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6F1EA">
      <w:pPr>
        <w:spacing w:afterLines="5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</w:p>
    <w:p w14:paraId="2C5C4C6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遂宁发展集团2025年招聘</w:t>
      </w:r>
      <w:r>
        <w:rPr>
          <w:rFonts w:hint="eastAsia" w:ascii="方正小标宋简体" w:eastAsia="方正小标宋简体"/>
          <w:sz w:val="44"/>
          <w:szCs w:val="44"/>
        </w:rPr>
        <w:t>人员报名表</w:t>
      </w:r>
    </w:p>
    <w:tbl>
      <w:tblPr>
        <w:tblStyle w:val="3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4"/>
        <w:gridCol w:w="664"/>
        <w:gridCol w:w="750"/>
        <w:gridCol w:w="764"/>
        <w:gridCol w:w="174"/>
        <w:gridCol w:w="808"/>
        <w:gridCol w:w="312"/>
        <w:gridCol w:w="934"/>
        <w:gridCol w:w="130"/>
        <w:gridCol w:w="1169"/>
        <w:gridCol w:w="1477"/>
        <w:gridCol w:w="1894"/>
        <w:gridCol w:w="15"/>
        <w:gridCol w:w="8"/>
      </w:tblGrid>
      <w:tr w14:paraId="40CF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84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0221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　　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B16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15C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94E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31D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　　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AFC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529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 w14:paraId="61642FB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  <w:p w14:paraId="095B383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 w14:paraId="4488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217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35EB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03A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ED4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C1E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B8DB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97FC"/>
        </w:tc>
      </w:tr>
      <w:tr w14:paraId="092B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B80E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 w14:paraId="51346B10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　　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0CB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6515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 康</w:t>
            </w:r>
          </w:p>
          <w:p w14:paraId="16890A51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083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C21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5BCE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DC37"/>
        </w:tc>
      </w:tr>
      <w:tr w14:paraId="2D72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F958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00E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911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CA01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8CE6">
            <w:pPr>
              <w:spacing w:line="300" w:lineRule="auto"/>
              <w:jc w:val="center"/>
            </w:pPr>
          </w:p>
        </w:tc>
      </w:tr>
      <w:tr w14:paraId="4E0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12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E3DA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090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B2C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6B1D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毕业院校、时间及专业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8BA0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675B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A49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486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71D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6D80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8A1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13D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报考公司及</w:t>
            </w:r>
          </w:p>
          <w:p w14:paraId="1A94F57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岗位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B8B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4AB9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737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95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家庭详细地址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EF8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8947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079A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6EE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71" w:hRule="exac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869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 讯 地 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DA3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6FC9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038" w:hRule="atLeas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F525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获得过何种专业证书、</w:t>
            </w:r>
          </w:p>
          <w:p w14:paraId="58E6F98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6C59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E13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68" w:hRule="atLeast"/>
          <w:jc w:val="center"/>
        </w:trPr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DFF7">
            <w:pPr>
              <w:spacing w:line="300" w:lineRule="auto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是否服从调剂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B3B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F89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3805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60A2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 w14:paraId="3281017E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 w14:paraId="57F77F1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0183EC11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857F">
            <w:pPr>
              <w:spacing w:line="30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（从大学读书开始）</w:t>
            </w:r>
          </w:p>
          <w:p w14:paraId="71285389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81F750D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39FC5AE9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2BC89A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220FC2F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124A38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060F4D7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454194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76400DA0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4261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3" w:type="dxa"/>
          <w:trHeight w:val="1177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32C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所受奖、</w:t>
            </w:r>
          </w:p>
          <w:p w14:paraId="63226C1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惩情况</w:t>
            </w:r>
          </w:p>
        </w:tc>
        <w:tc>
          <w:tcPr>
            <w:tcW w:w="8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2DF5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5CFD28DF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258FAC5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3C286597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7D96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3B2DB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60C4A6D9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3C19147C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0093C32F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67D5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2CCA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4D16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5564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　系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68C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 w14:paraId="236B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3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21F92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CB7C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D95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FB39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F84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B984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94F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1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A7B5A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044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FFB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BC35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608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BCF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4A75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38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22C4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239F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B82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D8A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BAD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CCD1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1012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06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81DA"/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CEB8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7247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51AE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F1D2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B5F6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14:paraId="06C9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269" w:hRule="atLeast"/>
          <w:jc w:val="center"/>
        </w:trPr>
        <w:tc>
          <w:tcPr>
            <w:tcW w:w="19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2DC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个人承</w:t>
            </w:r>
          </w:p>
          <w:p w14:paraId="78896C2B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诺及信</w:t>
            </w:r>
          </w:p>
          <w:p w14:paraId="1B3885C2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息确认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F7E2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</w:t>
            </w:r>
            <w:r>
              <w:rPr>
                <w:rFonts w:hint="eastAsia" w:ascii="宋体"/>
                <w:sz w:val="24"/>
                <w:lang w:val="en-US" w:eastAsia="zh-CN"/>
              </w:rPr>
              <w:t>诚信</w:t>
            </w:r>
            <w:r>
              <w:rPr>
                <w:rFonts w:hint="eastAsia" w:ascii="宋体"/>
                <w:sz w:val="24"/>
              </w:rPr>
              <w:t>应考、不作弊、不违纪。</w:t>
            </w:r>
          </w:p>
          <w:p w14:paraId="6D7757CF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经本人确认，报名信息录入正确。</w:t>
            </w:r>
          </w:p>
          <w:p w14:paraId="67D534FD">
            <w:pPr>
              <w:spacing w:line="300" w:lineRule="auto"/>
              <w:ind w:firstLine="480" w:firstLineChars="200"/>
              <w:rPr>
                <w:rFonts w:ascii="宋体"/>
                <w:sz w:val="24"/>
              </w:rPr>
            </w:pPr>
          </w:p>
          <w:p w14:paraId="12F38D50">
            <w:pPr>
              <w:spacing w:line="300" w:lineRule="auto"/>
              <w:ind w:firstLine="3600" w:firstLineChars="1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本人签名：</w:t>
            </w:r>
          </w:p>
          <w:p w14:paraId="1E70A4B0">
            <w:pPr>
              <w:wordWrap w:val="0"/>
              <w:spacing w:line="300" w:lineRule="auto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　　月　　日　　</w:t>
            </w:r>
          </w:p>
        </w:tc>
      </w:tr>
      <w:tr w14:paraId="1C82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CA38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资格初审意见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1F6A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EF13C7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BE11DC8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4EFCB0DD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6A52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653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84D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资格复审意见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15F0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05EC7A2A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4280D4AE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1E0DF4B1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  <w:p w14:paraId="68082E7C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  <w:tr w14:paraId="7303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800" w:hRule="atLeast"/>
          <w:jc w:val="center"/>
        </w:trPr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A9D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    注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7AFC">
            <w:pPr>
              <w:spacing w:line="300" w:lineRule="auto"/>
              <w:ind w:firstLine="440" w:firstLineChars="200"/>
              <w:rPr>
                <w:rFonts w:ascii="宋体"/>
                <w:sz w:val="22"/>
                <w:szCs w:val="22"/>
              </w:rPr>
            </w:pPr>
          </w:p>
        </w:tc>
      </w:tr>
    </w:tbl>
    <w:p w14:paraId="04494390">
      <w:pPr>
        <w:spacing w:beforeLines="30" w:line="280" w:lineRule="exact"/>
        <w:rPr>
          <w:rFonts w:ascii="宋体"/>
          <w:sz w:val="24"/>
        </w:rPr>
      </w:pPr>
      <w:r>
        <w:rPr>
          <w:rFonts w:hint="eastAsia" w:ascii="黑体" w:eastAsia="黑体"/>
          <w:b/>
          <w:sz w:val="24"/>
        </w:rPr>
        <w:t>说明：</w:t>
      </w:r>
      <w:r>
        <w:rPr>
          <w:rFonts w:hint="eastAsia" w:ascii="宋体"/>
          <w:sz w:val="24"/>
        </w:rPr>
        <w:t>1.“学历学位”填写本人取得国家教育行政部门认可的最高学历。</w:t>
      </w:r>
    </w:p>
    <w:p w14:paraId="282F56BB">
      <w:pPr>
        <w:spacing w:line="2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/>
          <w:sz w:val="24"/>
        </w:rPr>
        <w:t>2.家庭成员包括夫妻、直系血亲</w:t>
      </w:r>
      <w:r>
        <w:rPr>
          <w:rFonts w:hint="eastAsia" w:ascii="宋体"/>
          <w:sz w:val="24"/>
          <w:lang w:val="en-US" w:eastAsia="zh-CN"/>
        </w:rPr>
        <w:t>关系</w:t>
      </w:r>
      <w:r>
        <w:rPr>
          <w:rFonts w:hint="eastAsia" w:ascii="宋体"/>
          <w:sz w:val="24"/>
        </w:rPr>
        <w:t>的成员；</w:t>
      </w:r>
    </w:p>
    <w:p w14:paraId="3E83CDFA">
      <w:pPr>
        <w:spacing w:line="280" w:lineRule="exact"/>
        <w:ind w:firstLine="720" w:firstLineChars="300"/>
        <w:rPr>
          <w:rFonts w:ascii="宋体"/>
          <w:sz w:val="24"/>
        </w:rPr>
      </w:pPr>
      <w:r>
        <w:rPr>
          <w:rFonts w:hint="eastAsia" w:ascii="宋体"/>
          <w:sz w:val="24"/>
        </w:rPr>
        <w:t>3.有无按规定回避的情况：参照按省人事厅《四川省事业单位工作人员招聘工作试行办法》（川人发〔2006〕9号）规定的回避范围；</w:t>
      </w:r>
    </w:p>
    <w:p w14:paraId="24C411AC">
      <w:pPr>
        <w:spacing w:line="280" w:lineRule="exact"/>
        <w:ind w:firstLine="72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宋体"/>
          <w:sz w:val="24"/>
        </w:rPr>
        <w:t>4.“电话、邮编、时间”均用阿拉伯数字填写。</w:t>
      </w:r>
    </w:p>
    <w:p w14:paraId="140CCE4F">
      <w:pPr>
        <w:rPr>
          <w:rFonts w:ascii="Times New Roman" w:hAnsi="Times New Roman" w:cs="Times New Roman"/>
        </w:rPr>
      </w:pPr>
    </w:p>
    <w:p w14:paraId="6D8705F4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2025-07-02T07:08:59Z</dcterms:created>
  <dc:creator>JYZDZX</dc:creator>
  <cp:lastModifiedBy>哈哈哈</cp:lastModifiedBy>
  <dcterms:modified xsi:type="dcterms:W3CDTF">2025-07-02T07:09:24Z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eyJoZGlkIjoiZDI4NzA0N2Y4Y2UxMGJlZjg0MWVlNTM3YWZkZTJlMzUiLCJ1c2VySWQiOiIzNDI2MDA3NDkifQ==</vt:lpwstr>
  </property>
  <property fmtid="{D5CDD505-2E9C-101B-9397-08002B2CF9AE}" pid="4" name="ICV">
    <vt:lpwstr>503AB0EA8A54447EB42CE26C083C4E31_12</vt:lpwstr>
  </property>
</Properties>
</file>