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0F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南昌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大学附属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眼科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医院20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年博士后招聘启事</w:t>
      </w:r>
    </w:p>
    <w:p w14:paraId="56848050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868E8B">
      <w:pPr>
        <w:spacing w:line="580" w:lineRule="exact"/>
        <w:ind w:firstLine="640" w:firstLineChars="200"/>
        <w:rPr>
          <w:rFonts w:hint="eastAsia" w:ascii="黑体" w:hAnsi="黑体" w:eastAsia="黑体" w:cs="方正小标宋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南昌大学附属眼科医院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医院聚焦“学科建设与发展、人才引育与激励”两个体系，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坚持“人才强院”方针，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现面向全球诚招优秀博士后人才，携手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共建国内一流的眼科中心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10D944E">
      <w:pPr>
        <w:spacing w:line="580" w:lineRule="exac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一、医院简介</w:t>
      </w:r>
    </w:p>
    <w:p w14:paraId="1C9789A4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医院位于南昌市八一大道，与江西省眼科医院、南昌大学眼视光学院实行“三位一体”的管理体制，是江西省唯一一所融医疗、教学、科研、预防为一体的省直公立三级甲等眼科专科医院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江西省眼科学与视觉科学研究所、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眼科学与视觉科学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江西省重点实验室、江西省眼科疾病临床医学研究中心、江西省红十字眼库、南昌大学眼科研究所、南昌大学儿童青少年近视综合防控研究平台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挂靠单位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0216D5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二、招收条件</w:t>
      </w:r>
    </w:p>
    <w:p w14:paraId="195FDD0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（一）具有博士学位，品学兼优，身体健康，年龄一般在35周岁以下，特别优秀者可适当放宽；获得博士学位时间不超过3年，且符合南昌大学附属眼科医院博士后岗位具体要求。</w:t>
      </w:r>
    </w:p>
    <w:p w14:paraId="03BBE4C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（二）同时须具备下条件之一。</w:t>
      </w:r>
    </w:p>
    <w:p w14:paraId="0055F54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1.博士在读期间以第一作者/通讯作者在被SCI/EI收录的期刊（三区及以上）发表1篇及以上学术论文（Article）。</w:t>
      </w:r>
    </w:p>
    <w:p w14:paraId="6078EB0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2.博士毕业获得校级以上优秀博士毕业生奖励。</w:t>
      </w:r>
    </w:p>
    <w:p w14:paraId="393BDDA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3.作为主要研究人员（排名前三），获得省部级二等奖以上奖励；或以第一完成人（博导排名第一的，本人可排第二）取得国家发明专利；或参加国家重大研究课题取得阶段性成果。</w:t>
      </w:r>
    </w:p>
    <w:p w14:paraId="395762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（三）博士阶段研究工作需与合作导师的研究方向一致或基本一致；有发展潜力，研究课题具有前瞻性、创新性和可行性；基础理论扎实。</w:t>
      </w:r>
    </w:p>
    <w:p w14:paraId="235B50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（四）学术作风严谨，具备独立开展科研工作能力，主观能动性和团队协作精神较强。</w:t>
      </w:r>
    </w:p>
    <w:p w14:paraId="2A5409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（五）良好的英语交流和写作能力。</w:t>
      </w:r>
    </w:p>
    <w:p w14:paraId="5FEB0A31">
      <w:pPr>
        <w:pStyle w:val="7"/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三、薪酬及福利待遇</w:t>
      </w:r>
    </w:p>
    <w:p w14:paraId="0717D1E5">
      <w:pPr>
        <w:pStyle w:val="7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（一）为全职博士后提供具有竞争力的薪酬待遇，具体面议。</w:t>
      </w:r>
    </w:p>
    <w:p w14:paraId="43B2491D">
      <w:pPr>
        <w:pStyle w:val="7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（二）医院提供充足的科研启动经费支持，博士后在站期间可依托南昌大学附属眼科医院，作为项目负责人申报国家、省、市级科技计划项目。</w:t>
      </w:r>
    </w:p>
    <w:p w14:paraId="188D2D6C">
      <w:pPr>
        <w:pStyle w:val="7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（三）对于在站科研业绩突出的全职博士后研究人员可获得申请留院资格。</w:t>
      </w:r>
    </w:p>
    <w:p w14:paraId="7556DA9F">
      <w:pPr>
        <w:pStyle w:val="7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（四）医院协助博士后参照《江西省高层次人才认定和服务保障办法（试行）》“江西省博士后九条”等规定申请相关政策支持。</w:t>
      </w:r>
    </w:p>
    <w:p w14:paraId="2C728469">
      <w:pPr>
        <w:pStyle w:val="7"/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四、报名方式</w:t>
      </w:r>
    </w:p>
    <w:p w14:paraId="0C4DD88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请以电子邮件方式报名，邮件主题为“XXX导师博士后申请+姓名+年龄+毕业院校”（附件材料以扫描件或图片形式发送），符合条件者将获得面试机会。医院常年面向国内外招收博士后人员。</w:t>
      </w:r>
    </w:p>
    <w:p w14:paraId="291FA4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附件材料需包含：</w:t>
      </w:r>
    </w:p>
    <w:p w14:paraId="76B0C0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1.《南昌大学附属眼科医院博士后申请表》（附件2）；</w:t>
      </w:r>
    </w:p>
    <w:p w14:paraId="5D168D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2.博士研究生毕业证书和学位证书复印件，或者预期于2025年底前取得博士学位的证明；国外获得博士学位的留学人员，还需提交《留学回国人员证明》；</w:t>
      </w:r>
    </w:p>
    <w:p w14:paraId="37C95C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3.本学科领域两名正高专家的推荐信；</w:t>
      </w:r>
    </w:p>
    <w:p w14:paraId="1588CE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4.学术成果证明，包括获奖、专利证书、博士学位论文、学术代表作等；</w:t>
      </w:r>
    </w:p>
    <w:p w14:paraId="49DAEE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5.符合申报条件的其他科研类支撑材料。</w:t>
      </w:r>
    </w:p>
    <w:p w14:paraId="7C1EEA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五、联系方式</w:t>
      </w:r>
    </w:p>
    <w:p w14:paraId="463D23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联系人及电话：汪老师 李老师 田老师  0791-86318917 </w:t>
      </w:r>
    </w:p>
    <w:p w14:paraId="638720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电子邮箱：ncdxfsykyy@126.com</w:t>
      </w:r>
    </w:p>
    <w:p w14:paraId="1C71F2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地址：江西省南昌市东湖区八一大道463号10楼人事科</w:t>
      </w:r>
    </w:p>
    <w:p w14:paraId="6EF4C1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492AD8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 w14:paraId="373F57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1.《2025年博士后招收计划及专业方向》</w:t>
      </w:r>
    </w:p>
    <w:p w14:paraId="45D279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2.《南昌大学附属眼科医院博士后申请表》</w:t>
      </w:r>
    </w:p>
    <w:p w14:paraId="46486D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6DECEF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2816C5E9">
      <w:pPr>
        <w:pageBreakBefore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6B265F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2025年博士后招收计划及专业方向</w:t>
      </w:r>
    </w:p>
    <w:tbl>
      <w:tblPr>
        <w:tblStyle w:val="5"/>
        <w:tblpPr w:leftFromText="180" w:rightFromText="180" w:vertAnchor="text" w:horzAnchor="page" w:tblpXSpec="center" w:tblpY="625"/>
        <w:tblOverlap w:val="never"/>
        <w:tblW w:w="8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952"/>
        <w:gridCol w:w="2817"/>
        <w:gridCol w:w="3336"/>
        <w:gridCol w:w="602"/>
        <w:gridCol w:w="582"/>
      </w:tblGrid>
      <w:tr w14:paraId="49D4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8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</w:p>
          <w:p w14:paraId="1F56A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</w:t>
            </w:r>
          </w:p>
        </w:tc>
        <w:tc>
          <w:tcPr>
            <w:tcW w:w="6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8B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全/在职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</w:tr>
      <w:tr w14:paraId="09AE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E860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262A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B0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学科与专业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4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6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4DFF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FB50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8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31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0C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游志鹏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眼科学、临床医学、生物医学工程、医学影像、基础医学、药学、生物学、生物与医药、材料科学与工程（纳米材料）、计算机科学与技术（人工智能）等相关专业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视网膜、脉络膜及玻璃体相关疾病、糖尿病性视网膜病变、遗传性眼底疾病、眼与多器官互作、视神经损伤与再生等。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63A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B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3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廖洪斐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94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眼科学、生物医学工程、医学影像、临床医学等相关专业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膜黑色素瘤转移机制及精准靶向治疗研究；甲状腺眼病发病机制、动物模型、免疫学特征及新疗法研究；优化眼科生物材料在眼整形和眼眶病中的应用研究；利用大数据、人工智能、数字医学、3D打印和混合现实技术，提升眼眶病早期诊断、手术规划及个性化治疗水平研究。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D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1817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8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徐柒华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眼科学、基础医学、药学、生物医学工程、生物学、生物与医药等相关专业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眼部外伤；玻璃体视网膜疾病；眼科及相关交叉学科研究方向（如大数据科学与工程、人工智能、生物信息学、计算机视觉、材料学、药学、计算机3Ｄ打印等）。</w:t>
            </w:r>
          </w:p>
          <w:p w14:paraId="1B8C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A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</w:tbl>
    <w:p w14:paraId="7CB2408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30874720">
      <w:pPr>
        <w:pageBreakBefore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860355C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南昌大学附属眼科医院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博士后申请表</w:t>
      </w:r>
    </w:p>
    <w:tbl>
      <w:tblPr>
        <w:tblStyle w:val="5"/>
        <w:tblpPr w:leftFromText="180" w:rightFromText="180" w:vertAnchor="text" w:horzAnchor="page" w:tblpX="1717" w:tblpY="1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79"/>
        <w:gridCol w:w="59"/>
        <w:gridCol w:w="935"/>
        <w:gridCol w:w="1133"/>
        <w:gridCol w:w="153"/>
        <w:gridCol w:w="930"/>
        <w:gridCol w:w="797"/>
        <w:gridCol w:w="360"/>
        <w:gridCol w:w="520"/>
        <w:gridCol w:w="494"/>
        <w:gridCol w:w="106"/>
        <w:gridCol w:w="400"/>
        <w:gridCol w:w="1104"/>
      </w:tblGrid>
      <w:tr w14:paraId="44ED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31" w:type="dxa"/>
            <w:gridSpan w:val="2"/>
            <w:noWrap/>
            <w:vAlign w:val="center"/>
          </w:tcPr>
          <w:p w14:paraId="65F6C498"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申报合作导师姓名</w:t>
            </w:r>
          </w:p>
        </w:tc>
        <w:tc>
          <w:tcPr>
            <w:tcW w:w="5487" w:type="dxa"/>
            <w:gridSpan w:val="10"/>
            <w:noWrap/>
            <w:vAlign w:val="center"/>
          </w:tcPr>
          <w:p w14:paraId="6D69134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restart"/>
            <w:noWrap/>
            <w:vAlign w:val="center"/>
          </w:tcPr>
          <w:p w14:paraId="48BACC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2E3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31" w:type="dxa"/>
            <w:gridSpan w:val="2"/>
            <w:noWrap/>
            <w:vAlign w:val="center"/>
          </w:tcPr>
          <w:p w14:paraId="2E1335F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3374B20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2C02717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30" w:type="dxa"/>
            <w:noWrap/>
            <w:vAlign w:val="center"/>
          </w:tcPr>
          <w:p w14:paraId="5761046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5DD9054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1445903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continue"/>
            <w:noWrap/>
            <w:vAlign w:val="center"/>
          </w:tcPr>
          <w:p w14:paraId="55EC2F8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B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31" w:type="dxa"/>
            <w:gridSpan w:val="2"/>
            <w:noWrap/>
            <w:vAlign w:val="center"/>
          </w:tcPr>
          <w:p w14:paraId="574B3C3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17619BC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5A57351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72F458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30" w:type="dxa"/>
            <w:noWrap/>
            <w:vAlign w:val="center"/>
          </w:tcPr>
          <w:p w14:paraId="0ECF9B3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000DB38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51832F3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continue"/>
            <w:noWrap/>
            <w:vAlign w:val="center"/>
          </w:tcPr>
          <w:p w14:paraId="57AC621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3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31" w:type="dxa"/>
            <w:gridSpan w:val="2"/>
            <w:noWrap/>
            <w:vAlign w:val="center"/>
          </w:tcPr>
          <w:p w14:paraId="1B35629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4DAFD23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271681F2">
            <w:pPr>
              <w:tabs>
                <w:tab w:val="left" w:pos="459"/>
                <w:tab w:val="center" w:pos="692"/>
              </w:tabs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6B1B111B">
            <w:pPr>
              <w:tabs>
                <w:tab w:val="left" w:pos="459"/>
                <w:tab w:val="center" w:pos="692"/>
              </w:tabs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930" w:type="dxa"/>
            <w:noWrap/>
            <w:vAlign w:val="center"/>
          </w:tcPr>
          <w:p w14:paraId="5826A01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25E2C8B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2624" w:type="dxa"/>
            <w:gridSpan w:val="5"/>
            <w:noWrap/>
            <w:vAlign w:val="center"/>
          </w:tcPr>
          <w:p w14:paraId="237AA9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8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gridSpan w:val="2"/>
            <w:noWrap/>
            <w:vAlign w:val="center"/>
          </w:tcPr>
          <w:p w14:paraId="503B26F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80" w:type="dxa"/>
            <w:gridSpan w:val="4"/>
            <w:noWrap/>
            <w:vAlign w:val="center"/>
          </w:tcPr>
          <w:p w14:paraId="0ACE96B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14:paraId="2F14835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24" w:type="dxa"/>
            <w:gridSpan w:val="5"/>
            <w:noWrap/>
            <w:vAlign w:val="center"/>
          </w:tcPr>
          <w:p w14:paraId="3757B6C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A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31" w:type="dxa"/>
            <w:gridSpan w:val="2"/>
            <w:noWrap/>
            <w:vAlign w:val="center"/>
          </w:tcPr>
          <w:p w14:paraId="6D7FFC0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博士论文题目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1B9ACD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516899B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答辩时间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75998B4C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2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31" w:type="dxa"/>
            <w:gridSpan w:val="2"/>
            <w:noWrap/>
            <w:vAlign w:val="center"/>
          </w:tcPr>
          <w:p w14:paraId="3031825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440A0F1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104453D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0C6F44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8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31" w:type="dxa"/>
            <w:gridSpan w:val="2"/>
            <w:noWrap/>
            <w:vAlign w:val="center"/>
          </w:tcPr>
          <w:p w14:paraId="63E6A4B6"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档案所在地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4FFF19D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5A4374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7E684DD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9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2118985B"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教育经历（从大学起填）</w:t>
            </w:r>
          </w:p>
        </w:tc>
      </w:tr>
      <w:tr w14:paraId="6F80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25" w:type="dxa"/>
            <w:gridSpan w:val="4"/>
            <w:noWrap/>
            <w:vAlign w:val="center"/>
          </w:tcPr>
          <w:p w14:paraId="3002538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16" w:type="dxa"/>
            <w:gridSpan w:val="3"/>
            <w:noWrap/>
            <w:vAlign w:val="center"/>
          </w:tcPr>
          <w:p w14:paraId="42FE0E7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171" w:type="dxa"/>
            <w:gridSpan w:val="4"/>
            <w:noWrap/>
            <w:vAlign w:val="center"/>
          </w:tcPr>
          <w:p w14:paraId="47535A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10" w:type="dxa"/>
            <w:gridSpan w:val="3"/>
            <w:noWrap/>
            <w:vAlign w:val="center"/>
          </w:tcPr>
          <w:p w14:paraId="7E0C417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 w14:paraId="7081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773B80D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751263E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7AE21BB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2AA7FB5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4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401FE04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4CADDD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118EE5F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23B92DC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C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490725B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3BD5E54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001840E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43D894AD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10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tcBorders>
              <w:top w:val="nil"/>
            </w:tcBorders>
            <w:noWrap/>
            <w:vAlign w:val="center"/>
          </w:tcPr>
          <w:p w14:paraId="6CD9C1FE">
            <w:pPr>
              <w:jc w:val="center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工作经历（含实习、兼职，并注明）</w:t>
            </w:r>
          </w:p>
        </w:tc>
      </w:tr>
      <w:tr w14:paraId="4C2D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7141A178"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6CC45FDB"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1A9F54CB"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/职称</w:t>
            </w:r>
          </w:p>
        </w:tc>
      </w:tr>
      <w:tr w14:paraId="1A5A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27137620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75B91325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3609B6A7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B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60E22E44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5C978F6A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331AAFF5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6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08CD000F">
            <w:pPr>
              <w:jc w:val="center"/>
              <w:rPr>
                <w:rFonts w:hint="default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近五年代表性论著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论文情况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5篇以内）</w:t>
            </w:r>
          </w:p>
        </w:tc>
      </w:tr>
      <w:tr w14:paraId="2A3B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7FA1DCC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3106" w:type="dxa"/>
            <w:gridSpan w:val="4"/>
            <w:noWrap/>
            <w:vAlign w:val="center"/>
          </w:tcPr>
          <w:p w14:paraId="18AEDCE1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论文名称</w:t>
            </w: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1383736A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期刊名称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3964F76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作者排序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63D822DB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发表</w:t>
            </w:r>
          </w:p>
          <w:p w14:paraId="5F9E2A2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年度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F0EB7B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发表年影响因子</w:t>
            </w:r>
          </w:p>
        </w:tc>
      </w:tr>
      <w:tr w14:paraId="2F81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69D6100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3B409C01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01178AF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644D66BD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F4B77D8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CA7D16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483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269C847F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2DB84A7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6DC8910D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E9C4EC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759D501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C53C10F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F4E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64FB33E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751872A0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244D5DD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0534A50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EB7C22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EF144D7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B0E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11D92118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51202EA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025C477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F44291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3646B1F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8D960C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70B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36C4E20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7100E0C5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685BC1CA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6F56F57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718230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46E316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9A9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69A8AA75">
            <w:pPr>
              <w:tabs>
                <w:tab w:val="left" w:pos="1470"/>
              </w:tabs>
              <w:jc w:val="center"/>
              <w:rPr>
                <w:rFonts w:hint="eastAsia" w:ascii="仿宋" w:hAnsi="仿宋" w:eastAsia="黑体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其他科研项目、专利及获奖等情况</w:t>
            </w:r>
          </w:p>
        </w:tc>
      </w:tr>
      <w:tr w14:paraId="169B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28F9B04B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0FE9600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366FD48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421D6B8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C7847E3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45943B2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F1BEB91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EF4D0DE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B863C57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EC0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0FE6126A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岗位理解及研究计划</w:t>
            </w:r>
          </w:p>
        </w:tc>
      </w:tr>
      <w:tr w14:paraId="609B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522" w:type="dxa"/>
            <w:gridSpan w:val="14"/>
            <w:noWrap/>
          </w:tcPr>
          <w:p w14:paraId="2117B27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请简要介绍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入站从事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博士后岗位的</w:t>
            </w:r>
            <w:r>
              <w:rPr>
                <w:rFonts w:hint="eastAsia" w:ascii="宋体" w:hAnsi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工作构想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，以及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申报研究方向的研究思路与计划（</w:t>
            </w: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3000字左右）</w:t>
            </w:r>
          </w:p>
          <w:p w14:paraId="2C9AC5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31B0C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CDC87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B9C2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3A011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981B9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4DCC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3988D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6D618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2F575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ECB37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49CB8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2BF4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0962E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3C4A5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072CFE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BE57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4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0" w:type="dxa"/>
            <w:gridSpan w:val="3"/>
            <w:noWrap/>
            <w:vAlign w:val="center"/>
          </w:tcPr>
          <w:p w14:paraId="08076D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其他需要</w:t>
            </w:r>
          </w:p>
          <w:p w14:paraId="152EDA4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说明的情况</w:t>
            </w:r>
          </w:p>
        </w:tc>
        <w:tc>
          <w:tcPr>
            <w:tcW w:w="6932" w:type="dxa"/>
            <w:gridSpan w:val="11"/>
            <w:noWrap/>
          </w:tcPr>
          <w:p w14:paraId="76844AF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0C77F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40824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3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522" w:type="dxa"/>
            <w:gridSpan w:val="14"/>
            <w:noWrap/>
          </w:tcPr>
          <w:p w14:paraId="6DF77FC8">
            <w:pPr>
              <w:rPr>
                <w:rFonts w:ascii="黑体" w:hAnsi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14ABCF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承诺与声明</w:t>
            </w:r>
          </w:p>
          <w:p w14:paraId="25F533BE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E66577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  本人已认真审阅此申请表所填内容，并保证所填内容真实有效。对因虚报、伪造等行为引起的后果及法律责任均由本人承担。</w:t>
            </w:r>
          </w:p>
          <w:p w14:paraId="39C62334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2EFE09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签名：</w:t>
            </w:r>
          </w:p>
          <w:p w14:paraId="439AF463">
            <w:pPr>
              <w:ind w:firstLine="6264" w:firstLineChars="2600"/>
              <w:rPr>
                <w:rFonts w:ascii="黑体" w:hAnsi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　</w:t>
            </w:r>
          </w:p>
        </w:tc>
      </w:tr>
    </w:tbl>
    <w:p w14:paraId="2EF46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0E432F-BCFC-4777-9BB8-D61DC0614D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B671975-723B-4B39-AD2E-E009761C25F4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937C36C-2604-4BCB-B235-377FE49622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FABFAA9-A11D-478D-A4B2-81435B5337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F04B93E-40AE-4288-8E36-B60BB830B5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07CF"/>
    <w:rsid w:val="14CD7B51"/>
    <w:rsid w:val="22723AE6"/>
    <w:rsid w:val="250F7D12"/>
    <w:rsid w:val="2A03058B"/>
    <w:rsid w:val="2A1D07DB"/>
    <w:rsid w:val="2C770D71"/>
    <w:rsid w:val="2CB03B88"/>
    <w:rsid w:val="2D2B2886"/>
    <w:rsid w:val="2E187C37"/>
    <w:rsid w:val="2EFE6E2D"/>
    <w:rsid w:val="332550E3"/>
    <w:rsid w:val="35B45173"/>
    <w:rsid w:val="36FA437E"/>
    <w:rsid w:val="4B38501D"/>
    <w:rsid w:val="4E9B5FEF"/>
    <w:rsid w:val="4F2E29BF"/>
    <w:rsid w:val="583A724C"/>
    <w:rsid w:val="59254D4A"/>
    <w:rsid w:val="5F7C7776"/>
    <w:rsid w:val="6683763C"/>
    <w:rsid w:val="6FBC771B"/>
    <w:rsid w:val="77345D20"/>
    <w:rsid w:val="78C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2230</Words>
  <Characters>2312</Characters>
  <Lines>0</Lines>
  <Paragraphs>0</Paragraphs>
  <TotalTime>22</TotalTime>
  <ScaleCrop>false</ScaleCrop>
  <LinksUpToDate>false</LinksUpToDate>
  <CharactersWithSpaces>2387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2025-03-14T00:15:00Z</dcterms:created>
  <dc:creator>Administrator</dc:creator>
  <cp:lastModifiedBy>李悦</cp:lastModifiedBy>
  <dcterms:modified xsi:type="dcterms:W3CDTF">2025-03-27T06:21:05Z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eyJoZGlkIjoiMWQyMDI1Mjc0MjE1MTY0NGM5YWEyM2I4OWYzZWFhNzEiLCJ1c2VySWQiOiIyNjQ0MTAyMzYifQ==</vt:lpwstr>
  </property>
  <property fmtid="{D5CDD505-2E9C-101B-9397-08002B2CF9AE}" pid="4" name="ICV">
    <vt:lpwstr>3A47D985E2C046ABA6F74AF00AA0BDAD_13</vt:lpwstr>
  </property>
</Properties>
</file>