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18" w:rsidRDefault="00760FFE">
      <w:pPr>
        <w:spacing w:line="600" w:lineRule="exact"/>
        <w:jc w:val="center"/>
        <w:rPr>
          <w:rFonts w:ascii="仿宋_GB2312" w:eastAsia="仿宋_GB2312" w:hAnsi="仿宋_GB2312" w:cs="仿宋_GB2312"/>
          <w:b/>
          <w:kern w:val="0"/>
          <w:sz w:val="48"/>
          <w:szCs w:val="48"/>
          <w:shd w:val="clear" w:color="auto" w:fill="FFFFFF"/>
        </w:rPr>
      </w:pPr>
      <w:r>
        <w:rPr>
          <w:rFonts w:ascii="仿宋_GB2312" w:eastAsia="仿宋_GB2312" w:hAnsi="仿宋_GB2312" w:cs="仿宋_GB2312" w:hint="eastAsia"/>
          <w:b/>
          <w:kern w:val="0"/>
          <w:sz w:val="48"/>
          <w:szCs w:val="48"/>
          <w:shd w:val="clear" w:color="auto" w:fill="FFFFFF"/>
        </w:rPr>
        <w:t>河南省水利第二工程局集团有限公司</w:t>
      </w:r>
    </w:p>
    <w:p w:rsidR="00784518" w:rsidRDefault="00760FFE">
      <w:pPr>
        <w:spacing w:line="600" w:lineRule="exact"/>
        <w:jc w:val="center"/>
        <w:rPr>
          <w:rFonts w:ascii="仿宋_GB2312" w:eastAsia="仿宋_GB2312" w:hAnsi="仿宋_GB2312" w:cs="仿宋_GB2312"/>
          <w:b/>
          <w:kern w:val="0"/>
          <w:sz w:val="48"/>
          <w:szCs w:val="48"/>
          <w:shd w:val="clear" w:color="auto" w:fill="FFFFFF"/>
        </w:rPr>
      </w:pPr>
      <w:r>
        <w:rPr>
          <w:rFonts w:ascii="仿宋_GB2312" w:eastAsia="仿宋_GB2312" w:hAnsi="仿宋_GB2312" w:cs="仿宋_GB2312"/>
          <w:b/>
          <w:kern w:val="0"/>
          <w:sz w:val="48"/>
          <w:szCs w:val="48"/>
          <w:shd w:val="clear" w:color="auto" w:fill="FFFFFF"/>
        </w:rPr>
        <w:t>2025年</w:t>
      </w:r>
      <w:r>
        <w:rPr>
          <w:rFonts w:ascii="仿宋_GB2312" w:eastAsia="仿宋_GB2312" w:hAnsi="仿宋_GB2312" w:cs="仿宋_GB2312" w:hint="eastAsia"/>
          <w:b/>
          <w:kern w:val="0"/>
          <w:sz w:val="48"/>
          <w:szCs w:val="48"/>
          <w:shd w:val="clear" w:color="auto" w:fill="FFFFFF"/>
        </w:rPr>
        <w:t>度</w:t>
      </w:r>
      <w:r>
        <w:rPr>
          <w:rFonts w:ascii="仿宋_GB2312" w:eastAsia="仿宋_GB2312" w:hAnsi="仿宋_GB2312" w:cs="仿宋_GB2312"/>
          <w:b/>
          <w:kern w:val="0"/>
          <w:sz w:val="48"/>
          <w:szCs w:val="48"/>
          <w:shd w:val="clear" w:color="auto" w:fill="FFFFFF"/>
        </w:rPr>
        <w:t>人才招聘公告</w:t>
      </w:r>
    </w:p>
    <w:p w:rsidR="00784518" w:rsidRDefault="00760FFE">
      <w:pPr>
        <w:pStyle w:val="a5"/>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河南省水利第二工程局集团有限公司（下称“集团公司”）始建于</w:t>
      </w:r>
      <w:r>
        <w:rPr>
          <w:rFonts w:ascii="仿宋_GB2312" w:eastAsia="仿宋_GB2312" w:hAnsi="仿宋_GB2312" w:cs="仿宋_GB2312"/>
          <w:sz w:val="32"/>
          <w:szCs w:val="32"/>
          <w:shd w:val="clear" w:color="auto" w:fill="FFFFFF"/>
        </w:rPr>
        <w:t>1950年，1983年改革为自收自支事业单位，2022年整体转制为国有</w:t>
      </w:r>
      <w:r>
        <w:rPr>
          <w:rFonts w:ascii="仿宋_GB2312" w:eastAsia="仿宋_GB2312" w:hAnsi="仿宋_GB2312" w:cs="仿宋_GB2312" w:hint="eastAsia"/>
          <w:sz w:val="32"/>
          <w:szCs w:val="32"/>
          <w:shd w:val="clear" w:color="auto" w:fill="FFFFFF"/>
        </w:rPr>
        <w:t>独资</w:t>
      </w:r>
      <w:r>
        <w:rPr>
          <w:rFonts w:ascii="仿宋_GB2312" w:eastAsia="仿宋_GB2312" w:hAnsi="仿宋_GB2312" w:cs="仿宋_GB2312"/>
          <w:sz w:val="32"/>
          <w:szCs w:val="32"/>
          <w:shd w:val="clear" w:color="auto" w:fill="FFFFFF"/>
        </w:rPr>
        <w:t>企业。</w:t>
      </w:r>
      <w:r>
        <w:rPr>
          <w:rFonts w:ascii="仿宋_GB2312" w:eastAsia="仿宋_GB2312" w:hAnsi="仿宋_GB2312" w:cs="仿宋_GB2312" w:hint="eastAsia"/>
          <w:sz w:val="32"/>
          <w:szCs w:val="32"/>
          <w:shd w:val="clear" w:color="auto" w:fill="FFFFFF"/>
        </w:rPr>
        <w:t>集团公司具备完善的现代化企业管理架构，总部位于河南省郑州市，</w:t>
      </w:r>
      <w:r>
        <w:rPr>
          <w:rFonts w:ascii="仿宋_GB2312" w:eastAsia="仿宋_GB2312" w:hAnsi="仿宋_GB2312" w:cs="仿宋_GB2312"/>
          <w:sz w:val="32"/>
          <w:szCs w:val="32"/>
          <w:shd w:val="clear" w:color="auto" w:fill="FFFFFF"/>
        </w:rPr>
        <w:t>下设16个职能部室</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6个全资子</w:t>
      </w:r>
      <w:r>
        <w:rPr>
          <w:rFonts w:ascii="仿宋_GB2312" w:eastAsia="仿宋_GB2312" w:hAnsi="仿宋_GB2312" w:cs="仿宋_GB2312" w:hint="eastAsia"/>
          <w:sz w:val="32"/>
          <w:szCs w:val="32"/>
          <w:shd w:val="clear" w:color="auto" w:fill="FFFFFF"/>
        </w:rPr>
        <w:t>公司以及40余个在建项目。现有在职职工1270</w:t>
      </w:r>
      <w:r>
        <w:rPr>
          <w:rFonts w:ascii="仿宋_GB2312" w:eastAsia="仿宋_GB2312" w:hAnsi="仿宋_GB2312" w:cs="仿宋_GB2312"/>
          <w:sz w:val="32"/>
          <w:szCs w:val="32"/>
          <w:shd w:val="clear" w:color="auto" w:fill="FFFFFF"/>
        </w:rPr>
        <w:t>人，各类技术人员</w:t>
      </w:r>
      <w:r>
        <w:rPr>
          <w:rFonts w:ascii="仿宋_GB2312" w:eastAsia="仿宋_GB2312" w:hAnsi="仿宋_GB2312" w:cs="仿宋_GB2312" w:hint="eastAsia"/>
          <w:sz w:val="32"/>
          <w:szCs w:val="32"/>
          <w:shd w:val="clear" w:color="auto" w:fill="FFFFFF"/>
        </w:rPr>
        <w:t>721</w:t>
      </w:r>
      <w:r>
        <w:rPr>
          <w:rFonts w:ascii="仿宋_GB2312" w:eastAsia="仿宋_GB2312" w:hAnsi="仿宋_GB2312" w:cs="仿宋_GB2312"/>
          <w:sz w:val="32"/>
          <w:szCs w:val="32"/>
          <w:shd w:val="clear" w:color="auto" w:fill="FFFFFF"/>
        </w:rPr>
        <w:t>人，其中：高中级技术职称</w:t>
      </w:r>
      <w:r>
        <w:rPr>
          <w:rFonts w:ascii="仿宋_GB2312" w:eastAsia="仿宋_GB2312" w:hAnsi="仿宋_GB2312" w:cs="仿宋_GB2312" w:hint="eastAsia"/>
          <w:sz w:val="32"/>
          <w:szCs w:val="32"/>
          <w:shd w:val="clear" w:color="auto" w:fill="FFFFFF"/>
        </w:rPr>
        <w:t>420</w:t>
      </w:r>
      <w:r>
        <w:rPr>
          <w:rFonts w:ascii="仿宋_GB2312" w:eastAsia="仿宋_GB2312" w:hAnsi="仿宋_GB2312" w:cs="仿宋_GB2312"/>
          <w:sz w:val="32"/>
          <w:szCs w:val="32"/>
          <w:shd w:val="clear" w:color="auto" w:fill="FFFFFF"/>
        </w:rPr>
        <w:t>人，注册一级建造师</w:t>
      </w:r>
      <w:r>
        <w:rPr>
          <w:rFonts w:ascii="仿宋_GB2312" w:eastAsia="仿宋_GB2312" w:hAnsi="仿宋_GB2312" w:cs="仿宋_GB2312" w:hint="eastAsia"/>
          <w:sz w:val="32"/>
          <w:szCs w:val="32"/>
          <w:shd w:val="clear" w:color="auto" w:fill="FFFFFF"/>
        </w:rPr>
        <w:t>89</w:t>
      </w:r>
      <w:r>
        <w:rPr>
          <w:rFonts w:ascii="仿宋_GB2312" w:eastAsia="仿宋_GB2312" w:hAnsi="仿宋_GB2312" w:cs="仿宋_GB2312"/>
          <w:sz w:val="32"/>
          <w:szCs w:val="32"/>
          <w:shd w:val="clear" w:color="auto" w:fill="FFFFFF"/>
        </w:rPr>
        <w:t>人，注册造价、监理、安全工程师</w:t>
      </w:r>
      <w:r>
        <w:rPr>
          <w:rFonts w:ascii="仿宋_GB2312" w:eastAsia="仿宋_GB2312" w:hAnsi="仿宋_GB2312" w:cs="仿宋_GB2312" w:hint="eastAsia"/>
          <w:sz w:val="32"/>
          <w:szCs w:val="32"/>
          <w:shd w:val="clear" w:color="auto" w:fill="FFFFFF"/>
        </w:rPr>
        <w:t>77</w:t>
      </w:r>
      <w:r>
        <w:rPr>
          <w:rFonts w:ascii="仿宋_GB2312" w:eastAsia="仿宋_GB2312" w:hAnsi="仿宋_GB2312" w:cs="仿宋_GB2312"/>
          <w:sz w:val="32"/>
          <w:szCs w:val="32"/>
          <w:shd w:val="clear" w:color="auto" w:fill="FFFFFF"/>
        </w:rPr>
        <w:t>人。注册资本金15500万元，企业总资产</w:t>
      </w:r>
      <w:r>
        <w:rPr>
          <w:rFonts w:ascii="仿宋_GB2312" w:eastAsia="仿宋_GB2312" w:hAnsi="仿宋_GB2312" w:cs="仿宋_GB2312" w:hint="eastAsia"/>
          <w:sz w:val="32"/>
          <w:szCs w:val="32"/>
          <w:shd w:val="clear" w:color="auto" w:fill="FFFFFF"/>
        </w:rPr>
        <w:t>25.91</w:t>
      </w:r>
      <w:r>
        <w:rPr>
          <w:rFonts w:ascii="仿宋_GB2312" w:eastAsia="仿宋_GB2312" w:hAnsi="仿宋_GB2312" w:cs="仿宋_GB2312"/>
          <w:sz w:val="32"/>
          <w:szCs w:val="32"/>
          <w:shd w:val="clear" w:color="auto" w:fill="FFFFFF"/>
        </w:rPr>
        <w:t>亿元，年营业额</w:t>
      </w:r>
      <w:r>
        <w:rPr>
          <w:rFonts w:ascii="仿宋_GB2312" w:eastAsia="仿宋_GB2312" w:hAnsi="仿宋_GB2312" w:cs="仿宋_GB2312" w:hint="eastAsia"/>
          <w:sz w:val="32"/>
          <w:szCs w:val="32"/>
          <w:shd w:val="clear" w:color="auto" w:fill="FFFFFF"/>
        </w:rPr>
        <w:t>18.75</w:t>
      </w:r>
      <w:r>
        <w:rPr>
          <w:rFonts w:ascii="仿宋_GB2312" w:eastAsia="仿宋_GB2312" w:hAnsi="仿宋_GB2312" w:cs="仿宋_GB2312"/>
          <w:sz w:val="32"/>
          <w:szCs w:val="32"/>
          <w:shd w:val="clear" w:color="auto" w:fill="FFFFFF"/>
        </w:rPr>
        <w:t>亿元。</w:t>
      </w:r>
    </w:p>
    <w:p w:rsidR="00784518" w:rsidRDefault="00760FFE">
      <w:pPr>
        <w:pStyle w:val="a5"/>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集团公司</w:t>
      </w:r>
      <w:r>
        <w:rPr>
          <w:rFonts w:ascii="仿宋_GB2312" w:eastAsia="仿宋_GB2312" w:hAnsi="仿宋_GB2312" w:cs="仿宋_GB2312"/>
          <w:sz w:val="32"/>
          <w:szCs w:val="32"/>
          <w:shd w:val="clear" w:color="auto" w:fill="FFFFFF"/>
        </w:rPr>
        <w:t>具备水利水电工程施工</w:t>
      </w:r>
      <w:r>
        <w:rPr>
          <w:rFonts w:ascii="仿宋_GB2312" w:eastAsia="仿宋_GB2312" w:hAnsi="仿宋_GB2312" w:cs="仿宋_GB2312" w:hint="eastAsia"/>
          <w:sz w:val="32"/>
          <w:szCs w:val="32"/>
          <w:shd w:val="clear" w:color="auto" w:fill="FFFFFF"/>
        </w:rPr>
        <w:t>和</w:t>
      </w:r>
      <w:r>
        <w:rPr>
          <w:rFonts w:ascii="仿宋_GB2312" w:eastAsia="仿宋_GB2312" w:hAnsi="仿宋_GB2312" w:cs="仿宋_GB2312"/>
          <w:sz w:val="32"/>
          <w:szCs w:val="32"/>
          <w:shd w:val="clear" w:color="auto" w:fill="FFFFFF"/>
        </w:rPr>
        <w:t>建筑工程施工总承包一级资质，同时具有公路</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市政、输变电、地基和基础处理、钢结构等施工资质。</w:t>
      </w:r>
      <w:r>
        <w:rPr>
          <w:rFonts w:ascii="仿宋_GB2312" w:eastAsia="仿宋_GB2312" w:hAnsi="仿宋_GB2312" w:cs="仿宋_GB2312" w:hint="eastAsia"/>
          <w:sz w:val="32"/>
          <w:szCs w:val="32"/>
          <w:shd w:val="clear" w:color="auto" w:fill="FFFFFF"/>
        </w:rPr>
        <w:t>主要承建国内外各类水利水电工程、</w:t>
      </w:r>
      <w:r>
        <w:rPr>
          <w:rFonts w:ascii="仿宋_GB2312" w:eastAsia="仿宋_GB2312" w:hAnsi="仿宋_GB2312" w:cs="仿宋_GB2312"/>
          <w:sz w:val="32"/>
          <w:szCs w:val="32"/>
          <w:shd w:val="clear" w:color="auto" w:fill="FFFFFF"/>
        </w:rPr>
        <w:t>桥梁</w:t>
      </w:r>
      <w:r>
        <w:rPr>
          <w:rFonts w:ascii="仿宋_GB2312" w:eastAsia="仿宋_GB2312" w:hAnsi="仿宋_GB2312" w:cs="仿宋_GB2312" w:hint="eastAsia"/>
          <w:sz w:val="32"/>
          <w:szCs w:val="32"/>
          <w:shd w:val="clear" w:color="auto" w:fill="FFFFFF"/>
        </w:rPr>
        <w:t>和</w:t>
      </w:r>
      <w:r>
        <w:rPr>
          <w:rFonts w:ascii="仿宋_GB2312" w:eastAsia="仿宋_GB2312" w:hAnsi="仿宋_GB2312" w:cs="仿宋_GB2312"/>
          <w:sz w:val="32"/>
          <w:szCs w:val="32"/>
          <w:shd w:val="clear" w:color="auto" w:fill="FFFFFF"/>
        </w:rPr>
        <w:t>公路等交通工程，以及</w:t>
      </w:r>
      <w:r>
        <w:rPr>
          <w:rFonts w:ascii="仿宋_GB2312" w:eastAsia="仿宋_GB2312" w:hAnsi="仿宋_GB2312" w:cs="仿宋_GB2312" w:hint="eastAsia"/>
          <w:sz w:val="32"/>
          <w:szCs w:val="32"/>
          <w:shd w:val="clear" w:color="auto" w:fill="FFFFFF"/>
        </w:rPr>
        <w:t>市政、</w:t>
      </w:r>
      <w:r>
        <w:rPr>
          <w:rFonts w:ascii="仿宋_GB2312" w:eastAsia="仿宋_GB2312" w:hAnsi="仿宋_GB2312" w:cs="仿宋_GB2312"/>
          <w:sz w:val="32"/>
          <w:szCs w:val="32"/>
          <w:shd w:val="clear" w:color="auto" w:fill="FFFFFF"/>
        </w:rPr>
        <w:t>电力、工业与民用建筑、基础勘探处理和矿山开采等各类工程施工。</w:t>
      </w:r>
    </w:p>
    <w:p w:rsidR="00784518" w:rsidRDefault="00760FFE">
      <w:pPr>
        <w:pStyle w:val="a5"/>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集团公司施工经验丰富，技术力量雄厚，施工设备齐全，管理措施完善，先后荣获中国水利工程协会“</w:t>
      </w:r>
      <w:r>
        <w:rPr>
          <w:rFonts w:ascii="仿宋_GB2312" w:eastAsia="仿宋_GB2312" w:hAnsi="仿宋_GB2312" w:cs="仿宋_GB2312"/>
          <w:sz w:val="32"/>
          <w:szCs w:val="32"/>
          <w:shd w:val="clear" w:color="auto" w:fill="FFFFFF"/>
        </w:rPr>
        <w:t>AAA级企业信用等级”、国家市场监督管理总局“守合同重信用企业”、中国水利企业协会“水利安全生产标准化一级单位”等荣誉称号；多次获得中国建筑行业工程质量最高奖“鲁班奖”、中国水利工程优质工程最高奖“大禹奖”，</w:t>
      </w:r>
      <w:r>
        <w:rPr>
          <w:rFonts w:ascii="仿宋_GB2312" w:eastAsia="仿宋_GB2312" w:hAnsi="仿宋_GB2312" w:cs="仿宋_GB2312"/>
          <w:sz w:val="32"/>
          <w:szCs w:val="32"/>
          <w:shd w:val="clear" w:color="auto" w:fill="FFFFFF"/>
        </w:rPr>
        <w:lastRenderedPageBreak/>
        <w:t>及国家优质工程钢结构金奖、全国工人先锋号、全国优秀水利企业、河南省建设工程“中州杯”奖、四川省建设工程“天府杯”奖、治淮文明建设工地等国家、省、市各类大奖70余项，赢得了良好的社会信誉，获得了政府和业主的充分肯定，在</w:t>
      </w:r>
      <w:r>
        <w:rPr>
          <w:rFonts w:ascii="仿宋_GB2312" w:eastAsia="仿宋_GB2312" w:hAnsi="仿宋_GB2312" w:cs="仿宋_GB2312" w:hint="eastAsia"/>
          <w:sz w:val="32"/>
          <w:szCs w:val="32"/>
          <w:shd w:val="clear" w:color="auto" w:fill="FFFFFF"/>
        </w:rPr>
        <w:t>集团公司发展史上写下了光辉的历史篇章。</w:t>
      </w:r>
    </w:p>
    <w:p w:rsidR="00784518" w:rsidRDefault="00760FFE">
      <w:pPr>
        <w:pStyle w:val="a5"/>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七十五载风华正茂，诚邀英才共启新篇。在</w:t>
      </w:r>
      <w:proofErr w:type="gramStart"/>
      <w:r>
        <w:rPr>
          <w:rFonts w:ascii="仿宋_GB2312" w:eastAsia="仿宋_GB2312" w:hAnsi="仿宋_GB2312" w:cs="仿宋_GB2312" w:hint="eastAsia"/>
          <w:sz w:val="32"/>
          <w:szCs w:val="32"/>
          <w:shd w:val="clear" w:color="auto" w:fill="FFFFFF"/>
        </w:rPr>
        <w:t>集团公司建企</w:t>
      </w:r>
      <w:proofErr w:type="gramEnd"/>
      <w:r>
        <w:rPr>
          <w:rFonts w:ascii="仿宋_GB2312" w:eastAsia="仿宋_GB2312" w:hAnsi="仿宋_GB2312" w:cs="仿宋_GB2312" w:hint="eastAsia"/>
          <w:sz w:val="32"/>
          <w:szCs w:val="32"/>
          <w:shd w:val="clear" w:color="auto" w:fill="FFFFFF"/>
        </w:rPr>
        <w:t>75周年之际，诚挚的邀请优秀的你加入我们！在这里，你将拥有广阔的职业发展空间，与行业精英并肩参与前沿项目，享受优厚的薪资福利和完善的培训体系。期待与你携手，共同开启集团公司高质量发展的新篇章，为推进中国式现代化和人民生活更加</w:t>
      </w:r>
      <w:proofErr w:type="gramStart"/>
      <w:r>
        <w:rPr>
          <w:rFonts w:ascii="仿宋_GB2312" w:eastAsia="仿宋_GB2312" w:hAnsi="仿宋_GB2312" w:cs="仿宋_GB2312" w:hint="eastAsia"/>
          <w:sz w:val="32"/>
          <w:szCs w:val="32"/>
          <w:shd w:val="clear" w:color="auto" w:fill="FFFFFF"/>
        </w:rPr>
        <w:t>美好贡献</w:t>
      </w:r>
      <w:proofErr w:type="gramEnd"/>
      <w:r>
        <w:rPr>
          <w:rFonts w:ascii="仿宋_GB2312" w:eastAsia="仿宋_GB2312" w:hAnsi="仿宋_GB2312" w:cs="仿宋_GB2312" w:hint="eastAsia"/>
          <w:sz w:val="32"/>
          <w:szCs w:val="32"/>
          <w:shd w:val="clear" w:color="auto" w:fill="FFFFFF"/>
        </w:rPr>
        <w:t>水利力量。</w:t>
      </w:r>
    </w:p>
    <w:p w:rsidR="00784518" w:rsidRDefault="00784518">
      <w:pPr>
        <w:pStyle w:val="a5"/>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shd w:val="clear" w:color="auto" w:fill="FFFFFF"/>
        </w:rPr>
      </w:pPr>
    </w:p>
    <w:p w:rsidR="00784518" w:rsidRDefault="00760FFE">
      <w:pPr>
        <w:numPr>
          <w:ilvl w:val="0"/>
          <w:numId w:val="1"/>
        </w:numPr>
        <w:rPr>
          <w:rFonts w:ascii="仿宋_GB2312" w:eastAsia="仿宋_GB2312" w:hAnsi="仿宋_GB2312" w:cs="仿宋_GB2312"/>
          <w:b/>
          <w:kern w:val="0"/>
          <w:sz w:val="32"/>
          <w:szCs w:val="32"/>
          <w:shd w:val="clear" w:color="auto" w:fill="FFFFFF"/>
        </w:rPr>
      </w:pPr>
      <w:r>
        <w:rPr>
          <w:rFonts w:ascii="仿宋_GB2312" w:eastAsia="仿宋_GB2312" w:hAnsi="仿宋_GB2312" w:cs="仿宋_GB2312" w:hint="eastAsia"/>
          <w:b/>
          <w:kern w:val="0"/>
          <w:sz w:val="32"/>
          <w:szCs w:val="32"/>
          <w:shd w:val="clear" w:color="auto" w:fill="FFFFFF"/>
        </w:rPr>
        <w:t>招聘岗位及要求</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37"/>
        <w:gridCol w:w="704"/>
        <w:gridCol w:w="457"/>
        <w:gridCol w:w="1127"/>
        <w:gridCol w:w="1863"/>
        <w:gridCol w:w="754"/>
        <w:gridCol w:w="1279"/>
        <w:gridCol w:w="498"/>
      </w:tblGrid>
      <w:tr w:rsidR="00A00205" w:rsidRPr="00A00205" w:rsidTr="00BF51E6">
        <w:trPr>
          <w:trHeight w:val="840"/>
          <w:tblHeader/>
        </w:trPr>
        <w:tc>
          <w:tcPr>
            <w:tcW w:w="8222" w:type="dxa"/>
            <w:gridSpan w:val="9"/>
            <w:tcBorders>
              <w:top w:val="nil"/>
              <w:left w:val="nil"/>
              <w:bottom w:val="single" w:sz="4" w:space="0" w:color="auto"/>
              <w:right w:val="nil"/>
            </w:tcBorders>
            <w:shd w:val="clear" w:color="auto" w:fill="auto"/>
            <w:noWrap/>
            <w:vAlign w:val="center"/>
          </w:tcPr>
          <w:p w:rsidR="00A00205" w:rsidRPr="00A00205" w:rsidRDefault="00A00205" w:rsidP="00BF51E6">
            <w:pPr>
              <w:jc w:val="center"/>
              <w:rPr>
                <w:rFonts w:ascii="仿宋_GB2312" w:eastAsia="仿宋_GB2312" w:hAnsi="仿宋_GB2312" w:cs="仿宋_GB2312"/>
                <w:b/>
                <w:bCs/>
                <w:kern w:val="0"/>
                <w:sz w:val="24"/>
                <w:szCs w:val="24"/>
                <w:shd w:val="clear" w:color="auto" w:fill="FFFFFF"/>
              </w:rPr>
            </w:pPr>
            <w:r w:rsidRPr="00A00205">
              <w:rPr>
                <w:rFonts w:ascii="仿宋_GB2312" w:eastAsia="仿宋_GB2312" w:hAnsi="仿宋_GB2312" w:cs="仿宋_GB2312" w:hint="eastAsia"/>
                <w:b/>
                <w:bCs/>
                <w:kern w:val="0"/>
                <w:sz w:val="24"/>
                <w:szCs w:val="24"/>
                <w:shd w:val="clear" w:color="auto" w:fill="FFFFFF"/>
              </w:rPr>
              <w:t>河南省水利第二工程局集团有限公司2025年度人才招聘计划表</w:t>
            </w:r>
          </w:p>
        </w:tc>
      </w:tr>
      <w:tr w:rsidR="00A00205" w:rsidRPr="00A00205" w:rsidTr="00BF51E6">
        <w:trPr>
          <w:trHeight w:val="680"/>
          <w:tblHeader/>
        </w:trPr>
        <w:tc>
          <w:tcPr>
            <w:tcW w:w="803" w:type="dxa"/>
            <w:tcBorders>
              <w:top w:val="single" w:sz="4" w:space="0" w:color="auto"/>
            </w:tcBorders>
            <w:shd w:val="clear" w:color="auto" w:fill="auto"/>
            <w:vAlign w:val="center"/>
          </w:tcPr>
          <w:p w:rsidR="00A00205" w:rsidRPr="00A00205" w:rsidRDefault="00A00205" w:rsidP="00A00205">
            <w:pPr>
              <w:rPr>
                <w:rFonts w:ascii="仿宋_GB2312" w:eastAsia="仿宋_GB2312" w:hAnsi="仿宋_GB2312" w:cs="仿宋_GB2312"/>
                <w:b/>
                <w:bCs/>
                <w:kern w:val="0"/>
                <w:sz w:val="24"/>
                <w:szCs w:val="24"/>
                <w:shd w:val="clear" w:color="auto" w:fill="FFFFFF"/>
              </w:rPr>
            </w:pPr>
            <w:r w:rsidRPr="00A00205">
              <w:rPr>
                <w:rFonts w:ascii="仿宋_GB2312" w:eastAsia="仿宋_GB2312" w:hAnsi="仿宋_GB2312" w:cs="仿宋_GB2312" w:hint="eastAsia"/>
                <w:b/>
                <w:bCs/>
                <w:kern w:val="0"/>
                <w:sz w:val="24"/>
                <w:szCs w:val="24"/>
                <w:shd w:val="clear" w:color="auto" w:fill="FFFFFF"/>
              </w:rPr>
              <w:t>序号</w:t>
            </w:r>
          </w:p>
        </w:tc>
        <w:tc>
          <w:tcPr>
            <w:tcW w:w="737" w:type="dxa"/>
            <w:tcBorders>
              <w:top w:val="single" w:sz="4" w:space="0" w:color="auto"/>
            </w:tcBorders>
            <w:shd w:val="clear" w:color="auto" w:fill="auto"/>
            <w:vAlign w:val="center"/>
          </w:tcPr>
          <w:p w:rsidR="00A00205" w:rsidRPr="00A00205" w:rsidRDefault="00A00205" w:rsidP="00A00205">
            <w:pPr>
              <w:rPr>
                <w:rFonts w:ascii="仿宋_GB2312" w:eastAsia="仿宋_GB2312" w:hAnsi="仿宋_GB2312" w:cs="仿宋_GB2312"/>
                <w:b/>
                <w:bCs/>
                <w:kern w:val="0"/>
                <w:sz w:val="24"/>
                <w:szCs w:val="24"/>
                <w:shd w:val="clear" w:color="auto" w:fill="FFFFFF"/>
              </w:rPr>
            </w:pPr>
            <w:r w:rsidRPr="00A00205">
              <w:rPr>
                <w:rFonts w:ascii="仿宋_GB2312" w:eastAsia="仿宋_GB2312" w:hAnsi="仿宋_GB2312" w:cs="仿宋_GB2312" w:hint="eastAsia"/>
                <w:b/>
                <w:bCs/>
                <w:kern w:val="0"/>
                <w:sz w:val="24"/>
                <w:szCs w:val="24"/>
                <w:shd w:val="clear" w:color="auto" w:fill="FFFFFF"/>
              </w:rPr>
              <w:t>部门</w:t>
            </w:r>
          </w:p>
        </w:tc>
        <w:tc>
          <w:tcPr>
            <w:tcW w:w="704" w:type="dxa"/>
            <w:tcBorders>
              <w:top w:val="single" w:sz="4" w:space="0" w:color="auto"/>
            </w:tcBorders>
            <w:shd w:val="clear" w:color="auto" w:fill="auto"/>
            <w:vAlign w:val="center"/>
          </w:tcPr>
          <w:p w:rsidR="00A00205" w:rsidRPr="00A00205" w:rsidRDefault="00A00205" w:rsidP="00A00205">
            <w:pPr>
              <w:rPr>
                <w:rFonts w:ascii="仿宋_GB2312" w:eastAsia="仿宋_GB2312" w:hAnsi="仿宋_GB2312" w:cs="仿宋_GB2312"/>
                <w:b/>
                <w:bCs/>
                <w:kern w:val="0"/>
                <w:sz w:val="24"/>
                <w:szCs w:val="24"/>
                <w:shd w:val="clear" w:color="auto" w:fill="FFFFFF"/>
              </w:rPr>
            </w:pPr>
            <w:r w:rsidRPr="00A00205">
              <w:rPr>
                <w:rFonts w:ascii="仿宋_GB2312" w:eastAsia="仿宋_GB2312" w:hAnsi="仿宋_GB2312" w:cs="仿宋_GB2312" w:hint="eastAsia"/>
                <w:b/>
                <w:bCs/>
                <w:kern w:val="0"/>
                <w:sz w:val="24"/>
                <w:szCs w:val="24"/>
                <w:shd w:val="clear" w:color="auto" w:fill="FFFFFF"/>
              </w:rPr>
              <w:t>岗位</w:t>
            </w:r>
          </w:p>
        </w:tc>
        <w:tc>
          <w:tcPr>
            <w:tcW w:w="457" w:type="dxa"/>
            <w:tcBorders>
              <w:top w:val="single" w:sz="4" w:space="0" w:color="auto"/>
            </w:tcBorders>
            <w:shd w:val="clear" w:color="auto" w:fill="auto"/>
            <w:vAlign w:val="center"/>
          </w:tcPr>
          <w:p w:rsidR="00A00205" w:rsidRPr="00A00205" w:rsidRDefault="00A00205" w:rsidP="00A00205">
            <w:pPr>
              <w:rPr>
                <w:rFonts w:ascii="仿宋_GB2312" w:eastAsia="仿宋_GB2312" w:hAnsi="仿宋_GB2312" w:cs="仿宋_GB2312"/>
                <w:b/>
                <w:bCs/>
                <w:kern w:val="0"/>
                <w:sz w:val="24"/>
                <w:szCs w:val="24"/>
                <w:shd w:val="clear" w:color="auto" w:fill="FFFFFF"/>
              </w:rPr>
            </w:pPr>
            <w:r w:rsidRPr="00A00205">
              <w:rPr>
                <w:rFonts w:ascii="仿宋_GB2312" w:eastAsia="仿宋_GB2312" w:hAnsi="仿宋_GB2312" w:cs="仿宋_GB2312" w:hint="eastAsia"/>
                <w:b/>
                <w:bCs/>
                <w:kern w:val="0"/>
                <w:sz w:val="24"/>
                <w:szCs w:val="24"/>
                <w:shd w:val="clear" w:color="auto" w:fill="FFFFFF"/>
              </w:rPr>
              <w:t>招聘人数</w:t>
            </w:r>
          </w:p>
        </w:tc>
        <w:tc>
          <w:tcPr>
            <w:tcW w:w="1127" w:type="dxa"/>
            <w:tcBorders>
              <w:top w:val="single" w:sz="4" w:space="0" w:color="auto"/>
            </w:tcBorders>
            <w:shd w:val="clear" w:color="auto" w:fill="auto"/>
            <w:vAlign w:val="center"/>
          </w:tcPr>
          <w:p w:rsidR="00A00205" w:rsidRPr="00A00205" w:rsidRDefault="00A00205" w:rsidP="00A00205">
            <w:pPr>
              <w:rPr>
                <w:rFonts w:ascii="仿宋_GB2312" w:eastAsia="仿宋_GB2312" w:hAnsi="仿宋_GB2312" w:cs="仿宋_GB2312"/>
                <w:b/>
                <w:bCs/>
                <w:kern w:val="0"/>
                <w:sz w:val="24"/>
                <w:szCs w:val="24"/>
                <w:shd w:val="clear" w:color="auto" w:fill="FFFFFF"/>
              </w:rPr>
            </w:pPr>
            <w:r w:rsidRPr="00A00205">
              <w:rPr>
                <w:rFonts w:ascii="仿宋_GB2312" w:eastAsia="仿宋_GB2312" w:hAnsi="仿宋_GB2312" w:cs="仿宋_GB2312" w:hint="eastAsia"/>
                <w:b/>
                <w:bCs/>
                <w:kern w:val="0"/>
                <w:sz w:val="24"/>
                <w:szCs w:val="24"/>
                <w:shd w:val="clear" w:color="auto" w:fill="FFFFFF"/>
              </w:rPr>
              <w:t>学历</w:t>
            </w:r>
          </w:p>
        </w:tc>
        <w:tc>
          <w:tcPr>
            <w:tcW w:w="1863" w:type="dxa"/>
            <w:tcBorders>
              <w:top w:val="single" w:sz="4" w:space="0" w:color="auto"/>
            </w:tcBorders>
            <w:shd w:val="clear" w:color="auto" w:fill="auto"/>
            <w:vAlign w:val="center"/>
          </w:tcPr>
          <w:p w:rsidR="00A00205" w:rsidRPr="00A00205" w:rsidRDefault="00A00205" w:rsidP="00A00205">
            <w:pPr>
              <w:rPr>
                <w:rFonts w:ascii="仿宋_GB2312" w:eastAsia="仿宋_GB2312" w:hAnsi="仿宋_GB2312" w:cs="仿宋_GB2312"/>
                <w:b/>
                <w:bCs/>
                <w:kern w:val="0"/>
                <w:sz w:val="24"/>
                <w:szCs w:val="24"/>
                <w:shd w:val="clear" w:color="auto" w:fill="FFFFFF"/>
              </w:rPr>
            </w:pPr>
            <w:r w:rsidRPr="00A00205">
              <w:rPr>
                <w:rFonts w:ascii="仿宋_GB2312" w:eastAsia="仿宋_GB2312" w:hAnsi="仿宋_GB2312" w:cs="仿宋_GB2312" w:hint="eastAsia"/>
                <w:b/>
                <w:bCs/>
                <w:kern w:val="0"/>
                <w:sz w:val="24"/>
                <w:szCs w:val="24"/>
                <w:shd w:val="clear" w:color="auto" w:fill="FFFFFF"/>
              </w:rPr>
              <w:t>专业</w:t>
            </w:r>
          </w:p>
        </w:tc>
        <w:tc>
          <w:tcPr>
            <w:tcW w:w="754" w:type="dxa"/>
            <w:tcBorders>
              <w:top w:val="single" w:sz="4" w:space="0" w:color="auto"/>
            </w:tcBorders>
            <w:shd w:val="clear" w:color="auto" w:fill="auto"/>
            <w:vAlign w:val="center"/>
          </w:tcPr>
          <w:p w:rsidR="00A00205" w:rsidRPr="00A00205" w:rsidRDefault="00A00205" w:rsidP="00A00205">
            <w:pPr>
              <w:rPr>
                <w:rFonts w:ascii="仿宋_GB2312" w:eastAsia="仿宋_GB2312" w:hAnsi="仿宋_GB2312" w:cs="仿宋_GB2312"/>
                <w:b/>
                <w:bCs/>
                <w:kern w:val="0"/>
                <w:sz w:val="24"/>
                <w:szCs w:val="24"/>
                <w:shd w:val="clear" w:color="auto" w:fill="FFFFFF"/>
              </w:rPr>
            </w:pPr>
            <w:r w:rsidRPr="00A00205">
              <w:rPr>
                <w:rFonts w:ascii="仿宋_GB2312" w:eastAsia="仿宋_GB2312" w:hAnsi="仿宋_GB2312" w:cs="仿宋_GB2312" w:hint="eastAsia"/>
                <w:b/>
                <w:bCs/>
                <w:kern w:val="0"/>
                <w:sz w:val="24"/>
                <w:szCs w:val="24"/>
                <w:shd w:val="clear" w:color="auto" w:fill="FFFFFF"/>
              </w:rPr>
              <w:t>年龄</w:t>
            </w:r>
          </w:p>
        </w:tc>
        <w:tc>
          <w:tcPr>
            <w:tcW w:w="1279" w:type="dxa"/>
            <w:tcBorders>
              <w:top w:val="single" w:sz="4" w:space="0" w:color="auto"/>
            </w:tcBorders>
            <w:shd w:val="clear" w:color="auto" w:fill="auto"/>
            <w:vAlign w:val="center"/>
          </w:tcPr>
          <w:p w:rsidR="00A00205" w:rsidRPr="00A00205" w:rsidRDefault="00A00205" w:rsidP="00A00205">
            <w:pPr>
              <w:rPr>
                <w:rFonts w:ascii="仿宋_GB2312" w:eastAsia="仿宋_GB2312" w:hAnsi="仿宋_GB2312" w:cs="仿宋_GB2312"/>
                <w:b/>
                <w:bCs/>
                <w:kern w:val="0"/>
                <w:sz w:val="24"/>
                <w:szCs w:val="24"/>
                <w:shd w:val="clear" w:color="auto" w:fill="FFFFFF"/>
              </w:rPr>
            </w:pPr>
            <w:r w:rsidRPr="00A00205">
              <w:rPr>
                <w:rFonts w:ascii="仿宋_GB2312" w:eastAsia="仿宋_GB2312" w:hAnsi="仿宋_GB2312" w:cs="仿宋_GB2312" w:hint="eastAsia"/>
                <w:b/>
                <w:bCs/>
                <w:kern w:val="0"/>
                <w:sz w:val="24"/>
                <w:szCs w:val="24"/>
                <w:shd w:val="clear" w:color="auto" w:fill="FFFFFF"/>
              </w:rPr>
              <w:t>任职要求</w:t>
            </w:r>
          </w:p>
        </w:tc>
        <w:tc>
          <w:tcPr>
            <w:tcW w:w="498" w:type="dxa"/>
            <w:tcBorders>
              <w:top w:val="single" w:sz="4" w:space="0" w:color="auto"/>
            </w:tcBorders>
            <w:shd w:val="clear" w:color="auto" w:fill="auto"/>
            <w:vAlign w:val="center"/>
          </w:tcPr>
          <w:p w:rsidR="00A00205" w:rsidRPr="00A00205" w:rsidRDefault="00A00205" w:rsidP="00A00205">
            <w:pPr>
              <w:rPr>
                <w:rFonts w:ascii="仿宋_GB2312" w:eastAsia="仿宋_GB2312" w:hAnsi="仿宋_GB2312" w:cs="仿宋_GB2312"/>
                <w:b/>
                <w:bCs/>
                <w:kern w:val="0"/>
                <w:sz w:val="24"/>
                <w:szCs w:val="24"/>
                <w:shd w:val="clear" w:color="auto" w:fill="FFFFFF"/>
              </w:rPr>
            </w:pPr>
            <w:r w:rsidRPr="00A00205">
              <w:rPr>
                <w:rFonts w:ascii="仿宋_GB2312" w:eastAsia="仿宋_GB2312" w:hAnsi="仿宋_GB2312" w:cs="仿宋_GB2312" w:hint="eastAsia"/>
                <w:b/>
                <w:bCs/>
                <w:kern w:val="0"/>
                <w:sz w:val="24"/>
                <w:szCs w:val="24"/>
                <w:shd w:val="clear" w:color="auto" w:fill="FFFFFF"/>
              </w:rPr>
              <w:t>工作地点</w:t>
            </w:r>
          </w:p>
        </w:tc>
      </w:tr>
      <w:tr w:rsidR="00A00205" w:rsidRPr="00A00205" w:rsidTr="00A00205">
        <w:trPr>
          <w:trHeight w:val="1300"/>
        </w:trPr>
        <w:tc>
          <w:tcPr>
            <w:tcW w:w="80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w:t>
            </w:r>
          </w:p>
        </w:tc>
        <w:tc>
          <w:tcPr>
            <w:tcW w:w="73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 xml:space="preserve">项目部  </w:t>
            </w:r>
          </w:p>
        </w:tc>
        <w:tc>
          <w:tcPr>
            <w:tcW w:w="70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施工管理岗</w:t>
            </w:r>
          </w:p>
        </w:tc>
        <w:tc>
          <w:tcPr>
            <w:tcW w:w="45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11</w:t>
            </w:r>
          </w:p>
        </w:tc>
        <w:tc>
          <w:tcPr>
            <w:tcW w:w="112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本科及以上学历</w:t>
            </w:r>
          </w:p>
        </w:tc>
        <w:tc>
          <w:tcPr>
            <w:tcW w:w="186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水利水电工程、土木工程、工程测绘、质量检测与试验、建筑工程、工程管理、工程造价（预算）、园林工程、环境工程、水文水资源等工程</w:t>
            </w:r>
            <w:r w:rsidRPr="00A00205">
              <w:rPr>
                <w:rFonts w:ascii="仿宋_GB2312" w:eastAsia="仿宋_GB2312" w:hAnsi="仿宋_GB2312" w:cs="仿宋_GB2312" w:hint="eastAsia"/>
                <w:kern w:val="0"/>
                <w:sz w:val="24"/>
                <w:szCs w:val="24"/>
                <w:shd w:val="clear" w:color="auto" w:fill="FFFFFF"/>
              </w:rPr>
              <w:lastRenderedPageBreak/>
              <w:t>相关专业</w:t>
            </w:r>
          </w:p>
        </w:tc>
        <w:tc>
          <w:tcPr>
            <w:tcW w:w="75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lastRenderedPageBreak/>
              <w:t>30周岁及以下</w:t>
            </w:r>
          </w:p>
        </w:tc>
        <w:tc>
          <w:tcPr>
            <w:tcW w:w="1279"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1.普通高等学校本科及以上学历；                                   2.毕业3年以内（2023年至2025年）且没</w:t>
            </w:r>
            <w:r w:rsidRPr="00A00205">
              <w:rPr>
                <w:rFonts w:ascii="仿宋_GB2312" w:eastAsia="仿宋_GB2312" w:hAnsi="仿宋_GB2312" w:cs="仿宋_GB2312" w:hint="eastAsia"/>
                <w:kern w:val="0"/>
                <w:sz w:val="24"/>
                <w:szCs w:val="24"/>
                <w:shd w:val="clear" w:color="auto" w:fill="FFFFFF"/>
              </w:rPr>
              <w:lastRenderedPageBreak/>
              <w:t>有参加社保。</w:t>
            </w:r>
          </w:p>
        </w:tc>
        <w:tc>
          <w:tcPr>
            <w:tcW w:w="498"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lastRenderedPageBreak/>
              <w:t>施工一线</w:t>
            </w:r>
          </w:p>
        </w:tc>
      </w:tr>
      <w:tr w:rsidR="00A00205" w:rsidRPr="00A00205" w:rsidTr="00A00205">
        <w:trPr>
          <w:trHeight w:val="1140"/>
        </w:trPr>
        <w:tc>
          <w:tcPr>
            <w:tcW w:w="80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2</w:t>
            </w:r>
          </w:p>
        </w:tc>
        <w:tc>
          <w:tcPr>
            <w:tcW w:w="73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 xml:space="preserve">项目部  </w:t>
            </w:r>
          </w:p>
        </w:tc>
        <w:tc>
          <w:tcPr>
            <w:tcW w:w="70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施工测量岗</w:t>
            </w:r>
          </w:p>
        </w:tc>
        <w:tc>
          <w:tcPr>
            <w:tcW w:w="45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5</w:t>
            </w:r>
          </w:p>
        </w:tc>
        <w:tc>
          <w:tcPr>
            <w:tcW w:w="112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本科及以上学历</w:t>
            </w:r>
          </w:p>
        </w:tc>
        <w:tc>
          <w:tcPr>
            <w:tcW w:w="186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水利水电工程、土木工程、工程测绘、建筑工程、工程管理等工程相关专业</w:t>
            </w:r>
          </w:p>
        </w:tc>
        <w:tc>
          <w:tcPr>
            <w:tcW w:w="75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30周岁及以下</w:t>
            </w:r>
          </w:p>
        </w:tc>
        <w:tc>
          <w:tcPr>
            <w:tcW w:w="1279"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1.普通高等学校本科及以上学历；                                   2.毕业3年以内（2023年至2025年）且没有参加社保。</w:t>
            </w:r>
          </w:p>
        </w:tc>
        <w:tc>
          <w:tcPr>
            <w:tcW w:w="498"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施工一线</w:t>
            </w:r>
          </w:p>
        </w:tc>
      </w:tr>
      <w:tr w:rsidR="00A00205" w:rsidRPr="00A00205" w:rsidTr="00A00205">
        <w:trPr>
          <w:trHeight w:val="880"/>
        </w:trPr>
        <w:tc>
          <w:tcPr>
            <w:tcW w:w="80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3</w:t>
            </w:r>
          </w:p>
        </w:tc>
        <w:tc>
          <w:tcPr>
            <w:tcW w:w="73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 xml:space="preserve">项目部  </w:t>
            </w:r>
          </w:p>
        </w:tc>
        <w:tc>
          <w:tcPr>
            <w:tcW w:w="70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施工造价岗</w:t>
            </w:r>
          </w:p>
        </w:tc>
        <w:tc>
          <w:tcPr>
            <w:tcW w:w="45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5</w:t>
            </w:r>
          </w:p>
        </w:tc>
        <w:tc>
          <w:tcPr>
            <w:tcW w:w="112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本科及以上学历</w:t>
            </w:r>
          </w:p>
        </w:tc>
        <w:tc>
          <w:tcPr>
            <w:tcW w:w="186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水利水电工程、土木工程、建筑工程、工程管理、工程造价（预算）等工程相关专业</w:t>
            </w:r>
          </w:p>
        </w:tc>
        <w:tc>
          <w:tcPr>
            <w:tcW w:w="75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30周岁及以下</w:t>
            </w:r>
          </w:p>
        </w:tc>
        <w:tc>
          <w:tcPr>
            <w:tcW w:w="1279"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1.普通高等学校本科及以上学历；                                   2.毕业3年以内（2023年至2025年）且没有参加社保。</w:t>
            </w:r>
          </w:p>
        </w:tc>
        <w:tc>
          <w:tcPr>
            <w:tcW w:w="498"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施工一线</w:t>
            </w:r>
          </w:p>
        </w:tc>
      </w:tr>
      <w:tr w:rsidR="00A00205" w:rsidRPr="00A00205" w:rsidTr="00A00205">
        <w:trPr>
          <w:trHeight w:val="960"/>
        </w:trPr>
        <w:tc>
          <w:tcPr>
            <w:tcW w:w="80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4</w:t>
            </w:r>
          </w:p>
        </w:tc>
        <w:tc>
          <w:tcPr>
            <w:tcW w:w="73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 xml:space="preserve">项目部  </w:t>
            </w:r>
          </w:p>
        </w:tc>
        <w:tc>
          <w:tcPr>
            <w:tcW w:w="70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工程管理岗</w:t>
            </w:r>
          </w:p>
        </w:tc>
        <w:tc>
          <w:tcPr>
            <w:tcW w:w="45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5</w:t>
            </w:r>
          </w:p>
        </w:tc>
        <w:tc>
          <w:tcPr>
            <w:tcW w:w="112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本科及以上学历</w:t>
            </w:r>
          </w:p>
        </w:tc>
        <w:tc>
          <w:tcPr>
            <w:tcW w:w="186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给排水、市政工程等相关专业</w:t>
            </w:r>
          </w:p>
        </w:tc>
        <w:tc>
          <w:tcPr>
            <w:tcW w:w="75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30周岁及以下</w:t>
            </w:r>
          </w:p>
        </w:tc>
        <w:tc>
          <w:tcPr>
            <w:tcW w:w="1279"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1.普通高等学校本科及以上学历；                                   2.毕业3年以内（2023年至2025年）且没有参加社保。</w:t>
            </w:r>
          </w:p>
        </w:tc>
        <w:tc>
          <w:tcPr>
            <w:tcW w:w="498"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施工一线</w:t>
            </w:r>
          </w:p>
        </w:tc>
      </w:tr>
      <w:tr w:rsidR="00A00205" w:rsidRPr="00A00205" w:rsidTr="00A00205">
        <w:trPr>
          <w:trHeight w:val="900"/>
        </w:trPr>
        <w:tc>
          <w:tcPr>
            <w:tcW w:w="80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lastRenderedPageBreak/>
              <w:t>5</w:t>
            </w:r>
          </w:p>
        </w:tc>
        <w:tc>
          <w:tcPr>
            <w:tcW w:w="73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 xml:space="preserve">项目部  </w:t>
            </w:r>
          </w:p>
        </w:tc>
        <w:tc>
          <w:tcPr>
            <w:tcW w:w="70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隧洞施工岗</w:t>
            </w:r>
          </w:p>
        </w:tc>
        <w:tc>
          <w:tcPr>
            <w:tcW w:w="45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5</w:t>
            </w:r>
          </w:p>
        </w:tc>
        <w:tc>
          <w:tcPr>
            <w:tcW w:w="112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本科及以上学历</w:t>
            </w:r>
          </w:p>
        </w:tc>
        <w:tc>
          <w:tcPr>
            <w:tcW w:w="186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地下与隧道工程技术、结构等地下结构类相关工程专业</w:t>
            </w:r>
          </w:p>
        </w:tc>
        <w:tc>
          <w:tcPr>
            <w:tcW w:w="75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30周岁及以下</w:t>
            </w:r>
          </w:p>
        </w:tc>
        <w:tc>
          <w:tcPr>
            <w:tcW w:w="1279"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1.普通高等学校本科及以上学历；                                   2.毕业3年以内（2023年至2025年）且没有参加社保。</w:t>
            </w:r>
          </w:p>
        </w:tc>
        <w:tc>
          <w:tcPr>
            <w:tcW w:w="498"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施工一线</w:t>
            </w:r>
          </w:p>
        </w:tc>
      </w:tr>
      <w:tr w:rsidR="00A00205" w:rsidRPr="00A00205" w:rsidTr="00A00205">
        <w:trPr>
          <w:trHeight w:val="920"/>
        </w:trPr>
        <w:tc>
          <w:tcPr>
            <w:tcW w:w="80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6</w:t>
            </w:r>
          </w:p>
        </w:tc>
        <w:tc>
          <w:tcPr>
            <w:tcW w:w="73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子公司/项目部</w:t>
            </w:r>
          </w:p>
        </w:tc>
        <w:tc>
          <w:tcPr>
            <w:tcW w:w="70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道路施工岗</w:t>
            </w:r>
          </w:p>
        </w:tc>
        <w:tc>
          <w:tcPr>
            <w:tcW w:w="45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5</w:t>
            </w:r>
          </w:p>
        </w:tc>
        <w:tc>
          <w:tcPr>
            <w:tcW w:w="112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本科及以上学历</w:t>
            </w:r>
          </w:p>
        </w:tc>
        <w:tc>
          <w:tcPr>
            <w:tcW w:w="186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道路与桥梁工程、公路工程等相关专业</w:t>
            </w:r>
          </w:p>
        </w:tc>
        <w:tc>
          <w:tcPr>
            <w:tcW w:w="75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30周岁及以下</w:t>
            </w:r>
          </w:p>
        </w:tc>
        <w:tc>
          <w:tcPr>
            <w:tcW w:w="1279"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1.普通高等学校本科及以上学历；                                          2.毕业3年以内（2023年至2025年）且没有参加社保。</w:t>
            </w:r>
          </w:p>
        </w:tc>
        <w:tc>
          <w:tcPr>
            <w:tcW w:w="498"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施工一线</w:t>
            </w:r>
          </w:p>
        </w:tc>
      </w:tr>
      <w:tr w:rsidR="00A00205" w:rsidRPr="00A00205" w:rsidTr="00A00205">
        <w:trPr>
          <w:trHeight w:val="940"/>
        </w:trPr>
        <w:tc>
          <w:tcPr>
            <w:tcW w:w="80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7</w:t>
            </w:r>
          </w:p>
        </w:tc>
        <w:tc>
          <w:tcPr>
            <w:tcW w:w="73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子公司/项目部</w:t>
            </w:r>
          </w:p>
        </w:tc>
        <w:tc>
          <w:tcPr>
            <w:tcW w:w="70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自动化管理岗</w:t>
            </w:r>
          </w:p>
        </w:tc>
        <w:tc>
          <w:tcPr>
            <w:tcW w:w="45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5</w:t>
            </w:r>
          </w:p>
        </w:tc>
        <w:tc>
          <w:tcPr>
            <w:tcW w:w="112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本科及以上学历</w:t>
            </w:r>
          </w:p>
        </w:tc>
        <w:tc>
          <w:tcPr>
            <w:tcW w:w="186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电气工程及其自动化等电力相关专业</w:t>
            </w:r>
          </w:p>
        </w:tc>
        <w:tc>
          <w:tcPr>
            <w:tcW w:w="75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30周岁及以下</w:t>
            </w:r>
          </w:p>
        </w:tc>
        <w:tc>
          <w:tcPr>
            <w:tcW w:w="1279"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1.普通高等学校本科及以上学历；                                          2.毕业3年以内（2023年至2025年）且没有参加社保。</w:t>
            </w:r>
          </w:p>
        </w:tc>
        <w:tc>
          <w:tcPr>
            <w:tcW w:w="498"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施工一线</w:t>
            </w:r>
          </w:p>
        </w:tc>
      </w:tr>
      <w:tr w:rsidR="00A00205" w:rsidRPr="00A00205" w:rsidTr="00A00205">
        <w:trPr>
          <w:trHeight w:val="1180"/>
        </w:trPr>
        <w:tc>
          <w:tcPr>
            <w:tcW w:w="80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8</w:t>
            </w:r>
          </w:p>
        </w:tc>
        <w:tc>
          <w:tcPr>
            <w:tcW w:w="73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子公司/项目部</w:t>
            </w:r>
          </w:p>
        </w:tc>
        <w:tc>
          <w:tcPr>
            <w:tcW w:w="70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基础处理岗</w:t>
            </w:r>
          </w:p>
        </w:tc>
        <w:tc>
          <w:tcPr>
            <w:tcW w:w="45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2</w:t>
            </w:r>
          </w:p>
        </w:tc>
        <w:tc>
          <w:tcPr>
            <w:tcW w:w="112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本科及以上学历</w:t>
            </w:r>
          </w:p>
        </w:tc>
        <w:tc>
          <w:tcPr>
            <w:tcW w:w="186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地质学、地质工程、勘查技术与工程等地质类相关专业</w:t>
            </w:r>
          </w:p>
        </w:tc>
        <w:tc>
          <w:tcPr>
            <w:tcW w:w="75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30周岁及以下</w:t>
            </w:r>
          </w:p>
        </w:tc>
        <w:tc>
          <w:tcPr>
            <w:tcW w:w="1279"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 xml:space="preserve">1.普通高等学校本科及以上学历；                                          </w:t>
            </w:r>
            <w:r w:rsidRPr="00A00205">
              <w:rPr>
                <w:rFonts w:ascii="仿宋_GB2312" w:eastAsia="仿宋_GB2312" w:hAnsi="仿宋_GB2312" w:cs="仿宋_GB2312" w:hint="eastAsia"/>
                <w:kern w:val="0"/>
                <w:sz w:val="24"/>
                <w:szCs w:val="24"/>
                <w:shd w:val="clear" w:color="auto" w:fill="FFFFFF"/>
              </w:rPr>
              <w:lastRenderedPageBreak/>
              <w:t xml:space="preserve">2.毕业3年以内（2023年至2025年）且没有参加社保;   </w:t>
            </w:r>
            <w:r w:rsidRPr="00A00205">
              <w:rPr>
                <w:rFonts w:ascii="仿宋_GB2312" w:eastAsia="仿宋_GB2312" w:hAnsi="仿宋_GB2312" w:cs="仿宋_GB2312" w:hint="eastAsia"/>
                <w:kern w:val="0"/>
                <w:sz w:val="24"/>
                <w:szCs w:val="24"/>
                <w:shd w:val="clear" w:color="auto" w:fill="FFFFFF"/>
              </w:rPr>
              <w:br/>
              <w:t>3.一本专业学科者优先。</w:t>
            </w:r>
          </w:p>
        </w:tc>
        <w:tc>
          <w:tcPr>
            <w:tcW w:w="498"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lastRenderedPageBreak/>
              <w:t>施工一线</w:t>
            </w:r>
          </w:p>
        </w:tc>
      </w:tr>
      <w:tr w:rsidR="00A00205" w:rsidRPr="00A00205" w:rsidTr="00A00205">
        <w:trPr>
          <w:trHeight w:val="980"/>
        </w:trPr>
        <w:tc>
          <w:tcPr>
            <w:tcW w:w="80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9</w:t>
            </w:r>
          </w:p>
        </w:tc>
        <w:tc>
          <w:tcPr>
            <w:tcW w:w="73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 xml:space="preserve">项目部  </w:t>
            </w:r>
          </w:p>
        </w:tc>
        <w:tc>
          <w:tcPr>
            <w:tcW w:w="70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安全管理岗</w:t>
            </w:r>
          </w:p>
        </w:tc>
        <w:tc>
          <w:tcPr>
            <w:tcW w:w="45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5</w:t>
            </w:r>
          </w:p>
        </w:tc>
        <w:tc>
          <w:tcPr>
            <w:tcW w:w="112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本科及以上学历</w:t>
            </w:r>
          </w:p>
        </w:tc>
        <w:tc>
          <w:tcPr>
            <w:tcW w:w="186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安全工程等安全相关专业</w:t>
            </w:r>
          </w:p>
        </w:tc>
        <w:tc>
          <w:tcPr>
            <w:tcW w:w="75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30周岁及以下</w:t>
            </w:r>
          </w:p>
        </w:tc>
        <w:tc>
          <w:tcPr>
            <w:tcW w:w="1279"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1.普通高等学校本科及以上学历；                                   2.毕业3年以内（2023年至2025年）且没有参加社保。</w:t>
            </w:r>
          </w:p>
        </w:tc>
        <w:tc>
          <w:tcPr>
            <w:tcW w:w="498"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施工一线</w:t>
            </w:r>
          </w:p>
        </w:tc>
      </w:tr>
      <w:tr w:rsidR="00A00205" w:rsidRPr="00A00205" w:rsidTr="00A00205">
        <w:trPr>
          <w:trHeight w:val="1000"/>
        </w:trPr>
        <w:tc>
          <w:tcPr>
            <w:tcW w:w="80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10</w:t>
            </w:r>
          </w:p>
        </w:tc>
        <w:tc>
          <w:tcPr>
            <w:tcW w:w="73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 xml:space="preserve">项目部  </w:t>
            </w:r>
          </w:p>
        </w:tc>
        <w:tc>
          <w:tcPr>
            <w:tcW w:w="70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财务管理岗</w:t>
            </w:r>
          </w:p>
        </w:tc>
        <w:tc>
          <w:tcPr>
            <w:tcW w:w="45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5</w:t>
            </w:r>
          </w:p>
        </w:tc>
        <w:tc>
          <w:tcPr>
            <w:tcW w:w="112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本科及以上学历</w:t>
            </w:r>
          </w:p>
        </w:tc>
        <w:tc>
          <w:tcPr>
            <w:tcW w:w="186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财务管理、审计等相关专业</w:t>
            </w:r>
          </w:p>
        </w:tc>
        <w:tc>
          <w:tcPr>
            <w:tcW w:w="75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30周岁及以下</w:t>
            </w:r>
          </w:p>
        </w:tc>
        <w:tc>
          <w:tcPr>
            <w:tcW w:w="1279"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1.普通高等学校本科及以上学历；                                  2.毕业3年以内（2023年至2025年）且没有参加社保。</w:t>
            </w:r>
          </w:p>
        </w:tc>
        <w:tc>
          <w:tcPr>
            <w:tcW w:w="498"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施工一线</w:t>
            </w:r>
          </w:p>
        </w:tc>
      </w:tr>
      <w:tr w:rsidR="00A00205" w:rsidRPr="00A00205" w:rsidTr="00A00205">
        <w:trPr>
          <w:trHeight w:val="1060"/>
        </w:trPr>
        <w:tc>
          <w:tcPr>
            <w:tcW w:w="80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11</w:t>
            </w:r>
          </w:p>
        </w:tc>
        <w:tc>
          <w:tcPr>
            <w:tcW w:w="73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 xml:space="preserve">项目部  </w:t>
            </w:r>
          </w:p>
        </w:tc>
        <w:tc>
          <w:tcPr>
            <w:tcW w:w="70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物资管理岗</w:t>
            </w:r>
          </w:p>
        </w:tc>
        <w:tc>
          <w:tcPr>
            <w:tcW w:w="45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3</w:t>
            </w:r>
          </w:p>
        </w:tc>
        <w:tc>
          <w:tcPr>
            <w:tcW w:w="112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本科及以上学历</w:t>
            </w:r>
          </w:p>
        </w:tc>
        <w:tc>
          <w:tcPr>
            <w:tcW w:w="186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物流工程、供应链管理、物流管理、采购管理、经济管理、财务管理等相关专</w:t>
            </w:r>
            <w:r w:rsidRPr="00A00205">
              <w:rPr>
                <w:rFonts w:ascii="仿宋_GB2312" w:eastAsia="仿宋_GB2312" w:hAnsi="仿宋_GB2312" w:cs="仿宋_GB2312" w:hint="eastAsia"/>
                <w:kern w:val="0"/>
                <w:sz w:val="24"/>
                <w:szCs w:val="24"/>
                <w:shd w:val="clear" w:color="auto" w:fill="FFFFFF"/>
              </w:rPr>
              <w:lastRenderedPageBreak/>
              <w:t>业</w:t>
            </w:r>
          </w:p>
        </w:tc>
        <w:tc>
          <w:tcPr>
            <w:tcW w:w="75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lastRenderedPageBreak/>
              <w:t>30周岁及以下</w:t>
            </w:r>
          </w:p>
        </w:tc>
        <w:tc>
          <w:tcPr>
            <w:tcW w:w="1279"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1.普通高等学校本科及以上学历；                                          2.毕业3</w:t>
            </w:r>
            <w:r w:rsidRPr="00A00205">
              <w:rPr>
                <w:rFonts w:ascii="仿宋_GB2312" w:eastAsia="仿宋_GB2312" w:hAnsi="仿宋_GB2312" w:cs="仿宋_GB2312" w:hint="eastAsia"/>
                <w:kern w:val="0"/>
                <w:sz w:val="24"/>
                <w:szCs w:val="24"/>
                <w:shd w:val="clear" w:color="auto" w:fill="FFFFFF"/>
              </w:rPr>
              <w:lastRenderedPageBreak/>
              <w:t>年以内（2023年至2025年）且没有参加社保。</w:t>
            </w:r>
          </w:p>
        </w:tc>
        <w:tc>
          <w:tcPr>
            <w:tcW w:w="498"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lastRenderedPageBreak/>
              <w:t>施工一线</w:t>
            </w:r>
          </w:p>
        </w:tc>
      </w:tr>
      <w:tr w:rsidR="00A00205" w:rsidRPr="00A00205" w:rsidTr="00A00205">
        <w:trPr>
          <w:trHeight w:val="1120"/>
        </w:trPr>
        <w:tc>
          <w:tcPr>
            <w:tcW w:w="80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12</w:t>
            </w:r>
          </w:p>
        </w:tc>
        <w:tc>
          <w:tcPr>
            <w:tcW w:w="73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子公司</w:t>
            </w:r>
          </w:p>
        </w:tc>
        <w:tc>
          <w:tcPr>
            <w:tcW w:w="70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软件技术岗</w:t>
            </w:r>
          </w:p>
        </w:tc>
        <w:tc>
          <w:tcPr>
            <w:tcW w:w="45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w:t>
            </w:r>
          </w:p>
        </w:tc>
        <w:tc>
          <w:tcPr>
            <w:tcW w:w="112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本科及以上学历</w:t>
            </w:r>
          </w:p>
        </w:tc>
        <w:tc>
          <w:tcPr>
            <w:tcW w:w="186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计算机（软件开发方向）</w:t>
            </w:r>
          </w:p>
        </w:tc>
        <w:tc>
          <w:tcPr>
            <w:tcW w:w="75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30周岁及以下</w:t>
            </w:r>
          </w:p>
        </w:tc>
        <w:tc>
          <w:tcPr>
            <w:tcW w:w="1279"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1.普通高等学校本科及以上学历；                                          2.毕业3年以内（2023年至2025年）且没有参加社保。</w:t>
            </w:r>
          </w:p>
        </w:tc>
        <w:tc>
          <w:tcPr>
            <w:tcW w:w="498"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施工一线</w:t>
            </w:r>
          </w:p>
        </w:tc>
      </w:tr>
      <w:tr w:rsidR="00A00205" w:rsidRPr="00A00205" w:rsidTr="00A00205">
        <w:trPr>
          <w:trHeight w:val="1140"/>
        </w:trPr>
        <w:tc>
          <w:tcPr>
            <w:tcW w:w="80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13</w:t>
            </w:r>
          </w:p>
        </w:tc>
        <w:tc>
          <w:tcPr>
            <w:tcW w:w="73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 xml:space="preserve">项目部  </w:t>
            </w:r>
          </w:p>
        </w:tc>
        <w:tc>
          <w:tcPr>
            <w:tcW w:w="70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爆破技术岗</w:t>
            </w:r>
          </w:p>
        </w:tc>
        <w:tc>
          <w:tcPr>
            <w:tcW w:w="45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3</w:t>
            </w:r>
          </w:p>
        </w:tc>
        <w:tc>
          <w:tcPr>
            <w:tcW w:w="112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本科及以上学历</w:t>
            </w:r>
          </w:p>
        </w:tc>
        <w:tc>
          <w:tcPr>
            <w:tcW w:w="186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爆破、爆炸等</w:t>
            </w:r>
            <w:proofErr w:type="gramStart"/>
            <w:r w:rsidRPr="00A00205">
              <w:rPr>
                <w:rFonts w:ascii="仿宋_GB2312" w:eastAsia="仿宋_GB2312" w:hAnsi="仿宋_GB2312" w:cs="仿宋_GB2312" w:hint="eastAsia"/>
                <w:kern w:val="0"/>
                <w:sz w:val="24"/>
                <w:szCs w:val="24"/>
                <w:shd w:val="clear" w:color="auto" w:fill="FFFFFF"/>
              </w:rPr>
              <w:t>工学类专业</w:t>
            </w:r>
            <w:proofErr w:type="gramEnd"/>
          </w:p>
        </w:tc>
        <w:tc>
          <w:tcPr>
            <w:tcW w:w="75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30周岁及以下</w:t>
            </w:r>
          </w:p>
        </w:tc>
        <w:tc>
          <w:tcPr>
            <w:tcW w:w="1279"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1.普通高等学校本科及以上学历；                                          2.毕业3年以内（2023年至2025年）且没有参加社保。</w:t>
            </w:r>
          </w:p>
        </w:tc>
        <w:tc>
          <w:tcPr>
            <w:tcW w:w="498"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施工一线</w:t>
            </w:r>
          </w:p>
        </w:tc>
      </w:tr>
      <w:tr w:rsidR="00A00205" w:rsidRPr="00A00205" w:rsidTr="00A00205">
        <w:trPr>
          <w:trHeight w:val="1160"/>
        </w:trPr>
        <w:tc>
          <w:tcPr>
            <w:tcW w:w="80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14</w:t>
            </w:r>
          </w:p>
        </w:tc>
        <w:tc>
          <w:tcPr>
            <w:tcW w:w="73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 xml:space="preserve">项目部  </w:t>
            </w:r>
          </w:p>
        </w:tc>
        <w:tc>
          <w:tcPr>
            <w:tcW w:w="70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电工岗</w:t>
            </w:r>
          </w:p>
        </w:tc>
        <w:tc>
          <w:tcPr>
            <w:tcW w:w="45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5</w:t>
            </w:r>
          </w:p>
        </w:tc>
        <w:tc>
          <w:tcPr>
            <w:tcW w:w="112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中技（中专、高中）及以上学历</w:t>
            </w:r>
          </w:p>
        </w:tc>
        <w:tc>
          <w:tcPr>
            <w:tcW w:w="1863"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电工</w:t>
            </w:r>
          </w:p>
        </w:tc>
        <w:tc>
          <w:tcPr>
            <w:tcW w:w="754"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30周岁及以下</w:t>
            </w:r>
          </w:p>
        </w:tc>
        <w:tc>
          <w:tcPr>
            <w:tcW w:w="1279"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1.具有技校相应专业的毕业证书和电工操作证书；                                            2.参加工作3年内不得转</w:t>
            </w:r>
            <w:r w:rsidRPr="00A00205">
              <w:rPr>
                <w:rFonts w:ascii="仿宋_GB2312" w:eastAsia="仿宋_GB2312" w:hAnsi="仿宋_GB2312" w:cs="仿宋_GB2312" w:hint="eastAsia"/>
                <w:kern w:val="0"/>
                <w:sz w:val="24"/>
                <w:szCs w:val="24"/>
                <w:shd w:val="clear" w:color="auto" w:fill="FFFFFF"/>
              </w:rPr>
              <w:lastRenderedPageBreak/>
              <w:t xml:space="preserve">岗。 </w:t>
            </w:r>
          </w:p>
        </w:tc>
        <w:tc>
          <w:tcPr>
            <w:tcW w:w="498"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lastRenderedPageBreak/>
              <w:t>施工一线</w:t>
            </w:r>
          </w:p>
        </w:tc>
      </w:tr>
      <w:tr w:rsidR="00A00205" w:rsidRPr="00A00205" w:rsidTr="00A00205">
        <w:trPr>
          <w:trHeight w:val="680"/>
        </w:trPr>
        <w:tc>
          <w:tcPr>
            <w:tcW w:w="2244" w:type="dxa"/>
            <w:gridSpan w:val="3"/>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合计</w:t>
            </w:r>
          </w:p>
        </w:tc>
        <w:tc>
          <w:tcPr>
            <w:tcW w:w="45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r w:rsidRPr="00A00205">
              <w:rPr>
                <w:rFonts w:ascii="仿宋_GB2312" w:eastAsia="仿宋_GB2312" w:hAnsi="仿宋_GB2312" w:cs="仿宋_GB2312" w:hint="eastAsia"/>
                <w:kern w:val="0"/>
                <w:sz w:val="24"/>
                <w:szCs w:val="24"/>
                <w:shd w:val="clear" w:color="auto" w:fill="FFFFFF"/>
              </w:rPr>
              <w:t>65</w:t>
            </w:r>
          </w:p>
        </w:tc>
        <w:tc>
          <w:tcPr>
            <w:tcW w:w="1127" w:type="dxa"/>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p>
        </w:tc>
        <w:tc>
          <w:tcPr>
            <w:tcW w:w="4394" w:type="dxa"/>
            <w:gridSpan w:val="4"/>
            <w:shd w:val="clear" w:color="auto" w:fill="auto"/>
            <w:vAlign w:val="center"/>
          </w:tcPr>
          <w:p w:rsidR="00A00205" w:rsidRPr="00A00205" w:rsidRDefault="00A00205" w:rsidP="00A00205">
            <w:pPr>
              <w:rPr>
                <w:rFonts w:ascii="仿宋_GB2312" w:eastAsia="仿宋_GB2312" w:hAnsi="仿宋_GB2312" w:cs="仿宋_GB2312"/>
                <w:kern w:val="0"/>
                <w:sz w:val="24"/>
                <w:szCs w:val="24"/>
                <w:shd w:val="clear" w:color="auto" w:fill="FFFFFF"/>
              </w:rPr>
            </w:pPr>
          </w:p>
        </w:tc>
      </w:tr>
    </w:tbl>
    <w:p w:rsidR="00A00205" w:rsidRDefault="00A00205">
      <w:pPr>
        <w:rPr>
          <w:rFonts w:ascii="仿宋_GB2312" w:eastAsia="仿宋_GB2312" w:hAnsi="仿宋_GB2312" w:cs="仿宋_GB2312"/>
          <w:kern w:val="0"/>
          <w:sz w:val="24"/>
          <w:szCs w:val="24"/>
          <w:shd w:val="clear" w:color="auto" w:fill="FFFFFF"/>
        </w:rPr>
      </w:pPr>
    </w:p>
    <w:p w:rsidR="00784518" w:rsidRPr="00456CAF" w:rsidRDefault="00456CAF">
      <w:pPr>
        <w:rPr>
          <w:rFonts w:ascii="仿宋_GB2312" w:eastAsia="仿宋_GB2312" w:hAnsi="仿宋_GB2312" w:cs="仿宋_GB2312"/>
          <w:kern w:val="0"/>
          <w:sz w:val="32"/>
          <w:szCs w:val="32"/>
          <w:shd w:val="clear" w:color="auto" w:fill="FFFFFF"/>
        </w:rPr>
      </w:pPr>
      <w:r w:rsidRPr="00456CAF">
        <w:rPr>
          <w:rFonts w:ascii="仿宋_GB2312" w:eastAsia="仿宋_GB2312" w:hAnsi="仿宋_GB2312" w:cs="仿宋_GB2312" w:hint="eastAsia"/>
          <w:kern w:val="0"/>
          <w:sz w:val="32"/>
          <w:szCs w:val="32"/>
          <w:shd w:val="clear" w:color="auto" w:fill="FFFFFF"/>
        </w:rPr>
        <w:t>具体招聘要求详见</w:t>
      </w:r>
      <w:r w:rsidR="00760FFE" w:rsidRPr="00456CAF">
        <w:rPr>
          <w:rFonts w:ascii="仿宋_GB2312" w:eastAsia="仿宋_GB2312" w:hAnsi="仿宋_GB2312" w:cs="仿宋_GB2312" w:hint="eastAsia"/>
          <w:kern w:val="0"/>
          <w:sz w:val="32"/>
          <w:szCs w:val="32"/>
          <w:shd w:val="clear" w:color="auto" w:fill="FFFFFF"/>
        </w:rPr>
        <w:t>附件1：河南省水利第二工程局集团有限公司2025年度人才招聘计划表</w:t>
      </w:r>
    </w:p>
    <w:p w:rsidR="00784518" w:rsidRDefault="00760FFE" w:rsidP="00CF497F">
      <w:pPr>
        <w:jc w:val="center"/>
        <w:rPr>
          <w:rFonts w:ascii="仿宋_GB2312" w:eastAsia="仿宋_GB2312" w:hAnsi="仿宋_GB2312" w:cs="仿宋_GB2312"/>
          <w:kern w:val="0"/>
          <w:sz w:val="24"/>
          <w:szCs w:val="24"/>
          <w:shd w:val="clear" w:color="auto" w:fill="FFFFFF"/>
        </w:rPr>
      </w:pPr>
      <w:r>
        <w:rPr>
          <w:rFonts w:ascii="仿宋_GB2312" w:eastAsia="仿宋_GB2312" w:hAnsi="仿宋_GB2312" w:cs="仿宋_GB2312" w:hint="eastAsia"/>
          <w:noProof/>
          <w:kern w:val="0"/>
          <w:sz w:val="24"/>
          <w:szCs w:val="24"/>
          <w:shd w:val="clear" w:color="auto" w:fill="FFFFFF"/>
        </w:rPr>
        <w:drawing>
          <wp:inline distT="0" distB="0" distL="114300" distR="114300">
            <wp:extent cx="971550" cy="971550"/>
            <wp:effectExtent l="0" t="0" r="0" b="0"/>
            <wp:docPr id="3" name="图片 3" descr="【二维码】附件1：河南省水利第二工程局集团有限公司2025年度人才招聘计划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二维码】附件1：河南省水利第二工程局集团有限公司2025年度人才招聘计划表"/>
                    <pic:cNvPicPr>
                      <a:picLocks noChangeAspect="1"/>
                    </pic:cNvPicPr>
                  </pic:nvPicPr>
                  <pic:blipFill>
                    <a:blip r:embed="rId8"/>
                    <a:stretch>
                      <a:fillRect/>
                    </a:stretch>
                  </pic:blipFill>
                  <pic:spPr>
                    <a:xfrm>
                      <a:off x="0" y="0"/>
                      <a:ext cx="971550" cy="971550"/>
                    </a:xfrm>
                    <a:prstGeom prst="rect">
                      <a:avLst/>
                    </a:prstGeom>
                  </pic:spPr>
                </pic:pic>
              </a:graphicData>
            </a:graphic>
          </wp:inline>
        </w:drawing>
      </w:r>
    </w:p>
    <w:p w:rsidR="00784518" w:rsidRDefault="00784518">
      <w:pPr>
        <w:rPr>
          <w:rFonts w:ascii="仿宋_GB2312" w:eastAsia="仿宋_GB2312" w:hAnsi="仿宋_GB2312" w:cs="仿宋_GB2312"/>
          <w:b/>
          <w:kern w:val="0"/>
          <w:sz w:val="32"/>
          <w:szCs w:val="32"/>
          <w:shd w:val="clear" w:color="auto" w:fill="FFFFFF"/>
        </w:rPr>
      </w:pPr>
    </w:p>
    <w:p w:rsidR="00784518" w:rsidRDefault="00760FFE">
      <w:pPr>
        <w:rPr>
          <w:rFonts w:ascii="仿宋_GB2312" w:eastAsia="仿宋_GB2312" w:hAnsi="仿宋_GB2312" w:cs="仿宋_GB2312"/>
          <w:b/>
          <w:kern w:val="0"/>
          <w:sz w:val="32"/>
          <w:szCs w:val="32"/>
          <w:shd w:val="clear" w:color="auto" w:fill="FFFFFF"/>
        </w:rPr>
      </w:pPr>
      <w:r>
        <w:rPr>
          <w:rFonts w:ascii="仿宋_GB2312" w:eastAsia="仿宋_GB2312" w:hAnsi="仿宋_GB2312" w:cs="仿宋_GB2312" w:hint="eastAsia"/>
          <w:b/>
          <w:kern w:val="0"/>
          <w:sz w:val="32"/>
          <w:szCs w:val="32"/>
          <w:shd w:val="clear" w:color="auto" w:fill="FFFFFF"/>
        </w:rPr>
        <w:t>二、报名条件</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（一）基本条件</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1.中华人民共和国国籍，拥护党的各项路线、方针、政策，遵纪守法；</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2.贯彻执行国家方针政策，认同企业文化，自觉维护企业利益；</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3.具有良好的品德修养、精神风貌和敬业精神，勤奋好学，责任心强，具有团队合作精神；</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4.具备岗位所需的专业知识和技能；</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5.具备正常履行岗位职责的身体条件。</w:t>
      </w:r>
    </w:p>
    <w:p w:rsidR="00784518" w:rsidRDefault="00784518">
      <w:pPr>
        <w:rPr>
          <w:rFonts w:ascii="宋体" w:eastAsia="宋体" w:hAnsi="宋体"/>
          <w:sz w:val="24"/>
          <w:szCs w:val="24"/>
        </w:rPr>
      </w:pP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（二）有以下情形之一者不得报考</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1.曾受过刑事处罚、党纪政务处分，或涉嫌违法犯罪正在接受调查，或正在接受纪律审查的人员；</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2.曾被开除党籍或公职；</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3.被依法列为失信联合惩戒对象；</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4.曾有学术不端等不良行为；</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5.在国家法定考试、各级公务员及事业单位招考中被认定有舞弊等严重违反录用纪律行为；</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6.法律法规规定不得报考的其他情形。</w:t>
      </w:r>
    </w:p>
    <w:p w:rsidR="00C86BDA" w:rsidRPr="00C86BDA" w:rsidRDefault="00C86BDA">
      <w:pPr>
        <w:rPr>
          <w:rFonts w:ascii="仿宋_GB2312" w:eastAsia="仿宋_GB2312" w:hAnsi="仿宋_GB2312" w:cs="仿宋_GB2312"/>
          <w:b/>
          <w:kern w:val="0"/>
          <w:sz w:val="32"/>
          <w:szCs w:val="32"/>
          <w:shd w:val="clear" w:color="auto" w:fill="FFFFFF"/>
        </w:rPr>
      </w:pPr>
    </w:p>
    <w:p w:rsidR="00784518" w:rsidRDefault="00BF51E6">
      <w:pPr>
        <w:rPr>
          <w:rFonts w:ascii="仿宋_GB2312" w:eastAsia="仿宋_GB2312" w:hAnsi="仿宋_GB2312" w:cs="仿宋_GB2312"/>
          <w:b/>
          <w:kern w:val="0"/>
          <w:sz w:val="32"/>
          <w:szCs w:val="32"/>
          <w:shd w:val="clear" w:color="auto" w:fill="FFFFFF"/>
        </w:rPr>
      </w:pPr>
      <w:r>
        <w:rPr>
          <w:rFonts w:ascii="仿宋_GB2312" w:eastAsia="仿宋_GB2312" w:hAnsi="仿宋_GB2312" w:cs="仿宋_GB2312" w:hint="eastAsia"/>
          <w:b/>
          <w:kern w:val="0"/>
          <w:sz w:val="32"/>
          <w:szCs w:val="32"/>
          <w:shd w:val="clear" w:color="auto" w:fill="FFFFFF"/>
        </w:rPr>
        <w:t>三</w:t>
      </w:r>
      <w:r w:rsidR="00760FFE">
        <w:rPr>
          <w:rFonts w:ascii="仿宋_GB2312" w:eastAsia="仿宋_GB2312" w:hAnsi="仿宋_GB2312" w:cs="仿宋_GB2312" w:hint="eastAsia"/>
          <w:b/>
          <w:kern w:val="0"/>
          <w:sz w:val="32"/>
          <w:szCs w:val="32"/>
          <w:shd w:val="clear" w:color="auto" w:fill="FFFFFF"/>
        </w:rPr>
        <w:t>、招聘流程及报名须知</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（一）招聘流程</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公告发布—投递简历</w:t>
      </w:r>
      <w:proofErr w:type="gramStart"/>
      <w:r>
        <w:rPr>
          <w:rFonts w:ascii="仿宋_GB2312" w:eastAsia="仿宋_GB2312" w:hAnsi="仿宋_GB2312" w:cs="仿宋_GB2312" w:hint="eastAsia"/>
          <w:kern w:val="0"/>
          <w:sz w:val="32"/>
          <w:szCs w:val="32"/>
          <w:shd w:val="clear" w:color="auto" w:fill="FFFFFF"/>
        </w:rPr>
        <w:t>—资格</w:t>
      </w:r>
      <w:proofErr w:type="gramEnd"/>
      <w:r>
        <w:rPr>
          <w:rFonts w:ascii="仿宋_GB2312" w:eastAsia="仿宋_GB2312" w:hAnsi="仿宋_GB2312" w:cs="仿宋_GB2312" w:hint="eastAsia"/>
          <w:kern w:val="0"/>
          <w:sz w:val="32"/>
          <w:szCs w:val="32"/>
          <w:shd w:val="clear" w:color="auto" w:fill="FFFFFF"/>
        </w:rPr>
        <w:t>审查—笔试—面试</w:t>
      </w:r>
      <w:proofErr w:type="gramStart"/>
      <w:r>
        <w:rPr>
          <w:rFonts w:ascii="仿宋_GB2312" w:eastAsia="仿宋_GB2312" w:hAnsi="仿宋_GB2312" w:cs="仿宋_GB2312" w:hint="eastAsia"/>
          <w:kern w:val="0"/>
          <w:sz w:val="32"/>
          <w:szCs w:val="32"/>
          <w:shd w:val="clear" w:color="auto" w:fill="FFFFFF"/>
        </w:rPr>
        <w:t>—背调—</w:t>
      </w:r>
      <w:proofErr w:type="gramEnd"/>
      <w:r>
        <w:rPr>
          <w:rFonts w:ascii="仿宋_GB2312" w:eastAsia="仿宋_GB2312" w:hAnsi="仿宋_GB2312" w:cs="仿宋_GB2312" w:hint="eastAsia"/>
          <w:kern w:val="0"/>
          <w:sz w:val="32"/>
          <w:szCs w:val="32"/>
          <w:shd w:val="clear" w:color="auto" w:fill="FFFFFF"/>
        </w:rPr>
        <w:t>体检—公示—确定录用。</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（二）报名须知</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1.报名时间</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kern w:val="0"/>
          <w:sz w:val="32"/>
          <w:szCs w:val="32"/>
          <w:shd w:val="clear" w:color="auto" w:fill="FFFFFF"/>
        </w:rPr>
        <w:t>2025年</w:t>
      </w:r>
      <w:r>
        <w:rPr>
          <w:rFonts w:ascii="仿宋_GB2312" w:eastAsia="仿宋_GB2312" w:hAnsi="仿宋_GB2312" w:cs="仿宋_GB2312" w:hint="eastAsia"/>
          <w:kern w:val="0"/>
          <w:sz w:val="32"/>
          <w:szCs w:val="32"/>
          <w:shd w:val="clear" w:color="auto" w:fill="FFFFFF"/>
        </w:rPr>
        <w:t>3</w:t>
      </w:r>
      <w:r>
        <w:rPr>
          <w:rFonts w:ascii="仿宋_GB2312" w:eastAsia="仿宋_GB2312" w:hAnsi="仿宋_GB2312" w:cs="仿宋_GB2312"/>
          <w:kern w:val="0"/>
          <w:sz w:val="32"/>
          <w:szCs w:val="32"/>
          <w:shd w:val="clear" w:color="auto" w:fill="FFFFFF"/>
        </w:rPr>
        <w:t>月</w:t>
      </w:r>
      <w:r>
        <w:rPr>
          <w:rFonts w:ascii="仿宋_GB2312" w:eastAsia="仿宋_GB2312" w:hAnsi="仿宋_GB2312" w:cs="仿宋_GB2312" w:hint="eastAsia"/>
          <w:kern w:val="0"/>
          <w:sz w:val="32"/>
          <w:szCs w:val="32"/>
          <w:shd w:val="clear" w:color="auto" w:fill="FFFFFF"/>
        </w:rPr>
        <w:t>24</w:t>
      </w:r>
      <w:r>
        <w:rPr>
          <w:rFonts w:ascii="仿宋_GB2312" w:eastAsia="仿宋_GB2312" w:hAnsi="仿宋_GB2312" w:cs="仿宋_GB2312"/>
          <w:kern w:val="0"/>
          <w:sz w:val="32"/>
          <w:szCs w:val="32"/>
          <w:shd w:val="clear" w:color="auto" w:fill="FFFFFF"/>
        </w:rPr>
        <w:t>日</w:t>
      </w:r>
      <w:bookmarkStart w:id="0" w:name="_GoBack"/>
      <w:bookmarkEnd w:id="0"/>
      <w:r>
        <w:rPr>
          <w:rFonts w:ascii="仿宋_GB2312" w:eastAsia="仿宋_GB2312" w:hAnsi="仿宋_GB2312" w:cs="仿宋_GB2312" w:hint="eastAsia"/>
          <w:kern w:val="0"/>
          <w:sz w:val="32"/>
          <w:szCs w:val="32"/>
          <w:shd w:val="clear" w:color="auto" w:fill="FFFFFF"/>
        </w:rPr>
        <w:t>-4月6日</w:t>
      </w:r>
      <w:r>
        <w:rPr>
          <w:rFonts w:ascii="仿宋_GB2312" w:eastAsia="仿宋_GB2312" w:hAnsi="仿宋_GB2312" w:cs="仿宋_GB2312"/>
          <w:kern w:val="0"/>
          <w:sz w:val="32"/>
          <w:szCs w:val="32"/>
          <w:shd w:val="clear" w:color="auto" w:fill="FFFFFF"/>
        </w:rPr>
        <w:t>18</w:t>
      </w:r>
      <w:r>
        <w:rPr>
          <w:rFonts w:ascii="仿宋_GB2312" w:eastAsia="仿宋_GB2312" w:hAnsi="仿宋_GB2312" w:cs="仿宋_GB2312" w:hint="eastAsia"/>
          <w:kern w:val="0"/>
          <w:sz w:val="32"/>
          <w:szCs w:val="32"/>
          <w:shd w:val="clear" w:color="auto" w:fill="FFFFFF"/>
        </w:rPr>
        <w:t>:00</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2.报名方式</w:t>
      </w:r>
      <w:r>
        <w:rPr>
          <w:rFonts w:ascii="仿宋_GB2312" w:eastAsia="仿宋_GB2312" w:hAnsi="仿宋_GB2312" w:cs="仿宋_GB2312" w:hint="eastAsia"/>
          <w:kern w:val="0"/>
          <w:sz w:val="32"/>
          <w:szCs w:val="32"/>
          <w:shd w:val="clear" w:color="auto" w:fill="FFFFFF"/>
        </w:rPr>
        <w:t>：</w:t>
      </w:r>
    </w:p>
    <w:p w:rsidR="00784518" w:rsidRDefault="00760FFE" w:rsidP="00CF497F">
      <w:pPr>
        <w:jc w:val="center"/>
        <w:rPr>
          <w:rFonts w:ascii="宋体" w:hAnsi="宋体" w:cs="宋体"/>
        </w:rPr>
      </w:pPr>
      <w:r>
        <w:rPr>
          <w:rFonts w:ascii="仿宋_GB2312" w:eastAsia="仿宋_GB2312" w:hAnsi="仿宋_GB2312" w:cs="仿宋_GB2312" w:hint="eastAsia"/>
          <w:sz w:val="32"/>
          <w:szCs w:val="32"/>
          <w:shd w:val="clear" w:color="auto" w:fill="FFFFFF"/>
        </w:rPr>
        <w:t>符合</w:t>
      </w:r>
      <w:r>
        <w:rPr>
          <w:rFonts w:ascii="仿宋_GB2312" w:eastAsia="仿宋_GB2312" w:hAnsi="仿宋_GB2312" w:cs="仿宋_GB2312" w:hint="eastAsia"/>
          <w:b/>
          <w:bCs/>
          <w:sz w:val="32"/>
          <w:szCs w:val="32"/>
          <w:shd w:val="clear" w:color="auto" w:fill="FFFFFF"/>
        </w:rPr>
        <w:t>校园招聘</w:t>
      </w:r>
      <w:r>
        <w:rPr>
          <w:rFonts w:ascii="仿宋_GB2312" w:eastAsia="仿宋_GB2312" w:hAnsi="仿宋_GB2312" w:cs="仿宋_GB2312" w:hint="eastAsia"/>
          <w:sz w:val="32"/>
          <w:szCs w:val="32"/>
          <w:shd w:val="clear" w:color="auto" w:fill="FFFFFF"/>
        </w:rPr>
        <w:t>的应聘人员，请在报名时间内登录</w:t>
      </w:r>
      <w:r>
        <w:rPr>
          <w:rFonts w:ascii="仿宋_GB2312" w:eastAsia="仿宋_GB2312" w:hAnsi="仿宋_GB2312" w:cs="仿宋_GB2312"/>
          <w:sz w:val="32"/>
          <w:szCs w:val="32"/>
          <w:shd w:val="clear" w:color="auto" w:fill="FFFFFF"/>
        </w:rPr>
        <w:t>https://jsj.ink/f/GAKazb</w:t>
      </w:r>
      <w:r>
        <w:rPr>
          <w:rFonts w:ascii="仿宋_GB2312" w:eastAsia="仿宋_GB2312" w:hAnsi="仿宋_GB2312" w:cs="仿宋_GB2312" w:hint="eastAsia"/>
          <w:sz w:val="32"/>
          <w:szCs w:val="32"/>
          <w:shd w:val="clear" w:color="auto" w:fill="FFFFFF"/>
        </w:rPr>
        <w:t>填写报名表，申请意向岗位。每人限报一个岗位。</w:t>
      </w:r>
      <w:r>
        <w:rPr>
          <w:rFonts w:ascii="仿宋_GB2312" w:eastAsia="仿宋_GB2312" w:hAnsi="仿宋_GB2312" w:cs="仿宋_GB2312"/>
          <w:sz w:val="32"/>
          <w:szCs w:val="32"/>
          <w:shd w:val="clear" w:color="auto" w:fill="FFFFFF"/>
        </w:rPr>
        <w:br/>
      </w:r>
      <w:r>
        <w:rPr>
          <w:rFonts w:ascii="宋体" w:hAnsi="宋体" w:cs="宋体"/>
          <w:noProof/>
        </w:rPr>
        <w:lastRenderedPageBreak/>
        <w:drawing>
          <wp:inline distT="0" distB="0" distL="0" distR="0">
            <wp:extent cx="939165" cy="939165"/>
            <wp:effectExtent l="0" t="0" r="3810" b="3810"/>
            <wp:docPr id="2" name="图片 2" descr="C:\Users\YING.huang\Downloads\河南省水利第二工程局集团有限公司2025年度校园人才招聘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ING.huang\Downloads\河南省水利第二工程局集团有限公司2025年度校园人才招聘_4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39165" cy="939165"/>
                    </a:xfrm>
                    <a:prstGeom prst="rect">
                      <a:avLst/>
                    </a:prstGeom>
                    <a:noFill/>
                    <a:ln>
                      <a:noFill/>
                    </a:ln>
                  </pic:spPr>
                </pic:pic>
              </a:graphicData>
            </a:graphic>
          </wp:inline>
        </w:drawing>
      </w:r>
    </w:p>
    <w:p w:rsidR="00393C1E" w:rsidRPr="00393C1E" w:rsidRDefault="00393C1E" w:rsidP="00393C1E">
      <w:pPr>
        <w:rPr>
          <w:rFonts w:ascii="宋体" w:hAnsi="宋体" w:cs="宋体"/>
        </w:rPr>
      </w:pP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3.报名材料</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kern w:val="0"/>
          <w:sz w:val="32"/>
          <w:szCs w:val="32"/>
          <w:shd w:val="clear" w:color="auto" w:fill="FFFFFF"/>
        </w:rPr>
        <w:t>1）本人有效身份证件扫描件（正反面）</w:t>
      </w:r>
      <w:r>
        <w:rPr>
          <w:rFonts w:ascii="仿宋_GB2312" w:eastAsia="仿宋_GB2312" w:hAnsi="仿宋_GB2312" w:cs="仿宋_GB2312" w:hint="eastAsia"/>
          <w:kern w:val="0"/>
          <w:sz w:val="32"/>
          <w:szCs w:val="32"/>
          <w:shd w:val="clear" w:color="auto" w:fill="FFFFFF"/>
        </w:rPr>
        <w:t>；</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kern w:val="0"/>
          <w:sz w:val="32"/>
          <w:szCs w:val="32"/>
          <w:shd w:val="clear" w:color="auto" w:fill="FFFFFF"/>
        </w:rPr>
        <w:t>2）学历、学位、职（执）业资格或专业技术资格证书扫描件</w:t>
      </w:r>
      <w:r>
        <w:rPr>
          <w:rFonts w:ascii="仿宋_GB2312" w:eastAsia="仿宋_GB2312" w:hAnsi="仿宋_GB2312" w:cs="仿宋_GB2312" w:hint="eastAsia"/>
          <w:kern w:val="0"/>
          <w:sz w:val="32"/>
          <w:szCs w:val="32"/>
          <w:shd w:val="clear" w:color="auto" w:fill="FFFFFF"/>
        </w:rPr>
        <w:t>；</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kern w:val="0"/>
          <w:sz w:val="32"/>
          <w:szCs w:val="32"/>
          <w:shd w:val="clear" w:color="auto" w:fill="FFFFFF"/>
        </w:rPr>
        <w:t>3）</w:t>
      </w:r>
      <w:proofErr w:type="gramStart"/>
      <w:r>
        <w:rPr>
          <w:rFonts w:ascii="仿宋_GB2312" w:eastAsia="仿宋_GB2312" w:hAnsi="仿宋_GB2312" w:cs="仿宋_GB2312"/>
          <w:kern w:val="0"/>
          <w:sz w:val="32"/>
          <w:szCs w:val="32"/>
          <w:shd w:val="clear" w:color="auto" w:fill="FFFFFF"/>
        </w:rPr>
        <w:t>学信网学历</w:t>
      </w:r>
      <w:proofErr w:type="gramEnd"/>
      <w:r>
        <w:rPr>
          <w:rFonts w:ascii="仿宋_GB2312" w:eastAsia="仿宋_GB2312" w:hAnsi="仿宋_GB2312" w:cs="仿宋_GB2312"/>
          <w:kern w:val="0"/>
          <w:sz w:val="32"/>
          <w:szCs w:val="32"/>
          <w:shd w:val="clear" w:color="auto" w:fill="FFFFFF"/>
        </w:rPr>
        <w:t>、学位验证报告（有效期内）电子版；国（境）</w:t>
      </w:r>
      <w:proofErr w:type="gramStart"/>
      <w:r>
        <w:rPr>
          <w:rFonts w:ascii="仿宋_GB2312" w:eastAsia="仿宋_GB2312" w:hAnsi="仿宋_GB2312" w:cs="仿宋_GB2312"/>
          <w:kern w:val="0"/>
          <w:sz w:val="32"/>
          <w:szCs w:val="32"/>
          <w:shd w:val="clear" w:color="auto" w:fill="FFFFFF"/>
        </w:rPr>
        <w:t>外取得</w:t>
      </w:r>
      <w:proofErr w:type="gramEnd"/>
      <w:r>
        <w:rPr>
          <w:rFonts w:ascii="仿宋_GB2312" w:eastAsia="仿宋_GB2312" w:hAnsi="仿宋_GB2312" w:cs="仿宋_GB2312"/>
          <w:kern w:val="0"/>
          <w:sz w:val="32"/>
          <w:szCs w:val="32"/>
          <w:shd w:val="clear" w:color="auto" w:fill="FFFFFF"/>
        </w:rPr>
        <w:t>学历学位者须提供教育部留学服务中心出具的《国（境）外学历学位认证书》电子版；暂未毕业的应届毕业生提供</w:t>
      </w:r>
      <w:proofErr w:type="gramStart"/>
      <w:r>
        <w:rPr>
          <w:rFonts w:ascii="仿宋_GB2312" w:eastAsia="仿宋_GB2312" w:hAnsi="仿宋_GB2312" w:cs="仿宋_GB2312"/>
          <w:kern w:val="0"/>
          <w:sz w:val="32"/>
          <w:szCs w:val="32"/>
          <w:shd w:val="clear" w:color="auto" w:fill="FFFFFF"/>
        </w:rPr>
        <w:t>当阶段学信网</w:t>
      </w:r>
      <w:proofErr w:type="gramEnd"/>
      <w:r>
        <w:rPr>
          <w:rFonts w:ascii="仿宋_GB2312" w:eastAsia="仿宋_GB2312" w:hAnsi="仿宋_GB2312" w:cs="仿宋_GB2312"/>
          <w:kern w:val="0"/>
          <w:sz w:val="32"/>
          <w:szCs w:val="32"/>
          <w:shd w:val="clear" w:color="auto" w:fill="FFFFFF"/>
        </w:rPr>
        <w:t>出具的《教育部学籍在线验证报告》</w:t>
      </w:r>
      <w:r>
        <w:rPr>
          <w:rFonts w:ascii="仿宋_GB2312" w:eastAsia="仿宋_GB2312" w:hAnsi="仿宋_GB2312" w:cs="仿宋_GB2312" w:hint="eastAsia"/>
          <w:kern w:val="0"/>
          <w:sz w:val="32"/>
          <w:szCs w:val="32"/>
          <w:shd w:val="clear" w:color="auto" w:fill="FFFFFF"/>
        </w:rPr>
        <w:t>（</w:t>
      </w:r>
      <w:r>
        <w:rPr>
          <w:rFonts w:ascii="仿宋" w:eastAsia="仿宋" w:hAnsi="仿宋" w:hint="eastAsia"/>
          <w:color w:val="000000"/>
          <w:sz w:val="32"/>
          <w:szCs w:val="32"/>
        </w:rPr>
        <w:t>验证码清晰且在有效期内</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kern w:val="0"/>
          <w:sz w:val="32"/>
          <w:szCs w:val="32"/>
          <w:shd w:val="clear" w:color="auto" w:fill="FFFFFF"/>
        </w:rPr>
        <w:t>国（境）</w:t>
      </w:r>
      <w:r>
        <w:rPr>
          <w:rFonts w:ascii="仿宋_GB2312" w:eastAsia="仿宋_GB2312" w:hAnsi="仿宋_GB2312" w:cs="仿宋_GB2312" w:hint="eastAsia"/>
          <w:kern w:val="0"/>
          <w:sz w:val="32"/>
          <w:szCs w:val="32"/>
          <w:shd w:val="clear" w:color="auto" w:fill="FFFFFF"/>
        </w:rPr>
        <w:t>外未毕业的需提供在校证明；</w:t>
      </w:r>
      <w:r>
        <w:rPr>
          <w:rFonts w:ascii="仿宋_GB2312" w:eastAsia="仿宋_GB2312" w:hAnsi="仿宋_GB2312" w:cs="仿宋_GB2312"/>
          <w:kern w:val="0"/>
          <w:sz w:val="32"/>
          <w:szCs w:val="32"/>
          <w:shd w:val="clear" w:color="auto" w:fill="FFFFFF"/>
        </w:rPr>
        <w:br/>
        <w:t>(4)校招学生需提供本科</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kern w:val="0"/>
          <w:sz w:val="32"/>
          <w:szCs w:val="32"/>
          <w:shd w:val="clear" w:color="auto" w:fill="FFFFFF"/>
        </w:rPr>
        <w:t>硕士期间成绩单扫描件</w:t>
      </w:r>
      <w:r>
        <w:rPr>
          <w:rFonts w:ascii="仿宋_GB2312" w:eastAsia="仿宋_GB2312" w:hAnsi="仿宋_GB2312" w:cs="仿宋_GB2312" w:hint="eastAsia"/>
          <w:kern w:val="0"/>
          <w:sz w:val="32"/>
          <w:szCs w:val="32"/>
          <w:shd w:val="clear" w:color="auto" w:fill="FFFFFF"/>
        </w:rPr>
        <w:t>；</w:t>
      </w:r>
    </w:p>
    <w:p w:rsidR="00784518" w:rsidRDefault="00760FFE">
      <w:pPr>
        <w:rPr>
          <w:rFonts w:ascii="仿宋" w:eastAsia="仿宋" w:hAnsi="仿宋"/>
          <w:color w:val="000000"/>
          <w:sz w:val="32"/>
          <w:szCs w:val="32"/>
        </w:rPr>
      </w:pPr>
      <w:r>
        <w:rPr>
          <w:rFonts w:ascii="仿宋_GB2312" w:eastAsia="仿宋_GB2312" w:hAnsi="仿宋_GB2312" w:cs="仿宋_GB2312"/>
          <w:kern w:val="0"/>
          <w:sz w:val="32"/>
          <w:szCs w:val="32"/>
          <w:shd w:val="clear" w:color="auto" w:fill="FFFFFF"/>
        </w:rPr>
        <w:t>(5)</w:t>
      </w:r>
      <w:proofErr w:type="gramStart"/>
      <w:r>
        <w:rPr>
          <w:rFonts w:ascii="仿宋" w:eastAsia="仿宋" w:hAnsi="仿宋" w:hint="eastAsia"/>
          <w:color w:val="000000"/>
          <w:sz w:val="32"/>
          <w:szCs w:val="32"/>
        </w:rPr>
        <w:t>河南省水利第二工程局集团有限公司校招应聘</w:t>
      </w:r>
      <w:proofErr w:type="gramEnd"/>
      <w:r>
        <w:rPr>
          <w:rFonts w:ascii="仿宋" w:eastAsia="仿宋" w:hAnsi="仿宋" w:hint="eastAsia"/>
          <w:color w:val="000000"/>
          <w:sz w:val="32"/>
          <w:szCs w:val="32"/>
        </w:rPr>
        <w:t>登记表</w:t>
      </w:r>
      <w:r>
        <w:rPr>
          <w:rFonts w:ascii="仿宋_GB2312" w:eastAsia="仿宋_GB2312" w:hAnsi="仿宋_GB2312" w:cs="仿宋_GB2312" w:hint="eastAsia"/>
          <w:kern w:val="0"/>
          <w:sz w:val="32"/>
          <w:szCs w:val="32"/>
          <w:shd w:val="clear" w:color="auto" w:fill="FFFFFF"/>
        </w:rPr>
        <w:t>(附件2)</w:t>
      </w:r>
      <w:r w:rsidR="00393C1E">
        <w:rPr>
          <w:rFonts w:ascii="仿宋" w:eastAsia="仿宋" w:hAnsi="仿宋"/>
          <w:color w:val="000000"/>
          <w:sz w:val="32"/>
          <w:szCs w:val="32"/>
        </w:rPr>
        <w:t xml:space="preserve"> </w:t>
      </w:r>
    </w:p>
    <w:p w:rsidR="00CF497F" w:rsidRDefault="00CF497F" w:rsidP="00CF497F">
      <w:pPr>
        <w:jc w:val="center"/>
        <w:rPr>
          <w:rFonts w:ascii="仿宋" w:eastAsia="仿宋" w:hAnsi="仿宋"/>
          <w:color w:val="000000"/>
          <w:sz w:val="32"/>
          <w:szCs w:val="32"/>
        </w:rPr>
      </w:pPr>
      <w:r>
        <w:rPr>
          <w:rFonts w:ascii="仿宋" w:eastAsia="仿宋" w:hAnsi="仿宋" w:hint="eastAsia"/>
          <w:noProof/>
          <w:color w:val="000000"/>
          <w:sz w:val="32"/>
          <w:szCs w:val="32"/>
        </w:rPr>
        <w:drawing>
          <wp:inline distT="0" distB="0" distL="0" distR="0">
            <wp:extent cx="1282065" cy="1282065"/>
            <wp:effectExtent l="0" t="0" r="0" b="0"/>
            <wp:docPr id="4" name="图片 4" descr="【二维码】附件2：河南省水利第二工程局集团有限公司2025年度人才招聘校招应聘登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二维码】附件2：河南省水利第二工程局集团有限公司2025年度人才招聘校招应聘登记表"/>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2065" cy="1282065"/>
                    </a:xfrm>
                    <a:prstGeom prst="rect">
                      <a:avLst/>
                    </a:prstGeom>
                  </pic:spPr>
                </pic:pic>
              </a:graphicData>
            </a:graphic>
          </wp:inline>
        </w:drawing>
      </w:r>
    </w:p>
    <w:p w:rsidR="00CF497F" w:rsidRPr="00CF497F" w:rsidRDefault="00CF497F" w:rsidP="00CF497F">
      <w:pPr>
        <w:jc w:val="center"/>
        <w:rPr>
          <w:rFonts w:ascii="仿宋" w:eastAsia="仿宋" w:hAnsi="仿宋"/>
          <w:color w:val="000000"/>
          <w:sz w:val="24"/>
          <w:szCs w:val="32"/>
        </w:rPr>
      </w:pPr>
      <w:r w:rsidRPr="00CF497F">
        <w:rPr>
          <w:rFonts w:ascii="仿宋" w:eastAsia="仿宋" w:hAnsi="仿宋" w:hint="eastAsia"/>
          <w:color w:val="000000"/>
          <w:sz w:val="24"/>
          <w:szCs w:val="32"/>
        </w:rPr>
        <w:t>【校招报名表】</w:t>
      </w:r>
    </w:p>
    <w:p w:rsidR="00784518" w:rsidRDefault="00784518">
      <w:pPr>
        <w:rPr>
          <w:rFonts w:ascii="仿宋_GB2312" w:eastAsia="仿宋_GB2312" w:hAnsi="仿宋_GB2312" w:cs="仿宋_GB2312"/>
          <w:kern w:val="0"/>
          <w:sz w:val="32"/>
          <w:szCs w:val="32"/>
          <w:shd w:val="clear" w:color="auto" w:fill="FFFFFF"/>
        </w:rPr>
      </w:pPr>
    </w:p>
    <w:p w:rsidR="00784518" w:rsidRPr="00C86BDA" w:rsidRDefault="00BF51E6">
      <w:pPr>
        <w:rPr>
          <w:rFonts w:ascii="仿宋_GB2312" w:eastAsia="仿宋_GB2312" w:hAnsi="仿宋_GB2312" w:cs="仿宋_GB2312"/>
          <w:b/>
          <w:kern w:val="0"/>
          <w:sz w:val="32"/>
          <w:szCs w:val="32"/>
          <w:shd w:val="clear" w:color="auto" w:fill="FFFFFF"/>
        </w:rPr>
      </w:pPr>
      <w:r>
        <w:rPr>
          <w:rFonts w:ascii="仿宋_GB2312" w:eastAsia="仿宋_GB2312" w:hAnsi="仿宋_GB2312" w:cs="仿宋_GB2312" w:hint="eastAsia"/>
          <w:b/>
          <w:kern w:val="0"/>
          <w:sz w:val="32"/>
          <w:szCs w:val="32"/>
          <w:shd w:val="clear" w:color="auto" w:fill="FFFFFF"/>
        </w:rPr>
        <w:t>四</w:t>
      </w:r>
      <w:r w:rsidR="00760FFE" w:rsidRPr="00C86BDA">
        <w:rPr>
          <w:rFonts w:ascii="仿宋_GB2312" w:eastAsia="仿宋_GB2312" w:hAnsi="仿宋_GB2312" w:cs="仿宋_GB2312" w:hint="eastAsia"/>
          <w:b/>
          <w:kern w:val="0"/>
          <w:sz w:val="32"/>
          <w:szCs w:val="32"/>
          <w:shd w:val="clear" w:color="auto" w:fill="FFFFFF"/>
        </w:rPr>
        <w:t>、薪酬福利待遇</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lastRenderedPageBreak/>
        <w:t>（一）薪酬待遇：根据公司《薪酬管理办法》有关规定，结合应聘者个人所应聘岗位、能力、综合素质等因素确定其工资和绩效待遇。</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（二）企业福利：公司提供五险</w:t>
      </w:r>
      <w:proofErr w:type="gramStart"/>
      <w:r>
        <w:rPr>
          <w:rFonts w:ascii="仿宋_GB2312" w:eastAsia="仿宋_GB2312" w:hAnsi="仿宋_GB2312" w:cs="仿宋_GB2312" w:hint="eastAsia"/>
          <w:kern w:val="0"/>
          <w:sz w:val="32"/>
          <w:szCs w:val="32"/>
          <w:shd w:val="clear" w:color="auto" w:fill="FFFFFF"/>
        </w:rPr>
        <w:t>一</w:t>
      </w:r>
      <w:proofErr w:type="gramEnd"/>
      <w:r>
        <w:rPr>
          <w:rFonts w:ascii="仿宋_GB2312" w:eastAsia="仿宋_GB2312" w:hAnsi="仿宋_GB2312" w:cs="仿宋_GB2312" w:hint="eastAsia"/>
          <w:kern w:val="0"/>
          <w:sz w:val="32"/>
          <w:szCs w:val="32"/>
          <w:shd w:val="clear" w:color="auto" w:fill="FFFFFF"/>
        </w:rPr>
        <w:t>金、节日福利、通讯补贴、证书津贴、健康体检、培训学习、良好的职业发展平台等福利待遇。</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（三）在项目部工作的提供住宿、工作餐、生活娱乐等。</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五、注意事项</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（一）报名者招聘期间通信工具应保持畅通，凡在规定时间内，无法取得联络或未按照有关通知要求参加网上报名、资格审查、笔面试、背景调查、体检等环节的，均视为自动放弃聘用资格。</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二）招聘实行诚信原则，报名者要对自己所提交信息的真实性、准确性负责。对应聘人员的报名资格和条件的审查贯穿招聘全过程，凡在招聘过程中发现材料不实或弄虚作假等情况，一经查实，取消其聘用资格。</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（三）本次公开选聘不收取任何报名费用，不举办也不委托任何机构举办考试辅导培训。</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（四）河南省水利第二工程局集团有限公司有权根据岗位需求变化及报名情况等因素，调整、取消或终止个别岗位的招聘工作。</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（五）校招人员签订三方协议时不能提供</w:t>
      </w:r>
      <w:proofErr w:type="gramStart"/>
      <w:r>
        <w:rPr>
          <w:rFonts w:ascii="仿宋_GB2312" w:eastAsia="仿宋_GB2312" w:hAnsi="仿宋_GB2312" w:cs="仿宋_GB2312" w:hint="eastAsia"/>
          <w:kern w:val="0"/>
          <w:sz w:val="32"/>
          <w:szCs w:val="32"/>
          <w:shd w:val="clear" w:color="auto" w:fill="FFFFFF"/>
        </w:rPr>
        <w:t>该岗位</w:t>
      </w:r>
      <w:proofErr w:type="gramEnd"/>
      <w:r>
        <w:rPr>
          <w:rFonts w:ascii="仿宋_GB2312" w:eastAsia="仿宋_GB2312" w:hAnsi="仿宋_GB2312" w:cs="仿宋_GB2312" w:hint="eastAsia"/>
          <w:kern w:val="0"/>
          <w:sz w:val="32"/>
          <w:szCs w:val="32"/>
          <w:shd w:val="clear" w:color="auto" w:fill="FFFFFF"/>
        </w:rPr>
        <w:t>所需学历学</w:t>
      </w:r>
      <w:r>
        <w:rPr>
          <w:rFonts w:ascii="仿宋_GB2312" w:eastAsia="仿宋_GB2312" w:hAnsi="仿宋_GB2312" w:cs="仿宋_GB2312" w:hint="eastAsia"/>
          <w:kern w:val="0"/>
          <w:sz w:val="32"/>
          <w:szCs w:val="32"/>
          <w:shd w:val="clear" w:color="auto" w:fill="FFFFFF"/>
        </w:rPr>
        <w:lastRenderedPageBreak/>
        <w:t>位证书者，将不再录用。</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（六）社招人员所持有的注册证书三个月内不能完成在我公司注册变更的，不予录用。</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（七）出现自动放弃或被取消聘用资格而造成拟录用人员空缺的情况，顺延至下一位候选人（同一个岗位招聘1人的，最多顺延至第3名，招聘2人的，最多顺延至第4名，以此类推）。</w:t>
      </w:r>
    </w:p>
    <w:p w:rsidR="00784518" w:rsidRPr="00B936A5" w:rsidRDefault="00760FFE" w:rsidP="00B936A5">
      <w:pPr>
        <w:numPr>
          <w:ilvl w:val="0"/>
          <w:numId w:val="2"/>
        </w:num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本公告未尽事宜，由河南省水利第二工程局集团有限公司负责解释。</w:t>
      </w:r>
    </w:p>
    <w:p w:rsidR="00784518" w:rsidRDefault="00BF51E6">
      <w:pPr>
        <w:rPr>
          <w:rFonts w:ascii="仿宋_GB2312" w:eastAsia="仿宋_GB2312" w:hAnsi="仿宋_GB2312" w:cs="仿宋_GB2312"/>
          <w:b/>
          <w:kern w:val="0"/>
          <w:sz w:val="32"/>
          <w:szCs w:val="32"/>
          <w:shd w:val="clear" w:color="auto" w:fill="FFFFFF"/>
        </w:rPr>
      </w:pPr>
      <w:r>
        <w:rPr>
          <w:rFonts w:ascii="仿宋_GB2312" w:eastAsia="仿宋_GB2312" w:hAnsi="仿宋_GB2312" w:cs="仿宋_GB2312" w:hint="eastAsia"/>
          <w:b/>
          <w:kern w:val="0"/>
          <w:sz w:val="32"/>
          <w:szCs w:val="32"/>
          <w:shd w:val="clear" w:color="auto" w:fill="FFFFFF"/>
        </w:rPr>
        <w:t>五</w:t>
      </w:r>
      <w:r w:rsidR="00760FFE">
        <w:rPr>
          <w:rFonts w:ascii="仿宋_GB2312" w:eastAsia="仿宋_GB2312" w:hAnsi="仿宋_GB2312" w:cs="仿宋_GB2312" w:hint="eastAsia"/>
          <w:b/>
          <w:kern w:val="0"/>
          <w:sz w:val="32"/>
          <w:szCs w:val="32"/>
          <w:shd w:val="clear" w:color="auto" w:fill="FFFFFF"/>
        </w:rPr>
        <w:t>、招聘咨询</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联系方式：</w:t>
      </w:r>
      <w:r>
        <w:rPr>
          <w:rFonts w:ascii="仿宋_GB2312" w:eastAsia="仿宋_GB2312" w:hAnsi="仿宋_GB2312" w:cs="仿宋_GB2312"/>
          <w:kern w:val="0"/>
          <w:sz w:val="32"/>
          <w:szCs w:val="32"/>
          <w:shd w:val="clear" w:color="auto" w:fill="FFFFFF"/>
        </w:rPr>
        <w:t xml:space="preserve">0371-66619797-891 </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联</w:t>
      </w:r>
      <w:r>
        <w:rPr>
          <w:rFonts w:ascii="仿宋_GB2312" w:eastAsia="仿宋_GB2312" w:hAnsi="仿宋_GB2312" w:cs="仿宋_GB2312"/>
          <w:kern w:val="0"/>
          <w:sz w:val="32"/>
          <w:szCs w:val="32"/>
          <w:shd w:val="clear" w:color="auto" w:fill="FFFFFF"/>
        </w:rPr>
        <w:t xml:space="preserve"> 系 人：</w:t>
      </w:r>
      <w:r>
        <w:rPr>
          <w:rFonts w:ascii="仿宋_GB2312" w:eastAsia="仿宋_GB2312" w:hAnsi="仿宋_GB2312" w:cs="仿宋_GB2312" w:hint="eastAsia"/>
          <w:kern w:val="0"/>
          <w:sz w:val="32"/>
          <w:szCs w:val="32"/>
          <w:shd w:val="clear" w:color="auto" w:fill="FFFFFF"/>
        </w:rPr>
        <w:t>黄</w:t>
      </w:r>
      <w:r>
        <w:rPr>
          <w:rFonts w:ascii="仿宋_GB2312" w:eastAsia="仿宋_GB2312" w:hAnsi="仿宋_GB2312" w:cs="仿宋_GB2312"/>
          <w:kern w:val="0"/>
          <w:sz w:val="32"/>
          <w:szCs w:val="32"/>
          <w:shd w:val="clear" w:color="auto" w:fill="FFFFFF"/>
        </w:rPr>
        <w:t>老师</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咨询时间：工作日上午0</w:t>
      </w:r>
      <w:r>
        <w:rPr>
          <w:rFonts w:ascii="仿宋_GB2312" w:eastAsia="仿宋_GB2312" w:hAnsi="仿宋_GB2312" w:cs="仿宋_GB2312"/>
          <w:kern w:val="0"/>
          <w:sz w:val="32"/>
          <w:szCs w:val="32"/>
          <w:shd w:val="clear" w:color="auto" w:fill="FFFFFF"/>
        </w:rPr>
        <w:t>9:30-12:00</w:t>
      </w:r>
    </w:p>
    <w:p w:rsidR="00784518" w:rsidRDefault="00760FFE">
      <w:pPr>
        <w:ind w:firstLineChars="800" w:firstLine="2560"/>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下午14:30-17:30</w:t>
      </w:r>
    </w:p>
    <w:p w:rsidR="00784518" w:rsidRDefault="00760FFE">
      <w:pPr>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官网：https://www.ysej.com/</w:t>
      </w:r>
    </w:p>
    <w:sectPr w:rsidR="0078451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167" w:rsidRDefault="00836167">
      <w:r>
        <w:separator/>
      </w:r>
    </w:p>
  </w:endnote>
  <w:endnote w:type="continuationSeparator" w:id="0">
    <w:p w:rsidR="00836167" w:rsidRDefault="0083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18" w:rsidRDefault="00760FF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4518" w:rsidRDefault="00760FFE">
                          <w:pPr>
                            <w:pStyle w:val="a3"/>
                          </w:pPr>
                          <w:r>
                            <w:fldChar w:fldCharType="begin"/>
                          </w:r>
                          <w:r>
                            <w:instrText xml:space="preserve"> PAGE  \* MERGEFORMAT </w:instrText>
                          </w:r>
                          <w:r>
                            <w:fldChar w:fldCharType="separate"/>
                          </w:r>
                          <w:r w:rsidR="003E2301">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784518" w:rsidRDefault="00760FFE">
                    <w:pPr>
                      <w:pStyle w:val="a3"/>
                    </w:pPr>
                    <w:r>
                      <w:fldChar w:fldCharType="begin"/>
                    </w:r>
                    <w:r>
                      <w:instrText xml:space="preserve"> PAGE  \* MERGEFORMAT </w:instrText>
                    </w:r>
                    <w:r>
                      <w:fldChar w:fldCharType="separate"/>
                    </w:r>
                    <w:r w:rsidR="003E2301">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167" w:rsidRDefault="00836167">
      <w:r>
        <w:separator/>
      </w:r>
    </w:p>
  </w:footnote>
  <w:footnote w:type="continuationSeparator" w:id="0">
    <w:p w:rsidR="00836167" w:rsidRDefault="00836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DF706"/>
    <w:multiLevelType w:val="singleLevel"/>
    <w:tmpl w:val="1A3DF706"/>
    <w:lvl w:ilvl="0">
      <w:start w:val="1"/>
      <w:numFmt w:val="chineseCounting"/>
      <w:suff w:val="nothing"/>
      <w:lvlText w:val="%1、"/>
      <w:lvlJc w:val="left"/>
      <w:rPr>
        <w:rFonts w:hint="eastAsia"/>
      </w:rPr>
    </w:lvl>
  </w:abstractNum>
  <w:abstractNum w:abstractNumId="1" w15:restartNumberingAfterBreak="0">
    <w:nsid w:val="516B6592"/>
    <w:multiLevelType w:val="singleLevel"/>
    <w:tmpl w:val="516B6592"/>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48B1"/>
    <w:rsid w:val="000B3780"/>
    <w:rsid w:val="0012074A"/>
    <w:rsid w:val="0013271D"/>
    <w:rsid w:val="00172A27"/>
    <w:rsid w:val="001E620B"/>
    <w:rsid w:val="002E03B8"/>
    <w:rsid w:val="00393C1E"/>
    <w:rsid w:val="003E2301"/>
    <w:rsid w:val="003F47BC"/>
    <w:rsid w:val="00456CAF"/>
    <w:rsid w:val="00461F5C"/>
    <w:rsid w:val="00484635"/>
    <w:rsid w:val="0060559A"/>
    <w:rsid w:val="006547B4"/>
    <w:rsid w:val="00760FFE"/>
    <w:rsid w:val="00784518"/>
    <w:rsid w:val="00836167"/>
    <w:rsid w:val="0085026A"/>
    <w:rsid w:val="008A1566"/>
    <w:rsid w:val="008E55EB"/>
    <w:rsid w:val="009108A6"/>
    <w:rsid w:val="00912B19"/>
    <w:rsid w:val="00957C54"/>
    <w:rsid w:val="00A00205"/>
    <w:rsid w:val="00AC04D1"/>
    <w:rsid w:val="00AD72C1"/>
    <w:rsid w:val="00B936A5"/>
    <w:rsid w:val="00BF51E6"/>
    <w:rsid w:val="00C621E3"/>
    <w:rsid w:val="00C6753F"/>
    <w:rsid w:val="00C86BDA"/>
    <w:rsid w:val="00CF497F"/>
    <w:rsid w:val="00DE34B1"/>
    <w:rsid w:val="03181509"/>
    <w:rsid w:val="10F10110"/>
    <w:rsid w:val="18961DEF"/>
    <w:rsid w:val="194C78FC"/>
    <w:rsid w:val="1CD2790D"/>
    <w:rsid w:val="22A23818"/>
    <w:rsid w:val="239552CB"/>
    <w:rsid w:val="27EB0C97"/>
    <w:rsid w:val="2E391788"/>
    <w:rsid w:val="2E98557C"/>
    <w:rsid w:val="39980BA0"/>
    <w:rsid w:val="3DD1395F"/>
    <w:rsid w:val="3F850EA5"/>
    <w:rsid w:val="403E6D65"/>
    <w:rsid w:val="43375C00"/>
    <w:rsid w:val="469B7148"/>
    <w:rsid w:val="46BA6D40"/>
    <w:rsid w:val="47D118AA"/>
    <w:rsid w:val="48C65539"/>
    <w:rsid w:val="4A197DA4"/>
    <w:rsid w:val="53896069"/>
    <w:rsid w:val="567A7CD7"/>
    <w:rsid w:val="595F112E"/>
    <w:rsid w:val="5B6B2A20"/>
    <w:rsid w:val="5ECB7A26"/>
    <w:rsid w:val="5FA72D3E"/>
    <w:rsid w:val="67981EF1"/>
    <w:rsid w:val="6D3B348A"/>
    <w:rsid w:val="72005F32"/>
    <w:rsid w:val="759251A6"/>
    <w:rsid w:val="7B7B1CD3"/>
    <w:rsid w:val="7D171BF9"/>
    <w:rsid w:val="7FF75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AD4D86"/>
  <w15:docId w15:val="{620007C3-7044-44BA-BCD3-6981642C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670</Words>
  <Characters>3825</Characters>
  <Application>Microsoft Office Word</Application>
  <DocSecurity>0</DocSecurity>
  <Lines>31</Lines>
  <Paragraphs>8</Paragraphs>
  <ScaleCrop>false</ScaleCrop>
  <Company>jobs</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wang.fei/王飞_郑_RPO</dc:creator>
  <cp:lastModifiedBy>RPO351</cp:lastModifiedBy>
  <cp:revision>3</cp:revision>
  <dcterms:created xsi:type="dcterms:W3CDTF">2025-03-24T03:34:00Z</dcterms:created>
  <dcterms:modified xsi:type="dcterms:W3CDTF">2025-03-24T09:54:00Z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eyJoZGlkIjoiNzI1MzljODBiNDliMzEyMzFlZWNlN2EzYjU0N2YzMWEiLCJ1c2VySWQiOiI0MzA3ODMzNTcifQ==</vt:lpwstr>
  </property>
  <property fmtid="{D5CDD505-2E9C-101B-9397-08002B2CF9AE}" pid="3" name="KSOProductBuildVer">
    <vt:lpwstr>2052-12.1.0.20754</vt:lpwstr>
  </property>
  <property fmtid="{D5CDD505-2E9C-101B-9397-08002B2CF9AE}" pid="4" name="ICV">
    <vt:lpwstr>41445B2ABCD1488EADFC976399F6CF70_13</vt:lpwstr>
  </property>
</Properties>
</file>