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38" w:rsidRDefault="00A9086E" w:rsidP="00C321EB">
      <w:pPr>
        <w:jc w:val="center"/>
        <w:rPr>
          <w:rFonts w:ascii="微软雅黑" w:eastAsia="微软雅黑" w:hAnsi="微软雅黑"/>
          <w:b/>
          <w:sz w:val="33"/>
          <w:szCs w:val="33"/>
        </w:rPr>
      </w:pPr>
      <w:bookmarkStart w:id="0" w:name="OLE_LINK2"/>
      <w:bookmarkStart w:id="1" w:name="OLE_LINK3"/>
      <w:r>
        <w:rPr>
          <w:rFonts w:ascii="微软雅黑" w:eastAsia="微软雅黑" w:hAnsi="微软雅黑" w:hint="eastAsia"/>
          <w:b/>
          <w:noProof/>
          <w:sz w:val="33"/>
          <w:szCs w:val="33"/>
        </w:rPr>
        <w:drawing>
          <wp:anchor distT="0" distB="0" distL="114300" distR="114300" simplePos="0" relativeHeight="251659264" behindDoc="0" locked="0" layoutInCell="1" allowOverlap="1">
            <wp:simplePos x="0" y="0"/>
            <wp:positionH relativeFrom="column">
              <wp:posOffset>4759276</wp:posOffset>
            </wp:positionH>
            <wp:positionV relativeFrom="paragraph">
              <wp:posOffset>-283991</wp:posOffset>
            </wp:positionV>
            <wp:extent cx="1779563" cy="597877"/>
            <wp:effectExtent l="0" t="0" r="0" b="0"/>
            <wp:wrapNone/>
            <wp:docPr id="2" name="图片 1" descr="职选纳米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职选纳米logo-03.png"/>
                    <pic:cNvPicPr/>
                  </pic:nvPicPr>
                  <pic:blipFill>
                    <a:blip r:embed="rId8" cstate="print"/>
                    <a:stretch>
                      <a:fillRect/>
                    </a:stretch>
                  </pic:blipFill>
                  <pic:spPr>
                    <a:xfrm>
                      <a:off x="0" y="0"/>
                      <a:ext cx="1779563" cy="597877"/>
                    </a:xfrm>
                    <a:prstGeom prst="rect">
                      <a:avLst/>
                    </a:prstGeom>
                  </pic:spPr>
                </pic:pic>
              </a:graphicData>
            </a:graphic>
          </wp:anchor>
        </w:drawing>
      </w:r>
      <w:r>
        <w:rPr>
          <w:rFonts w:ascii="微软雅黑" w:eastAsia="微软雅黑" w:hAnsi="微软雅黑" w:hint="eastAsia"/>
          <w:b/>
          <w:noProof/>
          <w:sz w:val="33"/>
          <w:szCs w:val="33"/>
        </w:rPr>
        <w:drawing>
          <wp:anchor distT="0" distB="0" distL="114300" distR="114300" simplePos="0" relativeHeight="251665408" behindDoc="0" locked="0" layoutInCell="1" allowOverlap="1">
            <wp:simplePos x="0" y="0"/>
            <wp:positionH relativeFrom="column">
              <wp:posOffset>2979713</wp:posOffset>
            </wp:positionH>
            <wp:positionV relativeFrom="paragraph">
              <wp:posOffset>-269924</wp:posOffset>
            </wp:positionV>
            <wp:extent cx="1475886" cy="576776"/>
            <wp:effectExtent l="0" t="0" r="0" b="0"/>
            <wp:wrapNone/>
            <wp:docPr id="1" name="图片 0" descr="苏州纳米城横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苏州纳米城横版logo.png"/>
                    <pic:cNvPicPr/>
                  </pic:nvPicPr>
                  <pic:blipFill>
                    <a:blip r:embed="rId9" cstate="print"/>
                    <a:stretch>
                      <a:fillRect/>
                    </a:stretch>
                  </pic:blipFill>
                  <pic:spPr>
                    <a:xfrm>
                      <a:off x="0" y="0"/>
                      <a:ext cx="1475886" cy="576776"/>
                    </a:xfrm>
                    <a:prstGeom prst="rect">
                      <a:avLst/>
                    </a:prstGeom>
                  </pic:spPr>
                </pic:pic>
              </a:graphicData>
            </a:graphic>
          </wp:anchor>
        </w:drawing>
      </w:r>
      <w:r w:rsidR="00D22B9B">
        <w:rPr>
          <w:rFonts w:ascii="微软雅黑" w:eastAsia="微软雅黑" w:hAnsi="微软雅黑"/>
          <w:b/>
          <w:noProof/>
          <w:sz w:val="33"/>
          <w:szCs w:val="33"/>
        </w:rPr>
        <w:pict>
          <v:shapetype id="_x0000_t32" coordsize="21600,21600" o:spt="32" o:oned="t" path="m,l21600,21600e" filled="f">
            <v:path arrowok="t" fillok="f" o:connecttype="none"/>
            <o:lock v:ext="edit" shapetype="t"/>
          </v:shapetype>
          <v:shape id="_x0000_s1026" type="#_x0000_t32" style="position:absolute;left:0;text-align:left;margin-left:363.65pt;margin-top:-13.55pt;width:0;height:31.2pt;z-index:251663360;mso-position-horizontal-relative:text;mso-position-vertical-relative:text" o:connectortype="straight" strokecolor="#0070c0"/>
        </w:pict>
      </w:r>
      <w:r w:rsidR="005321FB">
        <w:rPr>
          <w:rFonts w:ascii="微软雅黑" w:eastAsia="微软雅黑" w:hAnsi="微软雅黑" w:hint="eastAsia"/>
          <w:b/>
          <w:sz w:val="33"/>
          <w:szCs w:val="33"/>
        </w:rPr>
        <w:t xml:space="preserve">        </w:t>
      </w:r>
      <w:r w:rsidR="00C321EB">
        <w:rPr>
          <w:rFonts w:ascii="微软雅黑" w:eastAsia="微软雅黑" w:hAnsi="微软雅黑" w:hint="eastAsia"/>
          <w:b/>
          <w:sz w:val="33"/>
          <w:szCs w:val="33"/>
        </w:rPr>
        <w:t xml:space="preserve"> </w:t>
      </w:r>
    </w:p>
    <w:p w:rsidR="002E71AE" w:rsidRDefault="00202289" w:rsidP="00C321EB">
      <w:pPr>
        <w:jc w:val="center"/>
        <w:rPr>
          <w:rFonts w:ascii="微软雅黑" w:eastAsia="微软雅黑" w:hAnsi="微软雅黑"/>
          <w:b/>
          <w:sz w:val="33"/>
          <w:szCs w:val="33"/>
        </w:rPr>
      </w:pPr>
      <w:r w:rsidRPr="002E71AE">
        <w:rPr>
          <w:rFonts w:ascii="微软雅黑" w:eastAsia="微软雅黑" w:hAnsi="微软雅黑" w:hint="eastAsia"/>
          <w:b/>
          <w:sz w:val="33"/>
          <w:szCs w:val="33"/>
        </w:rPr>
        <w:t>202</w:t>
      </w:r>
      <w:r w:rsidR="00F757BE">
        <w:rPr>
          <w:rFonts w:ascii="微软雅黑" w:eastAsia="微软雅黑" w:hAnsi="微软雅黑" w:hint="eastAsia"/>
          <w:b/>
          <w:sz w:val="33"/>
          <w:szCs w:val="33"/>
        </w:rPr>
        <w:t>4</w:t>
      </w:r>
      <w:r w:rsidRPr="002E71AE">
        <w:rPr>
          <w:rFonts w:ascii="微软雅黑" w:eastAsia="微软雅黑" w:hAnsi="微软雅黑" w:hint="eastAsia"/>
          <w:b/>
          <w:sz w:val="33"/>
          <w:szCs w:val="33"/>
        </w:rPr>
        <w:t>年</w:t>
      </w:r>
      <w:r w:rsidR="00F757BE">
        <w:rPr>
          <w:rFonts w:ascii="微软雅黑" w:eastAsia="微软雅黑" w:hAnsi="微软雅黑" w:hint="eastAsia"/>
          <w:b/>
          <w:sz w:val="33"/>
          <w:szCs w:val="33"/>
        </w:rPr>
        <w:t>苏州纳米</w:t>
      </w:r>
      <w:r w:rsidR="000847BA" w:rsidRPr="002E71AE">
        <w:rPr>
          <w:rFonts w:ascii="微软雅黑" w:eastAsia="微软雅黑" w:hAnsi="微软雅黑" w:hint="eastAsia"/>
          <w:b/>
          <w:sz w:val="33"/>
          <w:szCs w:val="33"/>
        </w:rPr>
        <w:t>企业</w:t>
      </w:r>
      <w:r w:rsidR="00F757BE">
        <w:rPr>
          <w:rFonts w:ascii="微软雅黑" w:eastAsia="微软雅黑" w:hAnsi="微软雅黑" w:hint="eastAsia"/>
          <w:b/>
          <w:sz w:val="33"/>
          <w:szCs w:val="33"/>
        </w:rPr>
        <w:t>组</w:t>
      </w:r>
      <w:r w:rsidR="00C321EB">
        <w:rPr>
          <w:rFonts w:ascii="微软雅黑" w:eastAsia="微软雅黑" w:hAnsi="微软雅黑" w:hint="eastAsia"/>
          <w:b/>
          <w:sz w:val="33"/>
          <w:szCs w:val="33"/>
        </w:rPr>
        <w:t>团</w:t>
      </w:r>
      <w:r w:rsidR="0096377C" w:rsidRPr="002E71AE">
        <w:rPr>
          <w:rFonts w:ascii="微软雅黑" w:eastAsia="微软雅黑" w:hAnsi="微软雅黑" w:hint="eastAsia"/>
          <w:b/>
          <w:sz w:val="33"/>
          <w:szCs w:val="33"/>
        </w:rPr>
        <w:t>校园</w:t>
      </w:r>
      <w:r w:rsidR="002E5E80" w:rsidRPr="002E71AE">
        <w:rPr>
          <w:rFonts w:ascii="微软雅黑" w:eastAsia="微软雅黑" w:hAnsi="微软雅黑" w:hint="eastAsia"/>
          <w:b/>
          <w:sz w:val="33"/>
          <w:szCs w:val="33"/>
        </w:rPr>
        <w:t>招聘</w:t>
      </w:r>
      <w:r w:rsidR="002E22FB" w:rsidRPr="002E71AE">
        <w:rPr>
          <w:rFonts w:ascii="微软雅黑" w:eastAsia="微软雅黑" w:hAnsi="微软雅黑" w:hint="eastAsia"/>
          <w:b/>
          <w:sz w:val="33"/>
          <w:szCs w:val="33"/>
        </w:rPr>
        <w:t>会</w:t>
      </w:r>
      <w:r w:rsidR="00EE3514">
        <w:rPr>
          <w:rFonts w:ascii="微软雅黑" w:eastAsia="微软雅黑" w:hAnsi="微软雅黑" w:hint="eastAsia"/>
          <w:b/>
          <w:sz w:val="33"/>
          <w:szCs w:val="33"/>
        </w:rPr>
        <w:t>（西南线）</w:t>
      </w:r>
      <w:r w:rsidR="00E15FEF">
        <w:rPr>
          <w:rFonts w:ascii="微软雅黑" w:eastAsia="微软雅黑" w:hAnsi="微软雅黑"/>
          <w:b/>
          <w:sz w:val="33"/>
          <w:szCs w:val="33"/>
        </w:rPr>
        <w:t xml:space="preserve"> </w:t>
      </w:r>
    </w:p>
    <w:p w:rsidR="00323387" w:rsidRPr="003A4B64" w:rsidRDefault="007A2179" w:rsidP="00556DD4">
      <w:pPr>
        <w:spacing w:beforeLines="50" w:line="580" w:lineRule="exact"/>
        <w:ind w:firstLineChars="200" w:firstLine="480"/>
        <w:rPr>
          <w:rFonts w:ascii="微软雅黑" w:eastAsia="微软雅黑" w:hAnsi="微软雅黑"/>
          <w:sz w:val="24"/>
          <w:szCs w:val="24"/>
        </w:rPr>
      </w:pPr>
      <w:r w:rsidRPr="003A4B64">
        <w:rPr>
          <w:rFonts w:ascii="微软雅黑" w:eastAsia="微软雅黑" w:hAnsi="微软雅黑" w:hint="eastAsia"/>
          <w:sz w:val="24"/>
          <w:szCs w:val="24"/>
        </w:rPr>
        <w:t>纳米技术应用产业是苏州工业园区前瞻布局、重点发展的特色新兴产业，重点围绕微纳制造、第三代半导体、纳米新材料、纳米大健康等领域，持续完善产业链、布局创新链，经过“十年磨一剑”，已形成先发集群优势，成为国内最具影响力的人才、技术和产业高地。</w:t>
      </w:r>
    </w:p>
    <w:p w:rsidR="002E0B85" w:rsidRPr="003A4B64" w:rsidRDefault="003A4B64" w:rsidP="003A4B64">
      <w:pPr>
        <w:spacing w:line="360" w:lineRule="auto"/>
        <w:ind w:firstLineChars="200" w:firstLine="480"/>
        <w:rPr>
          <w:rFonts w:ascii="微软雅黑" w:eastAsia="微软雅黑" w:hAnsi="微软雅黑"/>
          <w:sz w:val="24"/>
          <w:szCs w:val="24"/>
        </w:rPr>
      </w:pPr>
      <w:r w:rsidRPr="003A4B64">
        <w:rPr>
          <w:rFonts w:ascii="微软雅黑" w:eastAsia="微软雅黑" w:hAnsi="微软雅黑" w:hint="eastAsia"/>
          <w:sz w:val="24"/>
          <w:szCs w:val="24"/>
        </w:rPr>
        <w:t>随着园区纳米产业人才需求的爆发式增长，</w:t>
      </w:r>
      <w:r w:rsidRPr="003A4B64">
        <w:rPr>
          <w:rFonts w:ascii="微软雅黑" w:eastAsia="微软雅黑" w:hAnsi="微软雅黑"/>
          <w:sz w:val="24"/>
          <w:szCs w:val="24"/>
        </w:rPr>
        <w:t>为助力纳米企业集聚高层次</w:t>
      </w:r>
      <w:r w:rsidRPr="003A4B64">
        <w:rPr>
          <w:rFonts w:ascii="微软雅黑" w:eastAsia="微软雅黑" w:hAnsi="微软雅黑" w:hint="eastAsia"/>
          <w:sz w:val="24"/>
          <w:szCs w:val="24"/>
        </w:rPr>
        <w:t>、</w:t>
      </w:r>
      <w:r w:rsidRPr="003A4B64">
        <w:rPr>
          <w:rFonts w:ascii="微软雅黑" w:eastAsia="微软雅黑" w:hAnsi="微软雅黑"/>
          <w:sz w:val="24"/>
          <w:szCs w:val="24"/>
        </w:rPr>
        <w:t>高素质校园人才</w:t>
      </w:r>
      <w:r w:rsidRPr="003A4B64">
        <w:rPr>
          <w:rFonts w:ascii="微软雅黑" w:eastAsia="微软雅黑" w:hAnsi="微软雅黑" w:hint="eastAsia"/>
          <w:sz w:val="24"/>
          <w:szCs w:val="24"/>
        </w:rPr>
        <w:t>，苏州纳米城打造了“</w:t>
      </w:r>
      <w:r w:rsidR="00264A71">
        <w:rPr>
          <w:rFonts w:ascii="微软雅黑" w:eastAsia="微软雅黑" w:hAnsi="微软雅黑" w:hint="eastAsia"/>
          <w:sz w:val="24"/>
          <w:szCs w:val="24"/>
        </w:rPr>
        <w:t>职选纳米-</w:t>
      </w:r>
      <w:r w:rsidR="00F757BE">
        <w:rPr>
          <w:rFonts w:ascii="微软雅黑" w:eastAsia="微软雅黑" w:hAnsi="微软雅黑" w:hint="eastAsia"/>
          <w:sz w:val="24"/>
          <w:szCs w:val="24"/>
        </w:rPr>
        <w:t>名校行</w:t>
      </w:r>
      <w:r w:rsidRPr="003A4B64">
        <w:rPr>
          <w:rFonts w:ascii="微软雅黑" w:eastAsia="微软雅黑" w:hAnsi="微软雅黑" w:hint="eastAsia"/>
          <w:sz w:val="24"/>
          <w:szCs w:val="24"/>
        </w:rPr>
        <w:t>”系列招聘活动。202</w:t>
      </w:r>
      <w:r w:rsidR="00F757BE">
        <w:rPr>
          <w:rFonts w:ascii="微软雅黑" w:eastAsia="微软雅黑" w:hAnsi="微软雅黑" w:hint="eastAsia"/>
          <w:sz w:val="24"/>
          <w:szCs w:val="24"/>
        </w:rPr>
        <w:t>4</w:t>
      </w:r>
      <w:r w:rsidRPr="003A4B64">
        <w:rPr>
          <w:rFonts w:ascii="微软雅黑" w:eastAsia="微软雅黑" w:hAnsi="微软雅黑" w:hint="eastAsia"/>
          <w:sz w:val="24"/>
          <w:szCs w:val="24"/>
        </w:rPr>
        <w:t>年</w:t>
      </w:r>
      <w:r w:rsidR="00F757BE">
        <w:rPr>
          <w:rFonts w:ascii="微软雅黑" w:eastAsia="微软雅黑" w:hAnsi="微软雅黑" w:hint="eastAsia"/>
          <w:sz w:val="24"/>
          <w:szCs w:val="24"/>
        </w:rPr>
        <w:t>春招</w:t>
      </w:r>
      <w:r w:rsidR="00B37A01">
        <w:rPr>
          <w:rFonts w:ascii="微软雅黑" w:eastAsia="微软雅黑" w:hAnsi="微软雅黑" w:hint="eastAsia"/>
          <w:sz w:val="24"/>
          <w:szCs w:val="24"/>
        </w:rPr>
        <w:t>旺季，苏州纳米城</w:t>
      </w:r>
      <w:r w:rsidR="00C321EB">
        <w:rPr>
          <w:rFonts w:ascii="微软雅黑" w:eastAsia="微软雅黑" w:hAnsi="微软雅黑" w:hint="eastAsia"/>
          <w:sz w:val="24"/>
          <w:szCs w:val="24"/>
        </w:rPr>
        <w:t>将</w:t>
      </w:r>
      <w:r w:rsidRPr="003A4B64">
        <w:rPr>
          <w:rFonts w:ascii="微软雅黑" w:eastAsia="微软雅黑" w:hAnsi="微软雅黑" w:hint="eastAsia"/>
          <w:sz w:val="24"/>
          <w:szCs w:val="24"/>
        </w:rPr>
        <w:t>于</w:t>
      </w:r>
      <w:r w:rsidR="00F757BE">
        <w:rPr>
          <w:rFonts w:ascii="微软雅黑" w:eastAsia="微软雅黑" w:hAnsi="微软雅黑" w:hint="eastAsia"/>
          <w:sz w:val="24"/>
          <w:szCs w:val="24"/>
        </w:rPr>
        <w:t>3</w:t>
      </w:r>
      <w:r w:rsidRPr="003A4B64">
        <w:rPr>
          <w:rFonts w:ascii="微软雅黑" w:eastAsia="微软雅黑" w:hAnsi="微软雅黑" w:hint="eastAsia"/>
          <w:sz w:val="24"/>
          <w:szCs w:val="24"/>
        </w:rPr>
        <w:t>月</w:t>
      </w:r>
      <w:r w:rsidR="00F757BE">
        <w:rPr>
          <w:rFonts w:ascii="微软雅黑" w:eastAsia="微软雅黑" w:hAnsi="微软雅黑" w:hint="eastAsia"/>
          <w:sz w:val="24"/>
          <w:szCs w:val="24"/>
        </w:rPr>
        <w:t>2</w:t>
      </w:r>
      <w:r w:rsidR="00493B8F">
        <w:rPr>
          <w:rFonts w:ascii="微软雅黑" w:eastAsia="微软雅黑" w:hAnsi="微软雅黑" w:hint="eastAsia"/>
          <w:sz w:val="24"/>
          <w:szCs w:val="24"/>
        </w:rPr>
        <w:t>5</w:t>
      </w:r>
      <w:r w:rsidRPr="003A4B64">
        <w:rPr>
          <w:rFonts w:ascii="微软雅黑" w:eastAsia="微软雅黑" w:hAnsi="微软雅黑" w:hint="eastAsia"/>
          <w:sz w:val="24"/>
          <w:szCs w:val="24"/>
        </w:rPr>
        <w:t>日-</w:t>
      </w:r>
      <w:r w:rsidR="00F757BE">
        <w:rPr>
          <w:rFonts w:ascii="微软雅黑" w:eastAsia="微软雅黑" w:hAnsi="微软雅黑" w:hint="eastAsia"/>
          <w:sz w:val="24"/>
          <w:szCs w:val="24"/>
        </w:rPr>
        <w:t>3</w:t>
      </w:r>
      <w:r w:rsidRPr="003A4B64">
        <w:rPr>
          <w:rFonts w:ascii="微软雅黑" w:eastAsia="微软雅黑" w:hAnsi="微软雅黑" w:hint="eastAsia"/>
          <w:sz w:val="24"/>
          <w:szCs w:val="24"/>
        </w:rPr>
        <w:t>月</w:t>
      </w:r>
      <w:r w:rsidR="00264A71">
        <w:rPr>
          <w:rFonts w:ascii="微软雅黑" w:eastAsia="微软雅黑" w:hAnsi="微软雅黑" w:hint="eastAsia"/>
          <w:sz w:val="24"/>
          <w:szCs w:val="24"/>
        </w:rPr>
        <w:t>2</w:t>
      </w:r>
      <w:r w:rsidR="00663801">
        <w:rPr>
          <w:rFonts w:ascii="微软雅黑" w:eastAsia="微软雅黑" w:hAnsi="微软雅黑" w:hint="eastAsia"/>
          <w:sz w:val="24"/>
          <w:szCs w:val="24"/>
        </w:rPr>
        <w:t>8</w:t>
      </w:r>
      <w:r w:rsidRPr="003A4B64">
        <w:rPr>
          <w:rFonts w:ascii="微软雅黑" w:eastAsia="微软雅黑" w:hAnsi="微软雅黑" w:hint="eastAsia"/>
          <w:sz w:val="24"/>
          <w:szCs w:val="24"/>
        </w:rPr>
        <w:t>日组织开展“</w:t>
      </w:r>
      <w:r w:rsidR="00F757BE">
        <w:rPr>
          <w:rFonts w:ascii="微软雅黑" w:eastAsia="微软雅黑" w:hAnsi="微软雅黑" w:hint="eastAsia"/>
          <w:sz w:val="24"/>
          <w:szCs w:val="24"/>
        </w:rPr>
        <w:t>西南</w:t>
      </w:r>
      <w:r w:rsidRPr="003A4B64">
        <w:rPr>
          <w:rFonts w:ascii="微软雅黑" w:eastAsia="微软雅黑" w:hAnsi="微软雅黑" w:hint="eastAsia"/>
          <w:sz w:val="24"/>
          <w:szCs w:val="24"/>
        </w:rPr>
        <w:t>线”校园招聘活动，依次走进：</w:t>
      </w:r>
      <w:r w:rsidR="00F757BE">
        <w:rPr>
          <w:rFonts w:ascii="微软雅黑" w:eastAsia="微软雅黑" w:hAnsi="微软雅黑" w:hint="eastAsia"/>
          <w:sz w:val="24"/>
          <w:szCs w:val="24"/>
        </w:rPr>
        <w:t>电子科技大学</w:t>
      </w:r>
      <w:r w:rsidR="00264A71">
        <w:rPr>
          <w:rFonts w:ascii="微软雅黑" w:eastAsia="微软雅黑" w:hAnsi="微软雅黑" w:hint="eastAsia"/>
          <w:sz w:val="24"/>
          <w:szCs w:val="24"/>
        </w:rPr>
        <w:t>、</w:t>
      </w:r>
      <w:r w:rsidR="00F757BE">
        <w:rPr>
          <w:rFonts w:ascii="微软雅黑" w:eastAsia="微软雅黑" w:hAnsi="微软雅黑" w:hint="eastAsia"/>
          <w:sz w:val="24"/>
          <w:szCs w:val="24"/>
        </w:rPr>
        <w:t>西南交通大学</w:t>
      </w:r>
      <w:r w:rsidR="0032668F">
        <w:rPr>
          <w:rFonts w:ascii="微软雅黑" w:eastAsia="微软雅黑" w:hAnsi="微软雅黑" w:hint="eastAsia"/>
          <w:sz w:val="24"/>
          <w:szCs w:val="24"/>
        </w:rPr>
        <w:t>、</w:t>
      </w:r>
      <w:r w:rsidR="00E15FEF">
        <w:rPr>
          <w:rFonts w:ascii="微软雅黑" w:eastAsia="微软雅黑" w:hAnsi="微软雅黑" w:hint="eastAsia"/>
          <w:sz w:val="24"/>
          <w:szCs w:val="24"/>
        </w:rPr>
        <w:t>四川大学、</w:t>
      </w:r>
      <w:r w:rsidR="00F757BE">
        <w:rPr>
          <w:rFonts w:ascii="微软雅黑" w:eastAsia="微软雅黑" w:hAnsi="微软雅黑" w:hint="eastAsia"/>
          <w:sz w:val="24"/>
          <w:szCs w:val="24"/>
        </w:rPr>
        <w:t>西华大学、成都信息工程</w:t>
      </w:r>
      <w:r w:rsidR="0032668F">
        <w:rPr>
          <w:rFonts w:ascii="微软雅黑" w:eastAsia="微软雅黑" w:hAnsi="微软雅黑" w:hint="eastAsia"/>
          <w:sz w:val="24"/>
          <w:szCs w:val="24"/>
        </w:rPr>
        <w:t>大学</w:t>
      </w:r>
      <w:r w:rsidRPr="003A4B64">
        <w:rPr>
          <w:rFonts w:ascii="微软雅黑" w:eastAsia="微软雅黑" w:hAnsi="微软雅黑" w:hint="eastAsia"/>
          <w:sz w:val="24"/>
          <w:szCs w:val="24"/>
        </w:rPr>
        <w:t>等高校，希望为纳米</w:t>
      </w:r>
      <w:r w:rsidRPr="003A4B64">
        <w:rPr>
          <w:rFonts w:ascii="微软雅黑" w:eastAsia="微软雅黑" w:hAnsi="微软雅黑"/>
          <w:sz w:val="24"/>
          <w:szCs w:val="24"/>
        </w:rPr>
        <w:t>企业和应届毕业生</w:t>
      </w:r>
      <w:r w:rsidRPr="003A4B64">
        <w:rPr>
          <w:rFonts w:ascii="微软雅黑" w:eastAsia="微软雅黑" w:hAnsi="微软雅黑" w:hint="eastAsia"/>
          <w:sz w:val="24"/>
          <w:szCs w:val="24"/>
        </w:rPr>
        <w:t>搭建</w:t>
      </w:r>
      <w:r w:rsidRPr="003A4B64">
        <w:rPr>
          <w:rFonts w:ascii="微软雅黑" w:eastAsia="微软雅黑" w:hAnsi="微软雅黑"/>
          <w:sz w:val="24"/>
          <w:szCs w:val="24"/>
        </w:rPr>
        <w:t>一个双向交流的</w:t>
      </w:r>
      <w:r w:rsidRPr="003A4B64">
        <w:rPr>
          <w:rFonts w:ascii="微软雅黑" w:eastAsia="微软雅黑" w:hAnsi="微软雅黑" w:hint="eastAsia"/>
          <w:sz w:val="24"/>
          <w:szCs w:val="24"/>
        </w:rPr>
        <w:t>平台，也</w:t>
      </w:r>
      <w:r w:rsidRPr="003A4B64">
        <w:rPr>
          <w:rFonts w:ascii="微软雅黑" w:eastAsia="微软雅黑" w:hAnsi="微软雅黑"/>
          <w:sz w:val="24"/>
          <w:szCs w:val="24"/>
        </w:rPr>
        <w:t>为园区纳米产业的高质量发展添薪续力</w:t>
      </w:r>
      <w:r w:rsidRPr="003A4B64">
        <w:rPr>
          <w:rFonts w:ascii="微软雅黑" w:eastAsia="微软雅黑" w:hAnsi="微软雅黑" w:hint="eastAsia"/>
          <w:sz w:val="24"/>
          <w:szCs w:val="24"/>
        </w:rPr>
        <w:t>。</w:t>
      </w:r>
      <w:r w:rsidR="002E0B85" w:rsidRPr="003A4B64">
        <w:rPr>
          <w:rFonts w:ascii="微软雅黑" w:eastAsia="微软雅黑" w:hAnsi="微软雅黑" w:hint="eastAsia"/>
          <w:sz w:val="24"/>
          <w:szCs w:val="24"/>
        </w:rPr>
        <w:t xml:space="preserve">   </w:t>
      </w:r>
    </w:p>
    <w:p w:rsidR="00C4141C" w:rsidRPr="003A4B64" w:rsidRDefault="00EB4D0B" w:rsidP="00556DD4">
      <w:pPr>
        <w:spacing w:beforeLines="100" w:afterLines="50"/>
        <w:rPr>
          <w:rFonts w:ascii="微软雅黑" w:eastAsia="微软雅黑" w:hAnsi="微软雅黑"/>
          <w:b/>
          <w:color w:val="FFFFFF" w:themeColor="background1"/>
          <w:sz w:val="28"/>
          <w:szCs w:val="28"/>
          <w:shd w:val="clear" w:color="auto" w:fill="0070C0"/>
        </w:rPr>
      </w:pPr>
      <w:r w:rsidRPr="003A4B64">
        <w:rPr>
          <w:rFonts w:ascii="微软雅黑" w:eastAsia="微软雅黑" w:hAnsi="微软雅黑" w:hint="eastAsia"/>
          <w:b/>
          <w:color w:val="FFFFFF" w:themeColor="background1"/>
          <w:sz w:val="28"/>
          <w:szCs w:val="28"/>
          <w:shd w:val="clear" w:color="auto" w:fill="0070C0"/>
        </w:rPr>
        <w:t>一、</w:t>
      </w:r>
      <w:r w:rsidR="00C4141C" w:rsidRPr="003A4B64">
        <w:rPr>
          <w:rFonts w:ascii="微软雅黑" w:eastAsia="微软雅黑" w:hAnsi="微软雅黑" w:hint="eastAsia"/>
          <w:b/>
          <w:color w:val="FFFFFF" w:themeColor="background1"/>
          <w:sz w:val="28"/>
          <w:szCs w:val="28"/>
          <w:shd w:val="clear" w:color="auto" w:fill="0070C0"/>
        </w:rPr>
        <w:t>活动</w:t>
      </w:r>
      <w:r w:rsidR="002E22FB" w:rsidRPr="003A4B64">
        <w:rPr>
          <w:rFonts w:ascii="微软雅黑" w:eastAsia="微软雅黑" w:hAnsi="微软雅黑" w:hint="eastAsia"/>
          <w:b/>
          <w:color w:val="FFFFFF" w:themeColor="background1"/>
          <w:sz w:val="28"/>
          <w:szCs w:val="28"/>
          <w:shd w:val="clear" w:color="auto" w:fill="0070C0"/>
        </w:rPr>
        <w:t>组织</w:t>
      </w:r>
      <w:r w:rsidRPr="003A4B64">
        <w:rPr>
          <w:rFonts w:ascii="微软雅黑" w:eastAsia="微软雅黑" w:hAnsi="微软雅黑" w:hint="eastAsia"/>
          <w:b/>
          <w:color w:val="FFFFFF" w:themeColor="background1"/>
          <w:sz w:val="28"/>
          <w:szCs w:val="28"/>
          <w:shd w:val="clear" w:color="auto" w:fill="0070C0"/>
        </w:rPr>
        <w:t xml:space="preserve">                                       </w:t>
      </w:r>
      <w:r w:rsidR="001B5F7E" w:rsidRPr="003A4B64">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r w:rsidR="0063588B">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p w:rsidR="00264A71" w:rsidRPr="00EE3514" w:rsidRDefault="00264A71" w:rsidP="00EE3514">
      <w:pPr>
        <w:pStyle w:val="aa"/>
        <w:widowControl w:val="0"/>
        <w:numPr>
          <w:ilvl w:val="0"/>
          <w:numId w:val="10"/>
        </w:numPr>
        <w:spacing w:line="360" w:lineRule="auto"/>
        <w:rPr>
          <w:rFonts w:ascii="微软雅黑" w:eastAsia="微软雅黑" w:hAnsi="微软雅黑"/>
          <w:sz w:val="24"/>
          <w:szCs w:val="24"/>
        </w:rPr>
      </w:pPr>
      <w:r w:rsidRPr="00EE3514">
        <w:rPr>
          <w:rFonts w:ascii="微软雅黑" w:eastAsia="微软雅黑" w:hAnsi="微软雅黑"/>
          <w:sz w:val="24"/>
          <w:szCs w:val="24"/>
        </w:rPr>
        <w:t>指导单位</w:t>
      </w:r>
      <w:r w:rsidRPr="00EE3514">
        <w:rPr>
          <w:rFonts w:ascii="微软雅黑" w:eastAsia="微软雅黑" w:hAnsi="微软雅黑" w:hint="eastAsia"/>
          <w:sz w:val="24"/>
          <w:szCs w:val="24"/>
        </w:rPr>
        <w:t>：</w:t>
      </w:r>
    </w:p>
    <w:p w:rsidR="00264A71" w:rsidRPr="00264A71" w:rsidRDefault="00264A71" w:rsidP="00EE3514">
      <w:pPr>
        <w:ind w:leftChars="400" w:left="840"/>
        <w:rPr>
          <w:rFonts w:ascii="微软雅黑" w:eastAsia="微软雅黑" w:hAnsi="微软雅黑"/>
          <w:sz w:val="24"/>
          <w:szCs w:val="24"/>
        </w:rPr>
      </w:pPr>
      <w:r w:rsidRPr="00264A71">
        <w:rPr>
          <w:rFonts w:ascii="微软雅黑" w:eastAsia="微软雅黑" w:hAnsi="微软雅黑" w:hint="eastAsia"/>
          <w:sz w:val="24"/>
          <w:szCs w:val="24"/>
        </w:rPr>
        <w:t>苏州工业园区党工委人才工作指导小组办公室</w:t>
      </w:r>
    </w:p>
    <w:p w:rsidR="00264A71" w:rsidRPr="00264A71" w:rsidRDefault="00264A71" w:rsidP="00EE3514">
      <w:pPr>
        <w:ind w:leftChars="400" w:left="840"/>
        <w:rPr>
          <w:rFonts w:ascii="微软雅黑" w:eastAsia="微软雅黑" w:hAnsi="微软雅黑"/>
          <w:sz w:val="24"/>
          <w:szCs w:val="24"/>
        </w:rPr>
      </w:pPr>
      <w:r w:rsidRPr="00264A71">
        <w:rPr>
          <w:rFonts w:ascii="微软雅黑" w:eastAsia="微软雅黑" w:hAnsi="微软雅黑" w:hint="eastAsia"/>
          <w:sz w:val="24"/>
          <w:szCs w:val="24"/>
        </w:rPr>
        <w:t>苏州独墅湖科教创新区党工委、管委会</w:t>
      </w:r>
    </w:p>
    <w:p w:rsidR="00264A71" w:rsidRDefault="00264A71" w:rsidP="00EE3514">
      <w:pPr>
        <w:ind w:leftChars="400" w:left="840"/>
        <w:rPr>
          <w:rFonts w:ascii="微软雅黑" w:eastAsia="微软雅黑" w:hAnsi="微软雅黑"/>
          <w:sz w:val="24"/>
          <w:szCs w:val="24"/>
        </w:rPr>
      </w:pPr>
      <w:r w:rsidRPr="00264A71">
        <w:rPr>
          <w:rFonts w:ascii="微软雅黑" w:eastAsia="微软雅黑" w:hAnsi="微软雅黑" w:hint="eastAsia"/>
          <w:sz w:val="24"/>
          <w:szCs w:val="24"/>
        </w:rPr>
        <w:t>中共苏州纳米科技发展有限公司党委</w:t>
      </w:r>
    </w:p>
    <w:p w:rsidR="008C498E" w:rsidRPr="00264A71" w:rsidRDefault="001B2344" w:rsidP="00EE3514">
      <w:pPr>
        <w:ind w:leftChars="400" w:left="840"/>
        <w:rPr>
          <w:rFonts w:ascii="微软雅黑" w:eastAsia="微软雅黑" w:hAnsi="微软雅黑"/>
          <w:sz w:val="24"/>
          <w:szCs w:val="24"/>
        </w:rPr>
      </w:pPr>
      <w:r>
        <w:rPr>
          <w:rFonts w:ascii="微软雅黑" w:eastAsia="微软雅黑" w:hAnsi="微软雅黑" w:hint="eastAsia"/>
          <w:sz w:val="24"/>
          <w:szCs w:val="24"/>
        </w:rPr>
        <w:t>中共</w:t>
      </w:r>
      <w:r w:rsidR="008C498E" w:rsidRPr="008C498E">
        <w:rPr>
          <w:rFonts w:ascii="微软雅黑" w:eastAsia="微软雅黑" w:hAnsi="微软雅黑" w:hint="eastAsia"/>
          <w:sz w:val="24"/>
          <w:szCs w:val="24"/>
        </w:rPr>
        <w:t>苏州独墅湖科教发展有限公司党委</w:t>
      </w:r>
    </w:p>
    <w:p w:rsidR="00264A71" w:rsidRPr="00EE3514" w:rsidRDefault="00264A71" w:rsidP="00EE3514">
      <w:pPr>
        <w:pStyle w:val="aa"/>
        <w:widowControl w:val="0"/>
        <w:numPr>
          <w:ilvl w:val="0"/>
          <w:numId w:val="10"/>
        </w:numPr>
        <w:spacing w:line="360" w:lineRule="auto"/>
        <w:rPr>
          <w:rFonts w:ascii="微软雅黑" w:eastAsia="微软雅黑" w:hAnsi="微软雅黑"/>
          <w:sz w:val="24"/>
          <w:szCs w:val="24"/>
        </w:rPr>
      </w:pPr>
      <w:r w:rsidRPr="00EE3514">
        <w:rPr>
          <w:rFonts w:ascii="微软雅黑" w:eastAsia="微软雅黑" w:hAnsi="微软雅黑" w:hint="eastAsia"/>
          <w:sz w:val="24"/>
          <w:szCs w:val="24"/>
        </w:rPr>
        <w:lastRenderedPageBreak/>
        <w:t>主办单位：</w:t>
      </w:r>
    </w:p>
    <w:p w:rsidR="00264A71" w:rsidRPr="00264A71" w:rsidRDefault="00264A71" w:rsidP="00EE3514">
      <w:pPr>
        <w:ind w:leftChars="400" w:left="840"/>
        <w:rPr>
          <w:rFonts w:ascii="微软雅黑" w:eastAsia="微软雅黑" w:hAnsi="微软雅黑"/>
          <w:sz w:val="24"/>
          <w:szCs w:val="24"/>
        </w:rPr>
      </w:pPr>
      <w:r w:rsidRPr="00264A71">
        <w:rPr>
          <w:rFonts w:ascii="微软雅黑" w:eastAsia="微软雅黑" w:hAnsi="微软雅黑" w:hint="eastAsia"/>
          <w:sz w:val="24"/>
          <w:szCs w:val="24"/>
        </w:rPr>
        <w:t>苏州纳米科技发展有限公司</w:t>
      </w:r>
    </w:p>
    <w:p w:rsidR="00264A71" w:rsidRPr="00264A71" w:rsidRDefault="00264A71" w:rsidP="00EE3514">
      <w:pPr>
        <w:ind w:leftChars="400" w:left="840"/>
        <w:rPr>
          <w:rFonts w:ascii="微软雅黑" w:eastAsia="微软雅黑" w:hAnsi="微软雅黑"/>
          <w:sz w:val="24"/>
          <w:szCs w:val="24"/>
        </w:rPr>
      </w:pPr>
      <w:r w:rsidRPr="00264A71">
        <w:rPr>
          <w:rFonts w:ascii="微软雅黑" w:eastAsia="微软雅黑" w:hAnsi="微软雅黑" w:hint="eastAsia"/>
          <w:sz w:val="24"/>
          <w:szCs w:val="24"/>
        </w:rPr>
        <w:t>苏州独墅湖高教区就业和培训指导中心</w:t>
      </w:r>
    </w:p>
    <w:p w:rsidR="00264A71" w:rsidRPr="00EE3514" w:rsidRDefault="00264A71" w:rsidP="00EE3514">
      <w:pPr>
        <w:pStyle w:val="aa"/>
        <w:widowControl w:val="0"/>
        <w:numPr>
          <w:ilvl w:val="0"/>
          <w:numId w:val="10"/>
        </w:numPr>
        <w:spacing w:line="360" w:lineRule="auto"/>
        <w:rPr>
          <w:rFonts w:ascii="微软雅黑" w:eastAsia="微软雅黑" w:hAnsi="微软雅黑"/>
          <w:sz w:val="24"/>
          <w:szCs w:val="24"/>
        </w:rPr>
      </w:pPr>
      <w:r w:rsidRPr="00EE3514">
        <w:rPr>
          <w:rFonts w:ascii="微软雅黑" w:eastAsia="微软雅黑" w:hAnsi="微软雅黑" w:hint="eastAsia"/>
          <w:sz w:val="24"/>
          <w:szCs w:val="24"/>
        </w:rPr>
        <w:t>协办单位：</w:t>
      </w:r>
    </w:p>
    <w:p w:rsidR="00264A71" w:rsidRPr="00264A71" w:rsidRDefault="00264A71" w:rsidP="00EE3514">
      <w:pPr>
        <w:pStyle w:val="aa"/>
        <w:ind w:leftChars="400" w:left="840" w:firstLine="0"/>
        <w:rPr>
          <w:rFonts w:ascii="微软雅黑" w:eastAsia="微软雅黑" w:hAnsi="微软雅黑"/>
          <w:sz w:val="24"/>
          <w:szCs w:val="24"/>
        </w:rPr>
      </w:pPr>
      <w:r w:rsidRPr="00264A71">
        <w:rPr>
          <w:rFonts w:ascii="微软雅黑" w:eastAsia="微软雅黑" w:hAnsi="微软雅黑" w:hint="eastAsia"/>
          <w:sz w:val="24"/>
          <w:szCs w:val="24"/>
        </w:rPr>
        <w:t>苏州纳米城团委</w:t>
      </w:r>
    </w:p>
    <w:p w:rsidR="00264A71" w:rsidRPr="00264A71" w:rsidRDefault="00264A71" w:rsidP="00EE3514">
      <w:pPr>
        <w:pStyle w:val="aa"/>
        <w:ind w:leftChars="400" w:left="840" w:firstLine="0"/>
        <w:rPr>
          <w:rFonts w:ascii="微软雅黑" w:eastAsia="微软雅黑" w:hAnsi="微软雅黑"/>
          <w:sz w:val="24"/>
          <w:szCs w:val="24"/>
        </w:rPr>
      </w:pPr>
      <w:r w:rsidRPr="00264A71">
        <w:rPr>
          <w:rFonts w:ascii="微软雅黑" w:eastAsia="微软雅黑" w:hAnsi="微软雅黑" w:hint="eastAsia"/>
          <w:sz w:val="24"/>
          <w:szCs w:val="24"/>
        </w:rPr>
        <w:t>苏州市纳米新材料协会</w:t>
      </w:r>
    </w:p>
    <w:p w:rsidR="009A1CFE" w:rsidRDefault="00264A71" w:rsidP="00EE3514">
      <w:pPr>
        <w:pStyle w:val="aa"/>
        <w:ind w:leftChars="400" w:left="840" w:firstLine="0"/>
        <w:rPr>
          <w:rFonts w:ascii="微软雅黑" w:eastAsia="微软雅黑" w:hAnsi="微软雅黑"/>
          <w:sz w:val="24"/>
          <w:szCs w:val="24"/>
        </w:rPr>
      </w:pPr>
      <w:r w:rsidRPr="00264A71">
        <w:rPr>
          <w:rFonts w:ascii="微软雅黑" w:eastAsia="微软雅黑" w:hAnsi="微软雅黑" w:hint="eastAsia"/>
          <w:sz w:val="24"/>
          <w:szCs w:val="24"/>
        </w:rPr>
        <w:t>苏州纳米新材料产业创新集群博士后联合中心</w:t>
      </w:r>
    </w:p>
    <w:p w:rsidR="00F757BE" w:rsidRDefault="00F757BE" w:rsidP="00EE3514">
      <w:pPr>
        <w:pStyle w:val="aa"/>
        <w:ind w:leftChars="400" w:left="840" w:firstLine="0"/>
        <w:rPr>
          <w:rFonts w:ascii="微软雅黑" w:eastAsia="微软雅黑" w:hAnsi="微软雅黑"/>
          <w:sz w:val="24"/>
          <w:szCs w:val="24"/>
        </w:rPr>
      </w:pPr>
      <w:r w:rsidRPr="00F757BE">
        <w:rPr>
          <w:rFonts w:ascii="微软雅黑" w:eastAsia="微软雅黑" w:hAnsi="微软雅黑" w:hint="eastAsia"/>
          <w:sz w:val="24"/>
          <w:szCs w:val="24"/>
        </w:rPr>
        <w:t>苏州纳米城侨界联合会</w:t>
      </w:r>
    </w:p>
    <w:p w:rsidR="00F757BE" w:rsidRPr="00F757BE" w:rsidRDefault="00F757BE" w:rsidP="00EE3514">
      <w:pPr>
        <w:pStyle w:val="aa"/>
        <w:ind w:leftChars="400" w:left="840" w:firstLine="0"/>
        <w:rPr>
          <w:rFonts w:ascii="微软雅黑" w:eastAsia="微软雅黑" w:hAnsi="微软雅黑"/>
          <w:sz w:val="24"/>
          <w:szCs w:val="24"/>
        </w:rPr>
      </w:pPr>
      <w:r w:rsidRPr="00F757BE">
        <w:rPr>
          <w:rFonts w:ascii="微软雅黑" w:eastAsia="微软雅黑" w:hAnsi="微软雅黑" w:hint="eastAsia"/>
          <w:sz w:val="24"/>
          <w:szCs w:val="24"/>
        </w:rPr>
        <w:t>苏州纳米城欧美同学会</w:t>
      </w:r>
    </w:p>
    <w:p w:rsidR="009C1738" w:rsidRPr="003A4B64" w:rsidRDefault="009C1738" w:rsidP="00556DD4">
      <w:pPr>
        <w:spacing w:beforeLines="100" w:afterLines="50"/>
        <w:rPr>
          <w:rFonts w:ascii="微软雅黑" w:eastAsia="微软雅黑" w:hAnsi="微软雅黑"/>
          <w:b/>
          <w:color w:val="FFFFFF" w:themeColor="background1"/>
          <w:sz w:val="28"/>
          <w:szCs w:val="28"/>
          <w:shd w:val="clear" w:color="auto" w:fill="0070C0"/>
        </w:rPr>
      </w:pPr>
      <w:r w:rsidRPr="003A4B64">
        <w:rPr>
          <w:rFonts w:ascii="微软雅黑" w:eastAsia="微软雅黑" w:hAnsi="微软雅黑" w:hint="eastAsia"/>
          <w:b/>
          <w:color w:val="FFFFFF" w:themeColor="background1"/>
          <w:sz w:val="28"/>
          <w:szCs w:val="28"/>
          <w:shd w:val="clear" w:color="auto" w:fill="0070C0"/>
        </w:rPr>
        <w:t>二、</w:t>
      </w:r>
      <w:r w:rsidR="0063588B">
        <w:rPr>
          <w:rFonts w:ascii="微软雅黑" w:eastAsia="微软雅黑" w:hAnsi="微软雅黑" w:hint="eastAsia"/>
          <w:b/>
          <w:color w:val="FFFFFF" w:themeColor="background1"/>
          <w:sz w:val="28"/>
          <w:szCs w:val="28"/>
          <w:shd w:val="clear" w:color="auto" w:fill="0070C0"/>
        </w:rPr>
        <w:t>参会对象</w:t>
      </w:r>
      <w:r w:rsidRPr="003A4B64">
        <w:rPr>
          <w:rFonts w:ascii="微软雅黑" w:eastAsia="微软雅黑" w:hAnsi="微软雅黑" w:hint="eastAsia"/>
          <w:b/>
          <w:color w:val="FFFFFF" w:themeColor="background1"/>
          <w:sz w:val="28"/>
          <w:szCs w:val="28"/>
          <w:shd w:val="clear" w:color="auto" w:fill="0070C0"/>
        </w:rPr>
        <w:t xml:space="preserve">                                                                                  </w:t>
      </w:r>
      <w:r w:rsidR="0063588B">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p w:rsidR="00336EF6" w:rsidRDefault="00935CC7" w:rsidP="00336EF6">
      <w:pPr>
        <w:pStyle w:val="aa"/>
        <w:numPr>
          <w:ilvl w:val="0"/>
          <w:numId w:val="10"/>
        </w:numPr>
        <w:rPr>
          <w:rFonts w:ascii="微软雅黑" w:eastAsia="微软雅黑" w:hAnsi="微软雅黑"/>
          <w:b/>
          <w:sz w:val="24"/>
          <w:szCs w:val="24"/>
        </w:rPr>
      </w:pPr>
      <w:r>
        <w:rPr>
          <w:rFonts w:ascii="微软雅黑" w:eastAsia="微软雅黑" w:hAnsi="微软雅黑" w:hint="eastAsia"/>
          <w:b/>
          <w:sz w:val="24"/>
          <w:szCs w:val="24"/>
        </w:rPr>
        <w:t>参会单位：</w:t>
      </w:r>
      <w:r w:rsidR="0063588B">
        <w:rPr>
          <w:rFonts w:ascii="微软雅黑" w:eastAsia="微软雅黑" w:hAnsi="微软雅黑" w:hint="eastAsia"/>
          <w:b/>
          <w:sz w:val="24"/>
          <w:szCs w:val="24"/>
        </w:rPr>
        <w:t>苏州纳米产业相关企事业单位</w:t>
      </w:r>
    </w:p>
    <w:p w:rsidR="00935CC7" w:rsidRPr="00336EF6" w:rsidRDefault="00935CC7" w:rsidP="00336EF6">
      <w:pPr>
        <w:pStyle w:val="aa"/>
        <w:numPr>
          <w:ilvl w:val="0"/>
          <w:numId w:val="10"/>
        </w:numPr>
        <w:rPr>
          <w:rFonts w:ascii="微软雅黑" w:eastAsia="微软雅黑" w:hAnsi="微软雅黑"/>
          <w:b/>
          <w:sz w:val="24"/>
          <w:szCs w:val="24"/>
        </w:rPr>
      </w:pPr>
      <w:r>
        <w:rPr>
          <w:rFonts w:ascii="微软雅黑" w:eastAsia="微软雅黑" w:hAnsi="微软雅黑" w:hint="eastAsia"/>
          <w:b/>
          <w:sz w:val="24"/>
          <w:szCs w:val="24"/>
        </w:rPr>
        <w:t>参会学生：西南</w:t>
      </w:r>
      <w:r w:rsidRPr="00336EF6">
        <w:rPr>
          <w:rFonts w:ascii="微软雅黑" w:eastAsia="微软雅黑" w:hAnsi="微软雅黑" w:hint="eastAsia"/>
          <w:b/>
          <w:sz w:val="24"/>
          <w:szCs w:val="24"/>
        </w:rPr>
        <w:t>地区2024届高校毕业生（本、硕、博）</w:t>
      </w:r>
    </w:p>
    <w:p w:rsidR="009C1738" w:rsidRDefault="009C1738" w:rsidP="009C1738">
      <w:pPr>
        <w:pStyle w:val="aa"/>
        <w:widowControl w:val="0"/>
        <w:numPr>
          <w:ilvl w:val="0"/>
          <w:numId w:val="10"/>
        </w:numPr>
        <w:spacing w:line="360" w:lineRule="auto"/>
        <w:rPr>
          <w:rFonts w:ascii="微软雅黑" w:eastAsia="微软雅黑" w:hAnsi="微软雅黑"/>
          <w:sz w:val="24"/>
          <w:szCs w:val="24"/>
        </w:rPr>
      </w:pPr>
      <w:r w:rsidRPr="00336EF6">
        <w:rPr>
          <w:rFonts w:ascii="微软雅黑" w:eastAsia="微软雅黑" w:hAnsi="微软雅黑" w:hint="eastAsia"/>
          <w:b/>
          <w:sz w:val="24"/>
          <w:szCs w:val="24"/>
        </w:rPr>
        <w:t>重点专业：</w:t>
      </w:r>
      <w:r w:rsidRPr="00C9482E">
        <w:rPr>
          <w:rFonts w:ascii="微软雅黑" w:eastAsia="微软雅黑" w:hAnsi="微软雅黑" w:hint="eastAsia"/>
          <w:sz w:val="24"/>
          <w:szCs w:val="24"/>
        </w:rPr>
        <w:t>材</w:t>
      </w:r>
      <w:r w:rsidR="00AA2742">
        <w:rPr>
          <w:rFonts w:ascii="微软雅黑" w:eastAsia="微软雅黑" w:hAnsi="微软雅黑" w:hint="eastAsia"/>
          <w:sz w:val="24"/>
          <w:szCs w:val="24"/>
        </w:rPr>
        <w:t>料、化学化工、物理</w:t>
      </w:r>
      <w:r w:rsidR="000335E0">
        <w:rPr>
          <w:rFonts w:ascii="微软雅黑" w:eastAsia="微软雅黑" w:hAnsi="微软雅黑" w:hint="eastAsia"/>
          <w:sz w:val="24"/>
          <w:szCs w:val="24"/>
        </w:rPr>
        <w:t>光电、微电子、电子信息、集成电路、生物、环境</w:t>
      </w:r>
      <w:r w:rsidR="00336EF6">
        <w:rPr>
          <w:rFonts w:ascii="微软雅黑" w:eastAsia="微软雅黑" w:hAnsi="微软雅黑" w:hint="eastAsia"/>
          <w:sz w:val="24"/>
          <w:szCs w:val="24"/>
        </w:rPr>
        <w:t>、机械自动化等相关专业</w:t>
      </w:r>
    </w:p>
    <w:p w:rsidR="00336EF6" w:rsidRPr="009C1738" w:rsidRDefault="00336EF6" w:rsidP="009C1738">
      <w:pPr>
        <w:pStyle w:val="aa"/>
        <w:widowControl w:val="0"/>
        <w:numPr>
          <w:ilvl w:val="0"/>
          <w:numId w:val="10"/>
        </w:numPr>
        <w:spacing w:line="360" w:lineRule="auto"/>
        <w:rPr>
          <w:rFonts w:ascii="微软雅黑" w:eastAsia="微软雅黑" w:hAnsi="微软雅黑"/>
          <w:sz w:val="24"/>
          <w:szCs w:val="24"/>
        </w:rPr>
        <w:sectPr w:rsidR="00336EF6" w:rsidRPr="009C1738" w:rsidSect="009C1738">
          <w:pgSz w:w="16838" w:h="11906" w:orient="landscape"/>
          <w:pgMar w:top="1134" w:right="1134" w:bottom="1134" w:left="1134" w:header="851" w:footer="992" w:gutter="0"/>
          <w:cols w:space="425"/>
          <w:docGrid w:type="lines" w:linePitch="312"/>
        </w:sectPr>
      </w:pPr>
    </w:p>
    <w:p w:rsidR="0063588B" w:rsidRPr="003A4B64" w:rsidRDefault="0063588B" w:rsidP="00556DD4">
      <w:pPr>
        <w:spacing w:beforeLines="100" w:afterLines="50"/>
        <w:rPr>
          <w:rFonts w:ascii="微软雅黑" w:eastAsia="微软雅黑" w:hAnsi="微软雅黑"/>
          <w:b/>
          <w:color w:val="FFFFFF" w:themeColor="background1"/>
          <w:sz w:val="28"/>
          <w:szCs w:val="28"/>
          <w:shd w:val="clear" w:color="auto" w:fill="0070C0"/>
        </w:rPr>
      </w:pPr>
      <w:r w:rsidRPr="003A4B64">
        <w:rPr>
          <w:rFonts w:ascii="微软雅黑" w:eastAsia="微软雅黑" w:hAnsi="微软雅黑" w:hint="eastAsia"/>
          <w:b/>
          <w:color w:val="FFFFFF" w:themeColor="background1"/>
          <w:sz w:val="28"/>
          <w:szCs w:val="28"/>
          <w:shd w:val="clear" w:color="auto" w:fill="0070C0"/>
        </w:rPr>
        <w:lastRenderedPageBreak/>
        <w:t xml:space="preserve">三、院校与专业                                         </w:t>
      </w:r>
      <w:r>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r>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tbl>
      <w:tblPr>
        <w:tblW w:w="14612" w:type="dxa"/>
        <w:tblInd w:w="97" w:type="dxa"/>
        <w:tblBorders>
          <w:top w:val="single" w:sz="12" w:space="0" w:color="auto"/>
          <w:bottom w:val="single" w:sz="12" w:space="0" w:color="auto"/>
        </w:tblBorders>
        <w:tblLook w:val="04A0"/>
      </w:tblPr>
      <w:tblGrid>
        <w:gridCol w:w="1145"/>
        <w:gridCol w:w="2410"/>
        <w:gridCol w:w="3402"/>
        <w:gridCol w:w="1297"/>
        <w:gridCol w:w="6358"/>
      </w:tblGrid>
      <w:tr w:rsidR="0063588B" w:rsidRPr="003A4B64" w:rsidTr="002379B7">
        <w:trPr>
          <w:trHeight w:val="737"/>
        </w:trPr>
        <w:tc>
          <w:tcPr>
            <w:tcW w:w="1145" w:type="dxa"/>
            <w:tcBorders>
              <w:top w:val="single" w:sz="12" w:space="0" w:color="auto"/>
              <w:bottom w:val="single" w:sz="12" w:space="0" w:color="auto"/>
              <w:right w:val="single" w:sz="12" w:space="0" w:color="auto"/>
            </w:tcBorders>
            <w:shd w:val="clear" w:color="auto" w:fill="B8CCE4" w:themeFill="accent1" w:themeFillTint="66"/>
            <w:vAlign w:val="center"/>
            <w:hideMark/>
          </w:tcPr>
          <w:p w:rsidR="0063588B" w:rsidRPr="003A4B64" w:rsidRDefault="0063588B" w:rsidP="00DE3429">
            <w:pPr>
              <w:widowControl/>
              <w:jc w:val="center"/>
              <w:rPr>
                <w:rFonts w:ascii="微软雅黑" w:eastAsia="微软雅黑" w:hAnsi="微软雅黑" w:cs="Calibri"/>
                <w:b/>
                <w:bCs/>
                <w:kern w:val="0"/>
                <w:sz w:val="24"/>
                <w:szCs w:val="24"/>
              </w:rPr>
            </w:pPr>
            <w:r w:rsidRPr="003A4B64">
              <w:rPr>
                <w:rFonts w:ascii="微软雅黑" w:eastAsia="微软雅黑" w:hAnsi="微软雅黑" w:cs="Calibri" w:hint="eastAsia"/>
                <w:b/>
                <w:bCs/>
                <w:kern w:val="0"/>
                <w:sz w:val="24"/>
                <w:szCs w:val="24"/>
              </w:rPr>
              <w:lastRenderedPageBreak/>
              <w:t>地区</w:t>
            </w:r>
          </w:p>
        </w:tc>
        <w:tc>
          <w:tcPr>
            <w:tcW w:w="7109" w:type="dxa"/>
            <w:gridSpan w:val="3"/>
            <w:tcBorders>
              <w:left w:val="single" w:sz="12" w:space="0" w:color="auto"/>
              <w:bottom w:val="single" w:sz="12" w:space="0" w:color="auto"/>
            </w:tcBorders>
            <w:shd w:val="clear" w:color="auto" w:fill="B8CCE4" w:themeFill="accent1" w:themeFillTint="66"/>
            <w:vAlign w:val="center"/>
            <w:hideMark/>
          </w:tcPr>
          <w:p w:rsidR="0063588B" w:rsidRPr="003A4B64" w:rsidRDefault="0063588B" w:rsidP="00DE3429">
            <w:pPr>
              <w:widowControl/>
              <w:jc w:val="center"/>
              <w:rPr>
                <w:rFonts w:ascii="微软雅黑" w:eastAsia="微软雅黑" w:hAnsi="微软雅黑" w:cs="Calibri"/>
                <w:b/>
                <w:bCs/>
                <w:kern w:val="0"/>
                <w:sz w:val="24"/>
                <w:szCs w:val="24"/>
              </w:rPr>
            </w:pPr>
            <w:r w:rsidRPr="003A4B64">
              <w:rPr>
                <w:rFonts w:ascii="微软雅黑" w:eastAsia="微软雅黑" w:hAnsi="微软雅黑" w:cs="Calibri"/>
                <w:b/>
                <w:bCs/>
                <w:kern w:val="0"/>
                <w:sz w:val="24"/>
                <w:szCs w:val="24"/>
              </w:rPr>
              <w:t>高校名称</w:t>
            </w:r>
          </w:p>
        </w:tc>
        <w:tc>
          <w:tcPr>
            <w:tcW w:w="6358" w:type="dxa"/>
            <w:tcBorders>
              <w:bottom w:val="single" w:sz="12" w:space="0" w:color="auto"/>
            </w:tcBorders>
            <w:shd w:val="clear" w:color="auto" w:fill="B8CCE4" w:themeFill="accent1" w:themeFillTint="66"/>
            <w:vAlign w:val="center"/>
          </w:tcPr>
          <w:p w:rsidR="0063588B" w:rsidRPr="003A4B64" w:rsidRDefault="0063588B" w:rsidP="00DE3429">
            <w:pPr>
              <w:widowControl/>
              <w:jc w:val="center"/>
              <w:rPr>
                <w:rFonts w:ascii="微软雅黑" w:eastAsia="微软雅黑" w:hAnsi="微软雅黑" w:cs="Calibri"/>
                <w:b/>
                <w:bCs/>
                <w:kern w:val="0"/>
                <w:sz w:val="24"/>
                <w:szCs w:val="24"/>
              </w:rPr>
            </w:pPr>
            <w:r w:rsidRPr="003A4B64">
              <w:rPr>
                <w:rFonts w:ascii="微软雅黑" w:eastAsia="微软雅黑" w:hAnsi="微软雅黑" w:cs="Calibri" w:hint="eastAsia"/>
                <w:b/>
                <w:bCs/>
                <w:kern w:val="0"/>
                <w:sz w:val="24"/>
                <w:szCs w:val="24"/>
              </w:rPr>
              <w:t>优势专业</w:t>
            </w:r>
            <w:r>
              <w:rPr>
                <w:rFonts w:ascii="微软雅黑" w:eastAsia="微软雅黑" w:hAnsi="微软雅黑" w:cs="Calibri" w:hint="eastAsia"/>
                <w:b/>
                <w:bCs/>
                <w:kern w:val="0"/>
                <w:sz w:val="24"/>
                <w:szCs w:val="24"/>
              </w:rPr>
              <w:t>（</w:t>
            </w:r>
            <w:r w:rsidRPr="00264A71">
              <w:rPr>
                <w:rFonts w:ascii="微软雅黑" w:eastAsia="微软雅黑" w:hAnsi="微软雅黑" w:cs="Calibri" w:hint="eastAsia"/>
                <w:bCs/>
                <w:color w:val="FF0000"/>
                <w:kern w:val="0"/>
                <w:sz w:val="24"/>
                <w:szCs w:val="24"/>
              </w:rPr>
              <w:t>国家特色专业</w:t>
            </w:r>
            <w:r>
              <w:rPr>
                <w:rFonts w:ascii="微软雅黑" w:eastAsia="微软雅黑" w:hAnsi="微软雅黑" w:cs="Calibri" w:hint="eastAsia"/>
                <w:b/>
                <w:bCs/>
                <w:kern w:val="0"/>
                <w:sz w:val="24"/>
                <w:szCs w:val="24"/>
              </w:rPr>
              <w:t>）</w:t>
            </w:r>
          </w:p>
        </w:tc>
      </w:tr>
      <w:tr w:rsidR="002379B7" w:rsidRPr="003A4B64" w:rsidTr="002379B7">
        <w:trPr>
          <w:trHeight w:val="737"/>
        </w:trPr>
        <w:tc>
          <w:tcPr>
            <w:tcW w:w="1145" w:type="dxa"/>
            <w:vMerge w:val="restart"/>
            <w:tcBorders>
              <w:top w:val="single" w:sz="12" w:space="0" w:color="auto"/>
              <w:right w:val="single" w:sz="12" w:space="0" w:color="auto"/>
            </w:tcBorders>
            <w:shd w:val="clear" w:color="auto" w:fill="DBE5F1" w:themeFill="accent1" w:themeFillTint="33"/>
            <w:vAlign w:val="center"/>
            <w:hideMark/>
          </w:tcPr>
          <w:p w:rsidR="002379B7" w:rsidRPr="003A4B64" w:rsidRDefault="002379B7" w:rsidP="00DE3429">
            <w:pPr>
              <w:widowControl/>
              <w:jc w:val="center"/>
              <w:rPr>
                <w:rFonts w:ascii="微软雅黑" w:eastAsia="微软雅黑" w:hAnsi="微软雅黑" w:cs="Calibri"/>
                <w:color w:val="000000"/>
                <w:kern w:val="0"/>
                <w:sz w:val="24"/>
                <w:szCs w:val="24"/>
              </w:rPr>
            </w:pPr>
            <w:r>
              <w:rPr>
                <w:rFonts w:ascii="微软雅黑" w:eastAsia="微软雅黑" w:hAnsi="微软雅黑" w:cs="Calibri"/>
                <w:color w:val="000000"/>
                <w:kern w:val="0"/>
                <w:sz w:val="24"/>
                <w:szCs w:val="24"/>
              </w:rPr>
              <w:t>成都</w:t>
            </w:r>
          </w:p>
        </w:tc>
        <w:tc>
          <w:tcPr>
            <w:tcW w:w="2410" w:type="dxa"/>
            <w:tcBorders>
              <w:top w:val="single" w:sz="12" w:space="0" w:color="auto"/>
              <w:left w:val="single" w:sz="12" w:space="0" w:color="auto"/>
              <w:bottom w:val="nil"/>
            </w:tcBorders>
            <w:shd w:val="clear" w:color="auto" w:fill="auto"/>
            <w:vAlign w:val="center"/>
            <w:hideMark/>
          </w:tcPr>
          <w:p w:rsidR="002379B7" w:rsidRPr="002379B7" w:rsidRDefault="002379B7" w:rsidP="00DE3429">
            <w:pPr>
              <w:pStyle w:val="a8"/>
              <w:spacing w:before="0" w:beforeAutospacing="0" w:after="0" w:afterAutospacing="0"/>
              <w:rPr>
                <w:rFonts w:ascii="微软雅黑" w:eastAsia="微软雅黑" w:hAnsi="微软雅黑" w:cs="Arial"/>
              </w:rPr>
            </w:pPr>
            <w:r w:rsidRPr="002379B7">
              <w:rPr>
                <w:rFonts w:ascii="微软雅黑" w:eastAsia="微软雅黑" w:hAnsi="微软雅黑" w:cs="Arial" w:hint="eastAsia"/>
                <w:bCs/>
                <w:kern w:val="24"/>
              </w:rPr>
              <w:t>电子科技大学</w:t>
            </w:r>
          </w:p>
        </w:tc>
        <w:tc>
          <w:tcPr>
            <w:tcW w:w="3402" w:type="dxa"/>
            <w:tcBorders>
              <w:top w:val="single" w:sz="12" w:space="0" w:color="auto"/>
              <w:bottom w:val="nil"/>
            </w:tcBorders>
            <w:shd w:val="clear" w:color="auto" w:fill="auto"/>
            <w:vAlign w:val="center"/>
          </w:tcPr>
          <w:p w:rsidR="002379B7" w:rsidRPr="00B57119" w:rsidRDefault="002379B7" w:rsidP="00DE3429">
            <w:pPr>
              <w:pStyle w:val="a8"/>
              <w:spacing w:before="0" w:beforeAutospacing="0" w:after="0" w:afterAutospacing="0"/>
              <w:rPr>
                <w:rFonts w:ascii="微软雅黑" w:eastAsia="微软雅黑" w:hAnsi="微软雅黑" w:cs="Arial"/>
                <w:color w:val="FF0000"/>
              </w:rPr>
            </w:pPr>
            <w:r w:rsidRPr="00B57119">
              <w:rPr>
                <w:rFonts w:ascii="微软雅黑" w:eastAsia="微软雅黑" w:hAnsi="微软雅黑" w:cs="Arial" w:hint="eastAsia"/>
                <w:color w:val="FF0000"/>
              </w:rPr>
              <w:t>985、211、双一流</w:t>
            </w:r>
          </w:p>
        </w:tc>
        <w:tc>
          <w:tcPr>
            <w:tcW w:w="7655" w:type="dxa"/>
            <w:gridSpan w:val="2"/>
            <w:tcBorders>
              <w:top w:val="single" w:sz="12" w:space="0" w:color="auto"/>
              <w:bottom w:val="nil"/>
            </w:tcBorders>
            <w:shd w:val="clear" w:color="auto" w:fill="auto"/>
            <w:vAlign w:val="center"/>
          </w:tcPr>
          <w:p w:rsidR="002379B7" w:rsidRPr="002379B7" w:rsidRDefault="002379B7" w:rsidP="00DE3429">
            <w:pPr>
              <w:pStyle w:val="a8"/>
              <w:spacing w:before="0" w:beforeAutospacing="0" w:after="0" w:afterAutospacing="0"/>
              <w:rPr>
                <w:rFonts w:ascii="微软雅黑" w:eastAsia="微软雅黑" w:hAnsi="微软雅黑" w:cs="Arial"/>
                <w:kern w:val="24"/>
              </w:rPr>
            </w:pPr>
            <w:r w:rsidRPr="00E07E1E">
              <w:rPr>
                <w:rFonts w:ascii="微软雅黑" w:eastAsia="微软雅黑" w:hAnsi="微软雅黑" w:cs="Arial" w:hint="eastAsia"/>
                <w:color w:val="FF0000"/>
                <w:kern w:val="24"/>
              </w:rPr>
              <w:t>材料与能源</w:t>
            </w:r>
            <w:r w:rsidRPr="002379B7">
              <w:rPr>
                <w:rFonts w:ascii="微软雅黑" w:eastAsia="微软雅黑" w:hAnsi="微软雅黑" w:cs="Arial" w:hint="eastAsia"/>
                <w:kern w:val="24"/>
              </w:rPr>
              <w:t>、</w:t>
            </w:r>
            <w:r w:rsidRPr="00E07E1E">
              <w:rPr>
                <w:rFonts w:ascii="微软雅黑" w:eastAsia="微软雅黑" w:hAnsi="微软雅黑" w:cs="Arial" w:hint="eastAsia"/>
                <w:color w:val="FF0000"/>
                <w:kern w:val="24"/>
              </w:rPr>
              <w:t>光电科学</w:t>
            </w:r>
            <w:r w:rsidRPr="002379B7">
              <w:rPr>
                <w:rFonts w:ascii="微软雅黑" w:eastAsia="微软雅黑" w:hAnsi="微软雅黑" w:cs="Arial" w:hint="eastAsia"/>
                <w:kern w:val="24"/>
              </w:rPr>
              <w:t>与工程、</w:t>
            </w:r>
            <w:r w:rsidRPr="00E07E1E">
              <w:rPr>
                <w:rFonts w:ascii="微软雅黑" w:eastAsia="微软雅黑" w:hAnsi="微软雅黑" w:cs="Arial" w:hint="eastAsia"/>
                <w:color w:val="FF0000"/>
                <w:kern w:val="24"/>
              </w:rPr>
              <w:t>电子科学与</w:t>
            </w:r>
            <w:r w:rsidR="00E07E1E" w:rsidRPr="00E07E1E">
              <w:rPr>
                <w:rFonts w:ascii="微软雅黑" w:eastAsia="微软雅黑" w:hAnsi="微软雅黑" w:cs="Arial" w:hint="eastAsia"/>
                <w:color w:val="FF0000"/>
                <w:kern w:val="24"/>
              </w:rPr>
              <w:t>技术</w:t>
            </w:r>
            <w:r w:rsidRPr="002379B7">
              <w:rPr>
                <w:rFonts w:ascii="微软雅黑" w:eastAsia="微软雅黑" w:hAnsi="微软雅黑" w:cs="Arial" w:hint="eastAsia"/>
                <w:kern w:val="24"/>
              </w:rPr>
              <w:t>、</w:t>
            </w:r>
            <w:r w:rsidRPr="00E07E1E">
              <w:rPr>
                <w:rFonts w:ascii="微软雅黑" w:eastAsia="微软雅黑" w:hAnsi="微软雅黑" w:cs="Arial" w:hint="eastAsia"/>
                <w:color w:val="FF0000"/>
                <w:kern w:val="24"/>
              </w:rPr>
              <w:t>集成电路</w:t>
            </w:r>
            <w:r w:rsidRPr="002379B7">
              <w:rPr>
                <w:rFonts w:ascii="微软雅黑" w:eastAsia="微软雅黑" w:hAnsi="微软雅黑" w:cs="Arial" w:hint="eastAsia"/>
                <w:kern w:val="24"/>
              </w:rPr>
              <w:t>科学与工程、物理、生命科学与技术、航空航天</w:t>
            </w:r>
          </w:p>
        </w:tc>
      </w:tr>
      <w:tr w:rsidR="002379B7" w:rsidRPr="003A4B64" w:rsidTr="002379B7">
        <w:trPr>
          <w:trHeight w:val="737"/>
        </w:trPr>
        <w:tc>
          <w:tcPr>
            <w:tcW w:w="1145" w:type="dxa"/>
            <w:vMerge/>
            <w:tcBorders>
              <w:right w:val="single" w:sz="12" w:space="0" w:color="auto"/>
            </w:tcBorders>
            <w:shd w:val="clear" w:color="auto" w:fill="DBE5F1" w:themeFill="accent1" w:themeFillTint="33"/>
            <w:vAlign w:val="center"/>
            <w:hideMark/>
          </w:tcPr>
          <w:p w:rsidR="002379B7" w:rsidRPr="003A4B64" w:rsidRDefault="002379B7" w:rsidP="00DE3429">
            <w:pPr>
              <w:widowControl/>
              <w:jc w:val="center"/>
              <w:rPr>
                <w:rFonts w:ascii="微软雅黑" w:eastAsia="微软雅黑" w:hAnsi="微软雅黑" w:cs="Calibri"/>
                <w:color w:val="000000"/>
                <w:kern w:val="0"/>
                <w:sz w:val="24"/>
                <w:szCs w:val="24"/>
              </w:rPr>
            </w:pPr>
          </w:p>
        </w:tc>
        <w:tc>
          <w:tcPr>
            <w:tcW w:w="2410" w:type="dxa"/>
            <w:tcBorders>
              <w:top w:val="nil"/>
              <w:left w:val="single" w:sz="12" w:space="0" w:color="auto"/>
              <w:bottom w:val="nil"/>
            </w:tcBorders>
            <w:shd w:val="clear" w:color="auto" w:fill="DBE5F1" w:themeFill="accent1" w:themeFillTint="33"/>
            <w:vAlign w:val="center"/>
            <w:hideMark/>
          </w:tcPr>
          <w:p w:rsidR="002379B7" w:rsidRPr="002379B7" w:rsidRDefault="002379B7" w:rsidP="00DE3429">
            <w:pPr>
              <w:pStyle w:val="a8"/>
              <w:spacing w:before="0" w:beforeAutospacing="0" w:after="0" w:afterAutospacing="0"/>
              <w:rPr>
                <w:rFonts w:ascii="微软雅黑" w:eastAsia="微软雅黑" w:hAnsi="微软雅黑" w:cs="Arial"/>
              </w:rPr>
            </w:pPr>
            <w:r w:rsidRPr="002379B7">
              <w:rPr>
                <w:rFonts w:ascii="微软雅黑" w:eastAsia="微软雅黑" w:hAnsi="微软雅黑" w:cs="Arial" w:hint="eastAsia"/>
              </w:rPr>
              <w:t>四川大学</w:t>
            </w:r>
          </w:p>
        </w:tc>
        <w:tc>
          <w:tcPr>
            <w:tcW w:w="3402" w:type="dxa"/>
            <w:tcBorders>
              <w:top w:val="nil"/>
              <w:bottom w:val="nil"/>
            </w:tcBorders>
            <w:shd w:val="clear" w:color="auto" w:fill="DBE5F1" w:themeFill="accent1" w:themeFillTint="33"/>
            <w:vAlign w:val="center"/>
          </w:tcPr>
          <w:p w:rsidR="002379B7" w:rsidRPr="00B57119" w:rsidRDefault="002379B7" w:rsidP="00DE3429">
            <w:pPr>
              <w:pStyle w:val="a8"/>
              <w:spacing w:before="0" w:beforeAutospacing="0" w:after="0" w:afterAutospacing="0"/>
              <w:rPr>
                <w:rFonts w:ascii="微软雅黑" w:eastAsia="微软雅黑" w:hAnsi="微软雅黑" w:cs="Arial"/>
                <w:color w:val="FF0000"/>
              </w:rPr>
            </w:pPr>
            <w:r w:rsidRPr="00B57119">
              <w:rPr>
                <w:rFonts w:ascii="微软雅黑" w:eastAsia="微软雅黑" w:hAnsi="微软雅黑" w:cs="Arial" w:hint="eastAsia"/>
                <w:color w:val="FF0000"/>
              </w:rPr>
              <w:t>985、211、双一流</w:t>
            </w:r>
          </w:p>
        </w:tc>
        <w:tc>
          <w:tcPr>
            <w:tcW w:w="7655" w:type="dxa"/>
            <w:gridSpan w:val="2"/>
            <w:tcBorders>
              <w:top w:val="nil"/>
              <w:bottom w:val="nil"/>
            </w:tcBorders>
            <w:shd w:val="clear" w:color="auto" w:fill="DBE5F1" w:themeFill="accent1" w:themeFillTint="33"/>
            <w:vAlign w:val="center"/>
          </w:tcPr>
          <w:p w:rsidR="002379B7" w:rsidRPr="002379B7" w:rsidRDefault="002379B7" w:rsidP="009221C9">
            <w:pPr>
              <w:pStyle w:val="a8"/>
              <w:spacing w:before="0" w:beforeAutospacing="0" w:after="0" w:afterAutospacing="0"/>
              <w:rPr>
                <w:rFonts w:ascii="微软雅黑" w:eastAsia="微软雅黑" w:hAnsi="微软雅黑" w:cs="Arial"/>
                <w:kern w:val="24"/>
              </w:rPr>
            </w:pPr>
            <w:r w:rsidRPr="00E07E1E">
              <w:rPr>
                <w:rFonts w:ascii="微软雅黑" w:eastAsia="微软雅黑" w:hAnsi="微软雅黑" w:cs="Arial" w:hint="eastAsia"/>
                <w:color w:val="FF0000"/>
                <w:kern w:val="24"/>
              </w:rPr>
              <w:t>化学</w:t>
            </w:r>
            <w:r w:rsidRPr="002379B7">
              <w:rPr>
                <w:rFonts w:ascii="微软雅黑" w:eastAsia="微软雅黑" w:hAnsi="微软雅黑" w:cs="Arial" w:hint="eastAsia"/>
                <w:kern w:val="24"/>
              </w:rPr>
              <w:t>、</w:t>
            </w:r>
            <w:r w:rsidR="00E07E1E">
              <w:rPr>
                <w:rFonts w:ascii="微软雅黑" w:eastAsia="微软雅黑" w:hAnsi="微软雅黑" w:cs="Arial" w:hint="eastAsia"/>
                <w:color w:val="FF0000"/>
                <w:kern w:val="24"/>
              </w:rPr>
              <w:t>新能源材料与器件</w:t>
            </w:r>
            <w:r w:rsidRPr="002379B7">
              <w:rPr>
                <w:rFonts w:ascii="微软雅黑" w:eastAsia="微软雅黑" w:hAnsi="微软雅黑" w:cs="Arial" w:hint="eastAsia"/>
                <w:kern w:val="24"/>
              </w:rPr>
              <w:t>、</w:t>
            </w:r>
            <w:r w:rsidRPr="00E07E1E">
              <w:rPr>
                <w:rFonts w:ascii="微软雅黑" w:eastAsia="微软雅黑" w:hAnsi="微软雅黑" w:cs="Arial" w:hint="eastAsia"/>
                <w:color w:val="FF0000"/>
                <w:kern w:val="24"/>
              </w:rPr>
              <w:t>高分子</w:t>
            </w:r>
            <w:r w:rsidR="00E07E1E" w:rsidRPr="00E07E1E">
              <w:rPr>
                <w:rFonts w:ascii="微软雅黑" w:eastAsia="微软雅黑" w:hAnsi="微软雅黑" w:cs="Arial" w:hint="eastAsia"/>
                <w:color w:val="FF0000"/>
                <w:kern w:val="24"/>
              </w:rPr>
              <w:t>材料</w:t>
            </w:r>
            <w:r w:rsidRPr="00E07E1E">
              <w:rPr>
                <w:rFonts w:ascii="微软雅黑" w:eastAsia="微软雅黑" w:hAnsi="微软雅黑" w:cs="Arial" w:hint="eastAsia"/>
                <w:color w:val="FF0000"/>
                <w:kern w:val="24"/>
              </w:rPr>
              <w:t>与工程</w:t>
            </w:r>
            <w:r w:rsidRPr="002379B7">
              <w:rPr>
                <w:rFonts w:ascii="微软雅黑" w:eastAsia="微软雅黑" w:hAnsi="微软雅黑" w:cs="Arial" w:hint="eastAsia"/>
                <w:kern w:val="24"/>
              </w:rPr>
              <w:t>、电子信息、物理、</w:t>
            </w:r>
            <w:r w:rsidRPr="00E07E1E">
              <w:rPr>
                <w:rFonts w:ascii="微软雅黑" w:eastAsia="微软雅黑" w:hAnsi="微软雅黑" w:cs="Arial" w:hint="eastAsia"/>
                <w:color w:val="FF0000"/>
                <w:kern w:val="24"/>
              </w:rPr>
              <w:t>机械</w:t>
            </w:r>
            <w:r w:rsidR="009221C9">
              <w:rPr>
                <w:rFonts w:ascii="微软雅黑" w:eastAsia="微软雅黑" w:hAnsi="微软雅黑" w:cs="Arial" w:hint="eastAsia"/>
                <w:kern w:val="24"/>
              </w:rPr>
              <w:t>设计制造及其自动化</w:t>
            </w:r>
            <w:r w:rsidRPr="002379B7">
              <w:rPr>
                <w:rFonts w:ascii="微软雅黑" w:eastAsia="微软雅黑" w:hAnsi="微软雅黑" w:cs="Arial" w:hint="eastAsia"/>
                <w:kern w:val="24"/>
              </w:rPr>
              <w:t>、空天科学、分析测试、</w:t>
            </w:r>
            <w:r w:rsidR="00E07E1E" w:rsidRPr="00E07E1E">
              <w:rPr>
                <w:rFonts w:ascii="微软雅黑" w:eastAsia="微软雅黑" w:hAnsi="微软雅黑" w:cs="Arial" w:hint="eastAsia"/>
                <w:color w:val="FF0000"/>
                <w:kern w:val="24"/>
              </w:rPr>
              <w:t>生物</w:t>
            </w:r>
            <w:r w:rsidRPr="00E07E1E">
              <w:rPr>
                <w:rFonts w:ascii="微软雅黑" w:eastAsia="微软雅黑" w:hAnsi="微软雅黑" w:cs="Arial" w:hint="eastAsia"/>
                <w:color w:val="FF0000"/>
                <w:kern w:val="24"/>
              </w:rPr>
              <w:t>科学</w:t>
            </w:r>
            <w:r w:rsidR="00E07E1E">
              <w:rPr>
                <w:rFonts w:ascii="微软雅黑" w:eastAsia="微软雅黑" w:hAnsi="微软雅黑" w:cs="Arial" w:hint="eastAsia"/>
                <w:kern w:val="24"/>
              </w:rPr>
              <w:t>、</w:t>
            </w:r>
            <w:r w:rsidR="00E07E1E">
              <w:rPr>
                <w:rFonts w:ascii="微软雅黑" w:eastAsia="微软雅黑" w:hAnsi="微软雅黑" w:cs="Arial" w:hint="eastAsia"/>
                <w:color w:val="FF0000"/>
                <w:kern w:val="24"/>
              </w:rPr>
              <w:t>制药工程</w:t>
            </w:r>
          </w:p>
        </w:tc>
      </w:tr>
      <w:tr w:rsidR="002379B7" w:rsidRPr="003A4B64" w:rsidTr="002379B7">
        <w:trPr>
          <w:trHeight w:val="737"/>
        </w:trPr>
        <w:tc>
          <w:tcPr>
            <w:tcW w:w="1145" w:type="dxa"/>
            <w:vMerge/>
            <w:tcBorders>
              <w:right w:val="single" w:sz="12" w:space="0" w:color="auto"/>
            </w:tcBorders>
            <w:shd w:val="clear" w:color="auto" w:fill="DBE5F1" w:themeFill="accent1" w:themeFillTint="33"/>
            <w:vAlign w:val="center"/>
            <w:hideMark/>
          </w:tcPr>
          <w:p w:rsidR="002379B7" w:rsidRPr="003A4B64" w:rsidRDefault="002379B7" w:rsidP="00DE3429">
            <w:pPr>
              <w:widowControl/>
              <w:jc w:val="center"/>
              <w:rPr>
                <w:rFonts w:ascii="微软雅黑" w:eastAsia="微软雅黑" w:hAnsi="微软雅黑" w:cs="Calibri"/>
                <w:color w:val="000000"/>
                <w:kern w:val="0"/>
                <w:sz w:val="24"/>
                <w:szCs w:val="24"/>
              </w:rPr>
            </w:pPr>
          </w:p>
        </w:tc>
        <w:tc>
          <w:tcPr>
            <w:tcW w:w="2410" w:type="dxa"/>
            <w:tcBorders>
              <w:top w:val="nil"/>
              <w:left w:val="single" w:sz="12" w:space="0" w:color="auto"/>
            </w:tcBorders>
            <w:shd w:val="clear" w:color="auto" w:fill="auto"/>
            <w:vAlign w:val="center"/>
            <w:hideMark/>
          </w:tcPr>
          <w:p w:rsidR="002379B7" w:rsidRPr="002379B7" w:rsidRDefault="002379B7" w:rsidP="00DE3429">
            <w:pPr>
              <w:pStyle w:val="a8"/>
              <w:spacing w:before="0" w:beforeAutospacing="0" w:after="0" w:afterAutospacing="0"/>
              <w:rPr>
                <w:rFonts w:ascii="微软雅黑" w:eastAsia="微软雅黑" w:hAnsi="微软雅黑" w:cs="Arial"/>
              </w:rPr>
            </w:pPr>
            <w:r w:rsidRPr="002379B7">
              <w:rPr>
                <w:rFonts w:ascii="微软雅黑" w:eastAsia="微软雅黑" w:hAnsi="微软雅黑" w:cs="Arial" w:hint="eastAsia"/>
              </w:rPr>
              <w:t>西南交通大学</w:t>
            </w:r>
          </w:p>
        </w:tc>
        <w:tc>
          <w:tcPr>
            <w:tcW w:w="3402" w:type="dxa"/>
            <w:tcBorders>
              <w:top w:val="nil"/>
            </w:tcBorders>
            <w:shd w:val="clear" w:color="auto" w:fill="auto"/>
            <w:vAlign w:val="center"/>
          </w:tcPr>
          <w:p w:rsidR="002379B7" w:rsidRPr="00B57119" w:rsidRDefault="002379B7" w:rsidP="00DE3429">
            <w:pPr>
              <w:pStyle w:val="a8"/>
              <w:spacing w:before="0" w:beforeAutospacing="0" w:after="0" w:afterAutospacing="0"/>
              <w:rPr>
                <w:rFonts w:ascii="微软雅黑" w:eastAsia="微软雅黑" w:hAnsi="微软雅黑" w:cs="Arial"/>
                <w:color w:val="FF0000"/>
              </w:rPr>
            </w:pPr>
            <w:r w:rsidRPr="00B57119">
              <w:rPr>
                <w:rFonts w:ascii="微软雅黑" w:eastAsia="微软雅黑" w:hAnsi="微软雅黑" w:cs="Arial" w:hint="eastAsia"/>
                <w:color w:val="FF0000"/>
              </w:rPr>
              <w:t>985、211、双一流</w:t>
            </w:r>
          </w:p>
        </w:tc>
        <w:tc>
          <w:tcPr>
            <w:tcW w:w="7655" w:type="dxa"/>
            <w:gridSpan w:val="2"/>
            <w:tcBorders>
              <w:top w:val="nil"/>
            </w:tcBorders>
            <w:shd w:val="clear" w:color="auto" w:fill="auto"/>
            <w:vAlign w:val="center"/>
          </w:tcPr>
          <w:p w:rsidR="002379B7" w:rsidRPr="002379B7" w:rsidRDefault="002379B7" w:rsidP="00DE3429">
            <w:pPr>
              <w:pStyle w:val="a8"/>
              <w:spacing w:before="0" w:beforeAutospacing="0" w:after="0" w:afterAutospacing="0"/>
              <w:rPr>
                <w:rFonts w:ascii="微软雅黑" w:eastAsia="微软雅黑" w:hAnsi="微软雅黑" w:cs="Arial"/>
                <w:kern w:val="24"/>
              </w:rPr>
            </w:pPr>
            <w:r w:rsidRPr="002379B7">
              <w:rPr>
                <w:rFonts w:ascii="微软雅黑" w:eastAsia="微软雅黑" w:hAnsi="微软雅黑" w:cs="Arial" w:hint="eastAsia"/>
                <w:kern w:val="24"/>
              </w:rPr>
              <w:t>物理科学与技术、</w:t>
            </w:r>
            <w:r w:rsidR="004A14AE" w:rsidRPr="004A14AE">
              <w:rPr>
                <w:rFonts w:ascii="微软雅黑" w:eastAsia="微软雅黑" w:hAnsi="微软雅黑" w:cs="Arial" w:hint="eastAsia"/>
                <w:color w:val="FF0000"/>
                <w:kern w:val="24"/>
              </w:rPr>
              <w:t>电子信息工程</w:t>
            </w:r>
            <w:r w:rsidRPr="002379B7">
              <w:rPr>
                <w:rFonts w:ascii="微软雅黑" w:eastAsia="微软雅黑" w:hAnsi="微软雅黑" w:cs="Arial" w:hint="eastAsia"/>
                <w:kern w:val="24"/>
              </w:rPr>
              <w:t>、</w:t>
            </w:r>
            <w:r w:rsidRPr="00415C28">
              <w:rPr>
                <w:rFonts w:ascii="微软雅黑" w:eastAsia="微软雅黑" w:hAnsi="微软雅黑" w:cs="Arial" w:hint="eastAsia"/>
                <w:kern w:val="24"/>
              </w:rPr>
              <w:t>材料科学</w:t>
            </w:r>
            <w:r w:rsidRPr="002379B7">
              <w:rPr>
                <w:rFonts w:ascii="微软雅黑" w:eastAsia="微软雅黑" w:hAnsi="微软雅黑" w:cs="Arial" w:hint="eastAsia"/>
                <w:kern w:val="24"/>
              </w:rPr>
              <w:t>与工程、</w:t>
            </w:r>
            <w:r w:rsidR="00D73D64">
              <w:rPr>
                <w:rFonts w:ascii="微软雅黑" w:eastAsia="微软雅黑" w:hAnsi="微软雅黑" w:cs="Arial" w:hint="eastAsia"/>
                <w:kern w:val="24"/>
              </w:rPr>
              <w:t>化学、</w:t>
            </w:r>
            <w:r w:rsidRPr="004A14AE">
              <w:rPr>
                <w:rFonts w:ascii="微软雅黑" w:eastAsia="微软雅黑" w:hAnsi="微软雅黑" w:cs="Arial" w:hint="eastAsia"/>
                <w:color w:val="FF0000"/>
                <w:kern w:val="24"/>
              </w:rPr>
              <w:t>机械</w:t>
            </w:r>
            <w:r w:rsidRPr="002379B7">
              <w:rPr>
                <w:rFonts w:ascii="微软雅黑" w:eastAsia="微软雅黑" w:hAnsi="微软雅黑" w:cs="Arial" w:hint="eastAsia"/>
                <w:kern w:val="24"/>
              </w:rPr>
              <w:t>、生命科学与工程、地球科学与环境工程</w:t>
            </w:r>
            <w:r w:rsidR="004A14AE">
              <w:rPr>
                <w:rFonts w:ascii="微软雅黑" w:eastAsia="微软雅黑" w:hAnsi="微软雅黑" w:cs="Arial" w:hint="eastAsia"/>
                <w:kern w:val="24"/>
              </w:rPr>
              <w:t>、</w:t>
            </w:r>
            <w:r w:rsidR="004A14AE" w:rsidRPr="004A14AE">
              <w:rPr>
                <w:rFonts w:ascii="微软雅黑" w:eastAsia="微软雅黑" w:hAnsi="微软雅黑" w:cs="Arial" w:hint="eastAsia"/>
                <w:color w:val="FF0000"/>
                <w:kern w:val="24"/>
              </w:rPr>
              <w:t>电气工程及其自动化</w:t>
            </w:r>
            <w:r w:rsidR="004A14AE" w:rsidRPr="004A14AE">
              <w:rPr>
                <w:rFonts w:ascii="微软雅黑" w:eastAsia="微软雅黑" w:hAnsi="微软雅黑" w:cs="Arial" w:hint="eastAsia"/>
                <w:kern w:val="24"/>
              </w:rPr>
              <w:t>、</w:t>
            </w:r>
            <w:r w:rsidR="004A14AE">
              <w:rPr>
                <w:rFonts w:ascii="微软雅黑" w:eastAsia="微软雅黑" w:hAnsi="微软雅黑" w:cs="Arial" w:hint="eastAsia"/>
                <w:color w:val="FF0000"/>
                <w:kern w:val="24"/>
              </w:rPr>
              <w:t>车辆工程</w:t>
            </w:r>
          </w:p>
        </w:tc>
      </w:tr>
      <w:tr w:rsidR="002379B7" w:rsidRPr="003A4B64" w:rsidTr="002379B7">
        <w:trPr>
          <w:trHeight w:val="737"/>
        </w:trPr>
        <w:tc>
          <w:tcPr>
            <w:tcW w:w="1145" w:type="dxa"/>
            <w:vMerge/>
            <w:tcBorders>
              <w:right w:val="single" w:sz="12" w:space="0" w:color="auto"/>
            </w:tcBorders>
            <w:shd w:val="clear" w:color="auto" w:fill="DBE5F1" w:themeFill="accent1" w:themeFillTint="33"/>
            <w:vAlign w:val="center"/>
            <w:hideMark/>
          </w:tcPr>
          <w:p w:rsidR="002379B7" w:rsidRPr="003A4B64" w:rsidRDefault="002379B7" w:rsidP="00DE3429">
            <w:pPr>
              <w:widowControl/>
              <w:jc w:val="left"/>
              <w:rPr>
                <w:rFonts w:ascii="微软雅黑" w:eastAsia="微软雅黑" w:hAnsi="微软雅黑" w:cs="Calibri"/>
                <w:color w:val="000000"/>
                <w:kern w:val="0"/>
                <w:sz w:val="24"/>
                <w:szCs w:val="24"/>
              </w:rPr>
            </w:pPr>
          </w:p>
        </w:tc>
        <w:tc>
          <w:tcPr>
            <w:tcW w:w="2410" w:type="dxa"/>
            <w:tcBorders>
              <w:left w:val="single" w:sz="12" w:space="0" w:color="auto"/>
            </w:tcBorders>
            <w:shd w:val="clear" w:color="auto" w:fill="DBE5F1" w:themeFill="accent1" w:themeFillTint="33"/>
            <w:vAlign w:val="center"/>
            <w:hideMark/>
          </w:tcPr>
          <w:p w:rsidR="002379B7" w:rsidRPr="002379B7" w:rsidRDefault="002379B7" w:rsidP="00DE3429">
            <w:pPr>
              <w:pStyle w:val="a8"/>
              <w:spacing w:before="0" w:beforeAutospacing="0" w:after="0" w:afterAutospacing="0"/>
              <w:rPr>
                <w:rFonts w:ascii="微软雅黑" w:eastAsia="微软雅黑" w:hAnsi="微软雅黑" w:cs="Arial"/>
              </w:rPr>
            </w:pPr>
            <w:r w:rsidRPr="002379B7">
              <w:rPr>
                <w:rFonts w:ascii="微软雅黑" w:eastAsia="微软雅黑" w:hAnsi="微软雅黑" w:cs="Arial" w:hint="eastAsia"/>
              </w:rPr>
              <w:t>西华大学</w:t>
            </w:r>
          </w:p>
        </w:tc>
        <w:tc>
          <w:tcPr>
            <w:tcW w:w="3402" w:type="dxa"/>
            <w:shd w:val="clear" w:color="auto" w:fill="DBE5F1" w:themeFill="accent1" w:themeFillTint="33"/>
            <w:vAlign w:val="center"/>
          </w:tcPr>
          <w:p w:rsidR="002379B7" w:rsidRPr="00B57119" w:rsidRDefault="002379B7" w:rsidP="00DE3429">
            <w:pPr>
              <w:pStyle w:val="a8"/>
              <w:spacing w:before="0" w:beforeAutospacing="0" w:after="0" w:afterAutospacing="0"/>
              <w:rPr>
                <w:rFonts w:ascii="微软雅黑" w:eastAsia="微软雅黑" w:hAnsi="微软雅黑" w:cs="Arial"/>
                <w:color w:val="FF0000"/>
                <w:kern w:val="24"/>
              </w:rPr>
            </w:pPr>
            <w:r w:rsidRPr="00B57119">
              <w:rPr>
                <w:rFonts w:ascii="微软雅黑" w:eastAsia="微软雅黑" w:hAnsi="微软雅黑" w:cs="Arial" w:hint="eastAsia"/>
                <w:color w:val="FF0000"/>
                <w:kern w:val="24"/>
              </w:rPr>
              <w:t>省属重点、中西部基础能力建设工程高校</w:t>
            </w:r>
          </w:p>
        </w:tc>
        <w:tc>
          <w:tcPr>
            <w:tcW w:w="7655" w:type="dxa"/>
            <w:gridSpan w:val="2"/>
            <w:shd w:val="clear" w:color="auto" w:fill="DBE5F1" w:themeFill="accent1" w:themeFillTint="33"/>
            <w:vAlign w:val="center"/>
          </w:tcPr>
          <w:p w:rsidR="002379B7" w:rsidRPr="002379B7" w:rsidRDefault="002379B7" w:rsidP="00DE3429">
            <w:pPr>
              <w:pStyle w:val="a8"/>
              <w:spacing w:before="0" w:beforeAutospacing="0" w:after="0" w:afterAutospacing="0"/>
              <w:rPr>
                <w:rFonts w:ascii="微软雅黑" w:eastAsia="微软雅黑" w:hAnsi="微软雅黑" w:cs="Arial"/>
                <w:kern w:val="24"/>
              </w:rPr>
            </w:pPr>
            <w:r w:rsidRPr="002379B7">
              <w:rPr>
                <w:rFonts w:ascii="微软雅黑" w:eastAsia="微软雅黑" w:hAnsi="微软雅黑" w:cs="Arial" w:hint="eastAsia"/>
                <w:kern w:val="24"/>
              </w:rPr>
              <w:t>化学化工、微电子、物理、信息技术、材料科学与工程、</w:t>
            </w:r>
            <w:r w:rsidRPr="00B57119">
              <w:rPr>
                <w:rFonts w:ascii="微软雅黑" w:eastAsia="微软雅黑" w:hAnsi="微软雅黑" w:cs="Arial" w:hint="eastAsia"/>
                <w:color w:val="FF0000"/>
                <w:kern w:val="24"/>
              </w:rPr>
              <w:t>机械</w:t>
            </w:r>
            <w:r w:rsidRPr="002379B7">
              <w:rPr>
                <w:rFonts w:ascii="微软雅黑" w:eastAsia="微软雅黑" w:hAnsi="微软雅黑" w:cs="Arial" w:hint="eastAsia"/>
                <w:kern w:val="24"/>
              </w:rPr>
              <w:t>、电气与电子信息</w:t>
            </w:r>
            <w:r w:rsidR="00B57119">
              <w:rPr>
                <w:rFonts w:ascii="微软雅黑" w:eastAsia="微软雅黑" w:hAnsi="微软雅黑" w:cs="Arial" w:hint="eastAsia"/>
                <w:kern w:val="24"/>
              </w:rPr>
              <w:t>、</w:t>
            </w:r>
            <w:r w:rsidR="00B57119" w:rsidRPr="00B57119">
              <w:rPr>
                <w:rFonts w:ascii="微软雅黑" w:eastAsia="微软雅黑" w:hAnsi="微软雅黑" w:cs="Arial" w:hint="eastAsia"/>
                <w:color w:val="FF0000"/>
                <w:kern w:val="24"/>
              </w:rPr>
              <w:t>车辆工程</w:t>
            </w:r>
          </w:p>
        </w:tc>
      </w:tr>
      <w:tr w:rsidR="002379B7" w:rsidRPr="003A4B64" w:rsidTr="002379B7">
        <w:trPr>
          <w:trHeight w:val="737"/>
        </w:trPr>
        <w:tc>
          <w:tcPr>
            <w:tcW w:w="1145" w:type="dxa"/>
            <w:vMerge/>
            <w:tcBorders>
              <w:bottom w:val="single" w:sz="12" w:space="0" w:color="auto"/>
              <w:right w:val="single" w:sz="12" w:space="0" w:color="auto"/>
            </w:tcBorders>
            <w:shd w:val="clear" w:color="auto" w:fill="DBE5F1" w:themeFill="accent1" w:themeFillTint="33"/>
            <w:vAlign w:val="center"/>
            <w:hideMark/>
          </w:tcPr>
          <w:p w:rsidR="002379B7" w:rsidRPr="003A4B64" w:rsidRDefault="002379B7" w:rsidP="00DE3429">
            <w:pPr>
              <w:widowControl/>
              <w:jc w:val="left"/>
              <w:rPr>
                <w:rFonts w:ascii="微软雅黑" w:eastAsia="微软雅黑" w:hAnsi="微软雅黑" w:cs="Calibri"/>
                <w:color w:val="000000"/>
                <w:kern w:val="0"/>
                <w:sz w:val="24"/>
                <w:szCs w:val="24"/>
              </w:rPr>
            </w:pPr>
          </w:p>
        </w:tc>
        <w:tc>
          <w:tcPr>
            <w:tcW w:w="2410" w:type="dxa"/>
            <w:tcBorders>
              <w:left w:val="single" w:sz="12" w:space="0" w:color="auto"/>
            </w:tcBorders>
            <w:shd w:val="clear" w:color="auto" w:fill="auto"/>
            <w:vAlign w:val="center"/>
            <w:hideMark/>
          </w:tcPr>
          <w:p w:rsidR="002379B7" w:rsidRPr="002379B7" w:rsidRDefault="002379B7" w:rsidP="00DE3429">
            <w:pPr>
              <w:pStyle w:val="a8"/>
              <w:spacing w:before="0" w:beforeAutospacing="0" w:after="0" w:afterAutospacing="0"/>
              <w:rPr>
                <w:rFonts w:ascii="微软雅黑" w:eastAsia="微软雅黑" w:hAnsi="微软雅黑" w:cs="Arial"/>
              </w:rPr>
            </w:pPr>
            <w:r w:rsidRPr="002379B7">
              <w:rPr>
                <w:rFonts w:ascii="微软雅黑" w:eastAsia="微软雅黑" w:hAnsi="微软雅黑" w:cs="Arial" w:hint="eastAsia"/>
              </w:rPr>
              <w:t>成都信息工程大学</w:t>
            </w:r>
          </w:p>
        </w:tc>
        <w:tc>
          <w:tcPr>
            <w:tcW w:w="3402" w:type="dxa"/>
            <w:shd w:val="clear" w:color="auto" w:fill="auto"/>
            <w:vAlign w:val="center"/>
          </w:tcPr>
          <w:p w:rsidR="002379B7" w:rsidRPr="00B57119" w:rsidRDefault="002379B7" w:rsidP="00DE3429">
            <w:pPr>
              <w:pStyle w:val="a8"/>
              <w:spacing w:before="0" w:beforeAutospacing="0" w:after="0" w:afterAutospacing="0"/>
              <w:rPr>
                <w:rFonts w:ascii="微软雅黑" w:eastAsia="微软雅黑" w:hAnsi="微软雅黑" w:cs="Arial"/>
                <w:color w:val="FF0000"/>
                <w:kern w:val="24"/>
              </w:rPr>
            </w:pPr>
            <w:r w:rsidRPr="00B57119">
              <w:rPr>
                <w:rFonts w:ascii="微软雅黑" w:eastAsia="微软雅黑" w:hAnsi="微软雅黑" w:cs="Arial" w:hint="eastAsia"/>
                <w:color w:val="FF0000"/>
                <w:kern w:val="24"/>
              </w:rPr>
              <w:t>省属重点、中西部基础能力建设工程高校</w:t>
            </w:r>
          </w:p>
        </w:tc>
        <w:tc>
          <w:tcPr>
            <w:tcW w:w="7655" w:type="dxa"/>
            <w:gridSpan w:val="2"/>
            <w:shd w:val="clear" w:color="auto" w:fill="auto"/>
            <w:vAlign w:val="center"/>
          </w:tcPr>
          <w:p w:rsidR="002379B7" w:rsidRPr="002379B7" w:rsidRDefault="002379B7" w:rsidP="00B57119">
            <w:pPr>
              <w:pStyle w:val="a8"/>
              <w:spacing w:before="0" w:beforeAutospacing="0" w:after="0" w:afterAutospacing="0"/>
              <w:rPr>
                <w:rFonts w:ascii="微软雅黑" w:eastAsia="微软雅黑" w:hAnsi="微软雅黑" w:cs="Arial"/>
                <w:kern w:val="24"/>
              </w:rPr>
            </w:pPr>
            <w:r w:rsidRPr="00B57119">
              <w:rPr>
                <w:rFonts w:ascii="微软雅黑" w:eastAsia="微软雅黑" w:hAnsi="微软雅黑" w:cs="Arial" w:hint="eastAsia"/>
                <w:color w:val="FF0000"/>
                <w:kern w:val="24"/>
              </w:rPr>
              <w:t>电子</w:t>
            </w:r>
            <w:r w:rsidR="00B57119" w:rsidRPr="00B57119">
              <w:rPr>
                <w:rFonts w:ascii="微软雅黑" w:eastAsia="微软雅黑" w:hAnsi="微软雅黑" w:cs="Arial" w:hint="eastAsia"/>
                <w:color w:val="FF0000"/>
                <w:kern w:val="24"/>
              </w:rPr>
              <w:t>信息</w:t>
            </w:r>
            <w:r w:rsidRPr="002379B7">
              <w:rPr>
                <w:rFonts w:ascii="微软雅黑" w:eastAsia="微软雅黑" w:hAnsi="微软雅黑" w:cs="Arial" w:hint="eastAsia"/>
                <w:kern w:val="24"/>
              </w:rPr>
              <w:t>、光电工程、</w:t>
            </w:r>
            <w:r w:rsidRPr="00B57119">
              <w:rPr>
                <w:rFonts w:ascii="微软雅黑" w:eastAsia="微软雅黑" w:hAnsi="微软雅黑" w:cs="Arial" w:hint="eastAsia"/>
                <w:color w:val="FF0000"/>
                <w:kern w:val="24"/>
              </w:rPr>
              <w:t>通信工程</w:t>
            </w:r>
            <w:r w:rsidRPr="002379B7">
              <w:rPr>
                <w:rFonts w:ascii="微软雅黑" w:eastAsia="微软雅黑" w:hAnsi="微软雅黑" w:cs="Arial" w:hint="eastAsia"/>
                <w:kern w:val="24"/>
              </w:rPr>
              <w:t>、微电子、集成电路、</w:t>
            </w:r>
            <w:r w:rsidR="00B57119" w:rsidRPr="00B57119">
              <w:rPr>
                <w:rFonts w:ascii="微软雅黑" w:eastAsia="微软雅黑" w:hAnsi="微软雅黑" w:cs="Arial" w:hint="eastAsia"/>
                <w:color w:val="FF0000"/>
                <w:kern w:val="24"/>
              </w:rPr>
              <w:t>电子科学与技术</w:t>
            </w:r>
            <w:r w:rsidRPr="002379B7">
              <w:rPr>
                <w:rFonts w:ascii="微软雅黑" w:eastAsia="微软雅黑" w:hAnsi="微软雅黑" w:cs="Arial" w:hint="eastAsia"/>
                <w:kern w:val="24"/>
              </w:rPr>
              <w:t>、资源环境、自动化</w:t>
            </w:r>
          </w:p>
        </w:tc>
      </w:tr>
    </w:tbl>
    <w:p w:rsidR="0063588B" w:rsidRPr="003A4B64" w:rsidRDefault="0063588B" w:rsidP="00556DD4">
      <w:pPr>
        <w:spacing w:beforeLines="100" w:afterLines="50"/>
        <w:rPr>
          <w:rFonts w:ascii="微软雅黑" w:eastAsia="微软雅黑" w:hAnsi="微软雅黑"/>
          <w:b/>
          <w:color w:val="FFFFFF" w:themeColor="background1"/>
          <w:sz w:val="28"/>
          <w:szCs w:val="28"/>
          <w:shd w:val="clear" w:color="auto" w:fill="0070C0"/>
        </w:rPr>
      </w:pPr>
      <w:r w:rsidRPr="003A4B64">
        <w:rPr>
          <w:rFonts w:ascii="微软雅黑" w:eastAsia="微软雅黑" w:hAnsi="微软雅黑" w:hint="eastAsia"/>
          <w:b/>
          <w:color w:val="FFFFFF" w:themeColor="background1"/>
          <w:sz w:val="28"/>
          <w:szCs w:val="28"/>
          <w:shd w:val="clear" w:color="auto" w:fill="0070C0"/>
        </w:rPr>
        <w:t xml:space="preserve">四、日程安排                                                                               </w:t>
      </w:r>
      <w:r>
        <w:rPr>
          <w:rFonts w:ascii="微软雅黑" w:eastAsia="微软雅黑" w:hAnsi="微软雅黑" w:hint="eastAsia"/>
          <w:b/>
          <w:color w:val="FFFFFF" w:themeColor="background1"/>
          <w:sz w:val="28"/>
          <w:szCs w:val="28"/>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tbl>
      <w:tblPr>
        <w:tblW w:w="14612" w:type="dxa"/>
        <w:tblInd w:w="97" w:type="dxa"/>
        <w:tblBorders>
          <w:top w:val="single" w:sz="12" w:space="0" w:color="0070C0"/>
          <w:bottom w:val="single" w:sz="12" w:space="0" w:color="0070C0"/>
          <w:insideH w:val="single" w:sz="12" w:space="0" w:color="0070C0"/>
          <w:insideV w:val="single" w:sz="12" w:space="0" w:color="0070C0"/>
        </w:tblBorders>
        <w:tblLook w:val="04A0"/>
      </w:tblPr>
      <w:tblGrid>
        <w:gridCol w:w="1842"/>
        <w:gridCol w:w="1571"/>
        <w:gridCol w:w="2127"/>
        <w:gridCol w:w="3118"/>
        <w:gridCol w:w="5954"/>
      </w:tblGrid>
      <w:tr w:rsidR="0022624C" w:rsidRPr="00591514" w:rsidTr="00E15FEF">
        <w:trPr>
          <w:trHeight w:val="670"/>
        </w:trPr>
        <w:tc>
          <w:tcPr>
            <w:tcW w:w="5540" w:type="dxa"/>
            <w:gridSpan w:val="3"/>
            <w:tcBorders>
              <w:right w:val="nil"/>
            </w:tcBorders>
            <w:shd w:val="clear" w:color="auto" w:fill="0070C0"/>
            <w:vAlign w:val="center"/>
          </w:tcPr>
          <w:p w:rsidR="0022624C" w:rsidRPr="00591514" w:rsidRDefault="0022624C" w:rsidP="00DE3429">
            <w:pPr>
              <w:widowControl/>
              <w:jc w:val="center"/>
              <w:rPr>
                <w:rFonts w:ascii="微软雅黑" w:eastAsia="微软雅黑" w:hAnsi="微软雅黑" w:cs="Calibri"/>
                <w:b/>
                <w:color w:val="FFFFFF" w:themeColor="background1"/>
                <w:kern w:val="0"/>
                <w:sz w:val="24"/>
                <w:szCs w:val="24"/>
              </w:rPr>
            </w:pPr>
            <w:r w:rsidRPr="00591514">
              <w:rPr>
                <w:rFonts w:ascii="微软雅黑" w:eastAsia="微软雅黑" w:hAnsi="微软雅黑" w:cs="Calibri"/>
                <w:b/>
                <w:color w:val="FFFFFF" w:themeColor="background1"/>
                <w:kern w:val="0"/>
                <w:sz w:val="24"/>
                <w:szCs w:val="24"/>
              </w:rPr>
              <w:t>日期安排</w:t>
            </w:r>
          </w:p>
        </w:tc>
        <w:tc>
          <w:tcPr>
            <w:tcW w:w="3118" w:type="dxa"/>
            <w:tcBorders>
              <w:left w:val="nil"/>
              <w:right w:val="nil"/>
            </w:tcBorders>
            <w:shd w:val="clear" w:color="auto" w:fill="0070C0"/>
            <w:vAlign w:val="center"/>
          </w:tcPr>
          <w:p w:rsidR="0022624C" w:rsidRPr="00591514" w:rsidRDefault="0022624C" w:rsidP="00DE3429">
            <w:pPr>
              <w:pStyle w:val="a8"/>
              <w:spacing w:before="0" w:beforeAutospacing="0" w:after="0" w:afterAutospacing="0"/>
              <w:jc w:val="center"/>
              <w:rPr>
                <w:rFonts w:ascii="微软雅黑" w:eastAsia="微软雅黑" w:hAnsi="微软雅黑" w:cs="Calibri"/>
                <w:b/>
                <w:color w:val="FFFFFF" w:themeColor="background1"/>
              </w:rPr>
            </w:pPr>
            <w:r w:rsidRPr="00591514">
              <w:rPr>
                <w:rFonts w:ascii="微软雅黑" w:eastAsia="微软雅黑" w:hAnsi="微软雅黑" w:cs="Calibri"/>
                <w:b/>
                <w:color w:val="FFFFFF" w:themeColor="background1"/>
              </w:rPr>
              <w:t>高</w:t>
            </w:r>
            <w:r w:rsidR="00E15FEF">
              <w:rPr>
                <w:rFonts w:ascii="微软雅黑" w:eastAsia="微软雅黑" w:hAnsi="微软雅黑" w:cs="Calibri" w:hint="eastAsia"/>
                <w:b/>
                <w:color w:val="FFFFFF" w:themeColor="background1"/>
              </w:rPr>
              <w:t xml:space="preserve">  </w:t>
            </w:r>
            <w:r w:rsidRPr="00591514">
              <w:rPr>
                <w:rFonts w:ascii="微软雅黑" w:eastAsia="微软雅黑" w:hAnsi="微软雅黑" w:cs="Calibri"/>
                <w:b/>
                <w:color w:val="FFFFFF" w:themeColor="background1"/>
              </w:rPr>
              <w:t>校</w:t>
            </w:r>
          </w:p>
        </w:tc>
        <w:tc>
          <w:tcPr>
            <w:tcW w:w="5954" w:type="dxa"/>
            <w:tcBorders>
              <w:left w:val="nil"/>
            </w:tcBorders>
            <w:shd w:val="clear" w:color="auto" w:fill="0070C0"/>
            <w:vAlign w:val="center"/>
          </w:tcPr>
          <w:p w:rsidR="0022624C" w:rsidRPr="00591514" w:rsidRDefault="0022624C" w:rsidP="00DE3429">
            <w:pPr>
              <w:pStyle w:val="a8"/>
              <w:spacing w:before="0" w:beforeAutospacing="0" w:after="0" w:afterAutospacing="0"/>
              <w:jc w:val="center"/>
              <w:rPr>
                <w:rFonts w:ascii="微软雅黑" w:eastAsia="微软雅黑" w:hAnsi="微软雅黑" w:cs="Calibri"/>
                <w:b/>
                <w:color w:val="FFFFFF" w:themeColor="background1"/>
              </w:rPr>
            </w:pPr>
            <w:r w:rsidRPr="00591514">
              <w:rPr>
                <w:rFonts w:ascii="微软雅黑" w:eastAsia="微软雅黑" w:hAnsi="微软雅黑" w:cs="Calibri"/>
                <w:b/>
                <w:color w:val="FFFFFF" w:themeColor="background1"/>
              </w:rPr>
              <w:t>招聘会场地</w:t>
            </w:r>
          </w:p>
        </w:tc>
      </w:tr>
      <w:tr w:rsidR="0022624C" w:rsidRPr="003A4B64" w:rsidTr="00E15FEF">
        <w:trPr>
          <w:trHeight w:val="670"/>
        </w:trPr>
        <w:tc>
          <w:tcPr>
            <w:tcW w:w="1842" w:type="dxa"/>
            <w:shd w:val="clear" w:color="auto" w:fill="auto"/>
            <w:vAlign w:val="center"/>
          </w:tcPr>
          <w:p w:rsidR="0022624C" w:rsidRPr="003A4B64" w:rsidRDefault="0022624C" w:rsidP="002379B7">
            <w:pPr>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lastRenderedPageBreak/>
              <w:t>3</w:t>
            </w:r>
            <w:r w:rsidRPr="003A4B64">
              <w:rPr>
                <w:rFonts w:ascii="微软雅黑" w:eastAsia="微软雅黑" w:hAnsi="微软雅黑" w:cs="Calibri" w:hint="eastAsia"/>
                <w:color w:val="000000"/>
                <w:kern w:val="0"/>
                <w:sz w:val="24"/>
                <w:szCs w:val="24"/>
              </w:rPr>
              <w:t>月</w:t>
            </w:r>
            <w:r>
              <w:rPr>
                <w:rFonts w:ascii="微软雅黑" w:eastAsia="微软雅黑" w:hAnsi="微软雅黑" w:cs="Calibri" w:hint="eastAsia"/>
                <w:color w:val="000000"/>
                <w:kern w:val="0"/>
                <w:sz w:val="24"/>
                <w:szCs w:val="24"/>
              </w:rPr>
              <w:t>25</w:t>
            </w:r>
            <w:r w:rsidRPr="003A4B64">
              <w:rPr>
                <w:rFonts w:ascii="微软雅黑" w:eastAsia="微软雅黑" w:hAnsi="微软雅黑" w:cs="Calibri" w:hint="eastAsia"/>
                <w:color w:val="000000"/>
                <w:kern w:val="0"/>
                <w:sz w:val="24"/>
                <w:szCs w:val="24"/>
              </w:rPr>
              <w:t>日</w:t>
            </w:r>
          </w:p>
        </w:tc>
        <w:tc>
          <w:tcPr>
            <w:tcW w:w="1571" w:type="dxa"/>
            <w:tcBorders>
              <w:right w:val="nil"/>
            </w:tcBorders>
            <w:shd w:val="clear" w:color="auto" w:fill="auto"/>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Pr>
                <w:rFonts w:ascii="微软雅黑" w:eastAsia="微软雅黑" w:hAnsi="微软雅黑" w:cs="Calibri"/>
                <w:color w:val="000000"/>
                <w:kern w:val="0"/>
                <w:sz w:val="24"/>
                <w:szCs w:val="24"/>
              </w:rPr>
              <w:t>全天</w:t>
            </w:r>
          </w:p>
        </w:tc>
        <w:tc>
          <w:tcPr>
            <w:tcW w:w="2127" w:type="dxa"/>
            <w:tcBorders>
              <w:left w:val="nil"/>
              <w:right w:val="nil"/>
            </w:tcBorders>
            <w:shd w:val="clear" w:color="auto" w:fill="auto"/>
            <w:vAlign w:val="center"/>
            <w:hideMark/>
          </w:tcPr>
          <w:p w:rsidR="0022624C" w:rsidRPr="003A4B64" w:rsidRDefault="00BF24F0" w:rsidP="00DE3429">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出发</w:t>
            </w:r>
          </w:p>
        </w:tc>
        <w:tc>
          <w:tcPr>
            <w:tcW w:w="3118" w:type="dxa"/>
            <w:tcBorders>
              <w:left w:val="nil"/>
              <w:right w:val="nil"/>
            </w:tcBorders>
            <w:shd w:val="clear" w:color="auto" w:fill="auto"/>
            <w:vAlign w:val="center"/>
          </w:tcPr>
          <w:p w:rsidR="0022624C" w:rsidRPr="003A4B64" w:rsidRDefault="00BF24F0"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w:t>
            </w:r>
          </w:p>
        </w:tc>
        <w:tc>
          <w:tcPr>
            <w:tcW w:w="5954" w:type="dxa"/>
            <w:tcBorders>
              <w:left w:val="nil"/>
            </w:tcBorders>
            <w:shd w:val="clear" w:color="auto" w:fill="auto"/>
            <w:vAlign w:val="center"/>
          </w:tcPr>
          <w:p w:rsidR="0022624C" w:rsidRPr="003A4B64" w:rsidRDefault="00BF24F0" w:rsidP="005F6AEC">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苏州—成都（</w:t>
            </w:r>
            <w:r w:rsidRPr="005F6AEC">
              <w:rPr>
                <w:rFonts w:ascii="微软雅黑" w:eastAsia="微软雅黑" w:hAnsi="微软雅黑" w:cs="Calibri" w:hint="eastAsia"/>
                <w:color w:val="FF0000"/>
              </w:rPr>
              <w:t>自行安排</w:t>
            </w:r>
            <w:r>
              <w:rPr>
                <w:rFonts w:ascii="微软雅黑" w:eastAsia="微软雅黑" w:hAnsi="微软雅黑" w:cs="Calibri" w:hint="eastAsia"/>
                <w:color w:val="000000"/>
              </w:rPr>
              <w:t>）</w:t>
            </w:r>
          </w:p>
        </w:tc>
      </w:tr>
      <w:tr w:rsidR="0022624C" w:rsidRPr="003A4B64" w:rsidTr="00E15FEF">
        <w:trPr>
          <w:trHeight w:val="670"/>
        </w:trPr>
        <w:tc>
          <w:tcPr>
            <w:tcW w:w="1842" w:type="dxa"/>
            <w:vMerge w:val="restart"/>
            <w:shd w:val="clear" w:color="auto" w:fill="DBE5F1" w:themeFill="accent1" w:themeFillTint="33"/>
            <w:vAlign w:val="center"/>
          </w:tcPr>
          <w:p w:rsidR="0022624C" w:rsidRPr="003A4B64" w:rsidRDefault="0022624C" w:rsidP="002379B7">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3</w:t>
            </w:r>
            <w:r w:rsidRPr="003A4B64">
              <w:rPr>
                <w:rFonts w:ascii="微软雅黑" w:eastAsia="微软雅黑" w:hAnsi="微软雅黑" w:cs="Calibri" w:hint="eastAsia"/>
                <w:color w:val="000000"/>
                <w:kern w:val="0"/>
                <w:sz w:val="24"/>
                <w:szCs w:val="24"/>
              </w:rPr>
              <w:t>月</w:t>
            </w:r>
            <w:r>
              <w:rPr>
                <w:rFonts w:ascii="微软雅黑" w:eastAsia="微软雅黑" w:hAnsi="微软雅黑" w:cs="Calibri" w:hint="eastAsia"/>
                <w:color w:val="000000"/>
                <w:kern w:val="0"/>
                <w:sz w:val="24"/>
                <w:szCs w:val="24"/>
              </w:rPr>
              <w:t>26</w:t>
            </w:r>
            <w:r w:rsidRPr="003A4B64">
              <w:rPr>
                <w:rFonts w:ascii="微软雅黑" w:eastAsia="微软雅黑" w:hAnsi="微软雅黑" w:cs="Calibri" w:hint="eastAsia"/>
                <w:color w:val="000000"/>
                <w:kern w:val="0"/>
                <w:sz w:val="24"/>
                <w:szCs w:val="24"/>
              </w:rPr>
              <w:t>日</w:t>
            </w:r>
          </w:p>
        </w:tc>
        <w:tc>
          <w:tcPr>
            <w:tcW w:w="1571" w:type="dxa"/>
            <w:tcBorders>
              <w:right w:val="nil"/>
            </w:tcBorders>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color w:val="000000"/>
                <w:kern w:val="0"/>
                <w:sz w:val="24"/>
                <w:szCs w:val="24"/>
              </w:rPr>
              <w:t>上午</w:t>
            </w:r>
          </w:p>
        </w:tc>
        <w:tc>
          <w:tcPr>
            <w:tcW w:w="2127" w:type="dxa"/>
            <w:tcBorders>
              <w:left w:val="nil"/>
              <w:right w:val="nil"/>
            </w:tcBorders>
            <w:shd w:val="clear" w:color="auto" w:fill="DBE5F1" w:themeFill="accent1" w:themeFillTint="33"/>
            <w:vAlign w:val="center"/>
            <w:hideMark/>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hint="eastAsia"/>
                <w:color w:val="000000"/>
                <w:kern w:val="0"/>
                <w:sz w:val="24"/>
                <w:szCs w:val="24"/>
              </w:rPr>
              <w:t>09:30-11:30</w:t>
            </w:r>
          </w:p>
        </w:tc>
        <w:tc>
          <w:tcPr>
            <w:tcW w:w="3118" w:type="dxa"/>
            <w:tcBorders>
              <w:left w:val="nil"/>
              <w:right w:val="nil"/>
            </w:tcBorders>
            <w:shd w:val="clear" w:color="auto" w:fill="DBE5F1" w:themeFill="accent1" w:themeFillTint="33"/>
            <w:vAlign w:val="center"/>
          </w:tcPr>
          <w:p w:rsidR="0022624C" w:rsidRPr="003A4B64" w:rsidRDefault="00397E63" w:rsidP="0022624C">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成都信息工程大学</w:t>
            </w:r>
          </w:p>
        </w:tc>
        <w:tc>
          <w:tcPr>
            <w:tcW w:w="5954" w:type="dxa"/>
            <w:tcBorders>
              <w:left w:val="nil"/>
            </w:tcBorders>
            <w:shd w:val="clear" w:color="auto" w:fill="DBE5F1" w:themeFill="accent1" w:themeFillTint="33"/>
            <w:vAlign w:val="center"/>
          </w:tcPr>
          <w:p w:rsidR="0022624C" w:rsidRPr="003A4B64" w:rsidRDefault="00397E63"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航空港</w:t>
            </w:r>
            <w:r>
              <w:rPr>
                <w:rFonts w:ascii="微软雅黑" w:eastAsia="微软雅黑" w:hAnsi="微软雅黑" w:cs="Calibri"/>
                <w:color w:val="000000"/>
              </w:rPr>
              <w:t>校区信达楼</w:t>
            </w:r>
            <w:r>
              <w:rPr>
                <w:rFonts w:ascii="微软雅黑" w:eastAsia="微软雅黑" w:hAnsi="微软雅黑" w:cs="Calibri" w:hint="eastAsia"/>
                <w:color w:val="000000"/>
              </w:rPr>
              <w:t>2楼</w:t>
            </w:r>
          </w:p>
        </w:tc>
      </w:tr>
      <w:tr w:rsidR="0022624C" w:rsidRPr="003A4B64" w:rsidTr="00E15FEF">
        <w:trPr>
          <w:trHeight w:val="670"/>
        </w:trPr>
        <w:tc>
          <w:tcPr>
            <w:tcW w:w="1842" w:type="dxa"/>
            <w:vMerge/>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p>
        </w:tc>
        <w:tc>
          <w:tcPr>
            <w:tcW w:w="1571" w:type="dxa"/>
            <w:tcBorders>
              <w:right w:val="nil"/>
            </w:tcBorders>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Pr>
                <w:rFonts w:ascii="微软雅黑" w:eastAsia="微软雅黑" w:hAnsi="微软雅黑" w:cs="Calibri"/>
                <w:color w:val="000000"/>
                <w:kern w:val="0"/>
                <w:sz w:val="24"/>
                <w:szCs w:val="24"/>
              </w:rPr>
              <w:t>下午</w:t>
            </w:r>
          </w:p>
        </w:tc>
        <w:tc>
          <w:tcPr>
            <w:tcW w:w="2127" w:type="dxa"/>
            <w:tcBorders>
              <w:left w:val="nil"/>
              <w:right w:val="nil"/>
            </w:tcBorders>
            <w:shd w:val="clear" w:color="auto" w:fill="DBE5F1" w:themeFill="accent1" w:themeFillTint="33"/>
            <w:vAlign w:val="center"/>
            <w:hideMark/>
          </w:tcPr>
          <w:p w:rsidR="0022624C" w:rsidRPr="003A4B64" w:rsidRDefault="0022624C" w:rsidP="0022624C">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14:30-17:00</w:t>
            </w:r>
          </w:p>
        </w:tc>
        <w:tc>
          <w:tcPr>
            <w:tcW w:w="3118" w:type="dxa"/>
            <w:tcBorders>
              <w:left w:val="nil"/>
              <w:right w:val="nil"/>
            </w:tcBorders>
            <w:shd w:val="clear" w:color="auto" w:fill="DBE5F1" w:themeFill="accent1" w:themeFillTint="33"/>
            <w:vAlign w:val="center"/>
          </w:tcPr>
          <w:p w:rsidR="0022624C" w:rsidRPr="003A4B64" w:rsidRDefault="0022624C"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西南交通大学</w:t>
            </w:r>
          </w:p>
        </w:tc>
        <w:tc>
          <w:tcPr>
            <w:tcW w:w="5954" w:type="dxa"/>
            <w:tcBorders>
              <w:left w:val="nil"/>
            </w:tcBorders>
            <w:shd w:val="clear" w:color="auto" w:fill="DBE5F1" w:themeFill="accent1" w:themeFillTint="33"/>
            <w:vAlign w:val="center"/>
          </w:tcPr>
          <w:p w:rsidR="0022624C" w:rsidRPr="003A4B64" w:rsidRDefault="0022624C" w:rsidP="0022624C">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犀浦校区</w:t>
            </w:r>
            <w:r w:rsidR="00B049DF">
              <w:rPr>
                <w:rFonts w:ascii="微软雅黑" w:eastAsia="微软雅黑" w:hAnsi="微软雅黑" w:cs="Calibri" w:hint="eastAsia"/>
                <w:color w:val="000000"/>
              </w:rPr>
              <w:t>南区</w:t>
            </w:r>
            <w:r>
              <w:rPr>
                <w:rFonts w:ascii="微软雅黑" w:eastAsia="微软雅黑" w:hAnsi="微软雅黑" w:cs="Calibri" w:hint="eastAsia"/>
                <w:color w:val="000000"/>
              </w:rPr>
              <w:t>天佑斋</w:t>
            </w:r>
            <w:r w:rsidR="00B049DF">
              <w:rPr>
                <w:rFonts w:ascii="微软雅黑" w:eastAsia="微软雅黑" w:hAnsi="微软雅黑" w:cs="Calibri" w:hint="eastAsia"/>
                <w:color w:val="000000"/>
              </w:rPr>
              <w:t>展区</w:t>
            </w:r>
          </w:p>
        </w:tc>
      </w:tr>
      <w:tr w:rsidR="0022624C" w:rsidRPr="003A4B64" w:rsidTr="00E15FEF">
        <w:trPr>
          <w:trHeight w:val="670"/>
        </w:trPr>
        <w:tc>
          <w:tcPr>
            <w:tcW w:w="1842" w:type="dxa"/>
            <w:vMerge w:val="restart"/>
            <w:shd w:val="clear" w:color="auto" w:fill="auto"/>
            <w:vAlign w:val="center"/>
          </w:tcPr>
          <w:p w:rsidR="0022624C" w:rsidRPr="003A4B64" w:rsidRDefault="0022624C" w:rsidP="002379B7">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3</w:t>
            </w:r>
            <w:r w:rsidRPr="003A4B64">
              <w:rPr>
                <w:rFonts w:ascii="微软雅黑" w:eastAsia="微软雅黑" w:hAnsi="微软雅黑" w:cs="Calibri" w:hint="eastAsia"/>
                <w:color w:val="000000"/>
                <w:kern w:val="0"/>
                <w:sz w:val="24"/>
                <w:szCs w:val="24"/>
              </w:rPr>
              <w:t>月</w:t>
            </w:r>
            <w:r>
              <w:rPr>
                <w:rFonts w:ascii="微软雅黑" w:eastAsia="微软雅黑" w:hAnsi="微软雅黑" w:cs="Calibri" w:hint="eastAsia"/>
                <w:color w:val="000000"/>
                <w:kern w:val="0"/>
                <w:sz w:val="24"/>
                <w:szCs w:val="24"/>
              </w:rPr>
              <w:t>27</w:t>
            </w:r>
            <w:r w:rsidRPr="003A4B64">
              <w:rPr>
                <w:rFonts w:ascii="微软雅黑" w:eastAsia="微软雅黑" w:hAnsi="微软雅黑" w:cs="Calibri" w:hint="eastAsia"/>
                <w:color w:val="000000"/>
                <w:kern w:val="0"/>
                <w:sz w:val="24"/>
                <w:szCs w:val="24"/>
              </w:rPr>
              <w:t>日</w:t>
            </w:r>
          </w:p>
        </w:tc>
        <w:tc>
          <w:tcPr>
            <w:tcW w:w="1571" w:type="dxa"/>
            <w:tcBorders>
              <w:right w:val="nil"/>
            </w:tcBorders>
            <w:shd w:val="clear" w:color="auto" w:fill="auto"/>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color w:val="000000"/>
                <w:kern w:val="0"/>
                <w:sz w:val="24"/>
                <w:szCs w:val="24"/>
              </w:rPr>
              <w:t>上午</w:t>
            </w:r>
          </w:p>
        </w:tc>
        <w:tc>
          <w:tcPr>
            <w:tcW w:w="2127" w:type="dxa"/>
            <w:tcBorders>
              <w:left w:val="nil"/>
              <w:right w:val="nil"/>
            </w:tcBorders>
            <w:shd w:val="clear" w:color="auto" w:fill="auto"/>
            <w:vAlign w:val="center"/>
            <w:hideMark/>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hint="eastAsia"/>
                <w:color w:val="000000"/>
                <w:kern w:val="0"/>
                <w:sz w:val="24"/>
                <w:szCs w:val="24"/>
              </w:rPr>
              <w:t>0</w:t>
            </w:r>
            <w:r>
              <w:rPr>
                <w:rFonts w:ascii="微软雅黑" w:eastAsia="微软雅黑" w:hAnsi="微软雅黑" w:cs="Calibri" w:hint="eastAsia"/>
                <w:color w:val="000000"/>
                <w:kern w:val="0"/>
                <w:sz w:val="24"/>
                <w:szCs w:val="24"/>
              </w:rPr>
              <w:t>9</w:t>
            </w:r>
            <w:r w:rsidRPr="003A4B64">
              <w:rPr>
                <w:rFonts w:ascii="微软雅黑" w:eastAsia="微软雅黑" w:hAnsi="微软雅黑" w:cs="Calibri" w:hint="eastAsia"/>
                <w:color w:val="000000"/>
                <w:kern w:val="0"/>
                <w:sz w:val="24"/>
                <w:szCs w:val="24"/>
              </w:rPr>
              <w:t>:3</w:t>
            </w:r>
            <w:r>
              <w:rPr>
                <w:rFonts w:ascii="微软雅黑" w:eastAsia="微软雅黑" w:hAnsi="微软雅黑" w:cs="Calibri" w:hint="eastAsia"/>
                <w:color w:val="000000"/>
                <w:kern w:val="0"/>
                <w:sz w:val="24"/>
                <w:szCs w:val="24"/>
              </w:rPr>
              <w:t>0</w:t>
            </w:r>
            <w:r w:rsidRPr="003A4B64">
              <w:rPr>
                <w:rFonts w:ascii="微软雅黑" w:eastAsia="微软雅黑" w:hAnsi="微软雅黑" w:cs="Calibri" w:hint="eastAsia"/>
                <w:color w:val="000000"/>
                <w:kern w:val="0"/>
                <w:sz w:val="24"/>
                <w:szCs w:val="24"/>
              </w:rPr>
              <w:t>-1</w:t>
            </w:r>
            <w:r>
              <w:rPr>
                <w:rFonts w:ascii="微软雅黑" w:eastAsia="微软雅黑" w:hAnsi="微软雅黑" w:cs="Calibri" w:hint="eastAsia"/>
                <w:color w:val="000000"/>
                <w:kern w:val="0"/>
                <w:sz w:val="24"/>
                <w:szCs w:val="24"/>
              </w:rPr>
              <w:t>1</w:t>
            </w:r>
            <w:r w:rsidRPr="003A4B64">
              <w:rPr>
                <w:rFonts w:ascii="微软雅黑" w:eastAsia="微软雅黑" w:hAnsi="微软雅黑" w:cs="Calibri" w:hint="eastAsia"/>
                <w:color w:val="000000"/>
                <w:kern w:val="0"/>
                <w:sz w:val="24"/>
                <w:szCs w:val="24"/>
              </w:rPr>
              <w:t>:3</w:t>
            </w:r>
            <w:r>
              <w:rPr>
                <w:rFonts w:ascii="微软雅黑" w:eastAsia="微软雅黑" w:hAnsi="微软雅黑" w:cs="Calibri" w:hint="eastAsia"/>
                <w:color w:val="000000"/>
                <w:kern w:val="0"/>
                <w:sz w:val="24"/>
                <w:szCs w:val="24"/>
              </w:rPr>
              <w:t>0</w:t>
            </w:r>
          </w:p>
        </w:tc>
        <w:tc>
          <w:tcPr>
            <w:tcW w:w="3118" w:type="dxa"/>
            <w:tcBorders>
              <w:left w:val="nil"/>
              <w:right w:val="nil"/>
            </w:tcBorders>
            <w:shd w:val="clear" w:color="auto" w:fill="auto"/>
            <w:vAlign w:val="center"/>
          </w:tcPr>
          <w:p w:rsidR="0022624C" w:rsidRPr="003A4B64" w:rsidRDefault="0022624C"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四川大学</w:t>
            </w:r>
          </w:p>
        </w:tc>
        <w:tc>
          <w:tcPr>
            <w:tcW w:w="5954" w:type="dxa"/>
            <w:tcBorders>
              <w:left w:val="nil"/>
            </w:tcBorders>
            <w:shd w:val="clear" w:color="auto" w:fill="auto"/>
            <w:vAlign w:val="center"/>
          </w:tcPr>
          <w:p w:rsidR="0022624C" w:rsidRPr="003A4B64" w:rsidRDefault="0022624C" w:rsidP="003274DB">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望江校区就业指导中心3楼</w:t>
            </w:r>
          </w:p>
        </w:tc>
      </w:tr>
      <w:tr w:rsidR="0022624C" w:rsidRPr="003A4B64" w:rsidTr="00E15FEF">
        <w:trPr>
          <w:trHeight w:val="670"/>
        </w:trPr>
        <w:tc>
          <w:tcPr>
            <w:tcW w:w="1842" w:type="dxa"/>
            <w:vMerge/>
            <w:shd w:val="clear" w:color="auto" w:fill="auto"/>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p>
        </w:tc>
        <w:tc>
          <w:tcPr>
            <w:tcW w:w="1571" w:type="dxa"/>
            <w:tcBorders>
              <w:right w:val="nil"/>
            </w:tcBorders>
            <w:shd w:val="clear" w:color="auto" w:fill="auto"/>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color w:val="000000"/>
                <w:kern w:val="0"/>
                <w:sz w:val="24"/>
                <w:szCs w:val="24"/>
              </w:rPr>
              <w:t>下午</w:t>
            </w:r>
          </w:p>
        </w:tc>
        <w:tc>
          <w:tcPr>
            <w:tcW w:w="2127" w:type="dxa"/>
            <w:tcBorders>
              <w:left w:val="nil"/>
              <w:right w:val="nil"/>
            </w:tcBorders>
            <w:shd w:val="clear" w:color="auto" w:fill="auto"/>
            <w:vAlign w:val="center"/>
            <w:hideMark/>
          </w:tcPr>
          <w:p w:rsidR="0022624C" w:rsidRPr="003A4B64" w:rsidRDefault="0022624C" w:rsidP="00F9053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hint="eastAsia"/>
                <w:color w:val="000000"/>
                <w:kern w:val="0"/>
                <w:sz w:val="24"/>
                <w:szCs w:val="24"/>
              </w:rPr>
              <w:t>1</w:t>
            </w:r>
            <w:r>
              <w:rPr>
                <w:rFonts w:ascii="微软雅黑" w:eastAsia="微软雅黑" w:hAnsi="微软雅黑" w:cs="Calibri" w:hint="eastAsia"/>
                <w:color w:val="000000"/>
                <w:kern w:val="0"/>
                <w:sz w:val="24"/>
                <w:szCs w:val="24"/>
              </w:rPr>
              <w:t>4</w:t>
            </w:r>
            <w:r w:rsidRPr="003A4B64">
              <w:rPr>
                <w:rFonts w:ascii="微软雅黑" w:eastAsia="微软雅黑" w:hAnsi="微软雅黑" w:cs="Calibri" w:hint="eastAsia"/>
                <w:color w:val="000000"/>
                <w:kern w:val="0"/>
                <w:sz w:val="24"/>
                <w:szCs w:val="24"/>
              </w:rPr>
              <w:t>:</w:t>
            </w:r>
            <w:r w:rsidR="00F90539">
              <w:rPr>
                <w:rFonts w:ascii="微软雅黑" w:eastAsia="微软雅黑" w:hAnsi="微软雅黑" w:cs="Calibri" w:hint="eastAsia"/>
                <w:color w:val="000000"/>
                <w:kern w:val="0"/>
                <w:sz w:val="24"/>
                <w:szCs w:val="24"/>
              </w:rPr>
              <w:t>3</w:t>
            </w:r>
            <w:r w:rsidRPr="003A4B64">
              <w:rPr>
                <w:rFonts w:ascii="微软雅黑" w:eastAsia="微软雅黑" w:hAnsi="微软雅黑" w:cs="Calibri" w:hint="eastAsia"/>
                <w:color w:val="000000"/>
                <w:kern w:val="0"/>
                <w:sz w:val="24"/>
                <w:szCs w:val="24"/>
              </w:rPr>
              <w:t>0-1</w:t>
            </w:r>
            <w:r w:rsidR="00F90539">
              <w:rPr>
                <w:rFonts w:ascii="微软雅黑" w:eastAsia="微软雅黑" w:hAnsi="微软雅黑" w:cs="Calibri" w:hint="eastAsia"/>
                <w:color w:val="000000"/>
                <w:kern w:val="0"/>
                <w:sz w:val="24"/>
                <w:szCs w:val="24"/>
              </w:rPr>
              <w:t>6</w:t>
            </w:r>
            <w:r w:rsidRPr="003A4B64">
              <w:rPr>
                <w:rFonts w:ascii="微软雅黑" w:eastAsia="微软雅黑" w:hAnsi="微软雅黑" w:cs="Calibri" w:hint="eastAsia"/>
                <w:color w:val="000000"/>
                <w:kern w:val="0"/>
                <w:sz w:val="24"/>
                <w:szCs w:val="24"/>
              </w:rPr>
              <w:t>:</w:t>
            </w:r>
            <w:r w:rsidR="00F90539">
              <w:rPr>
                <w:rFonts w:ascii="微软雅黑" w:eastAsia="微软雅黑" w:hAnsi="微软雅黑" w:cs="Calibri" w:hint="eastAsia"/>
                <w:color w:val="000000"/>
                <w:kern w:val="0"/>
                <w:sz w:val="24"/>
                <w:szCs w:val="24"/>
              </w:rPr>
              <w:t>3</w:t>
            </w:r>
            <w:r w:rsidRPr="003A4B64">
              <w:rPr>
                <w:rFonts w:ascii="微软雅黑" w:eastAsia="微软雅黑" w:hAnsi="微软雅黑" w:cs="Calibri" w:hint="eastAsia"/>
                <w:color w:val="000000"/>
                <w:kern w:val="0"/>
                <w:sz w:val="24"/>
                <w:szCs w:val="24"/>
              </w:rPr>
              <w:t>0</w:t>
            </w:r>
          </w:p>
        </w:tc>
        <w:tc>
          <w:tcPr>
            <w:tcW w:w="3118" w:type="dxa"/>
            <w:tcBorders>
              <w:left w:val="nil"/>
              <w:right w:val="nil"/>
            </w:tcBorders>
            <w:shd w:val="clear" w:color="auto" w:fill="auto"/>
            <w:vAlign w:val="center"/>
          </w:tcPr>
          <w:p w:rsidR="0022624C" w:rsidRPr="003A4B64" w:rsidRDefault="00397E63"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电子科技大学</w:t>
            </w:r>
          </w:p>
        </w:tc>
        <w:tc>
          <w:tcPr>
            <w:tcW w:w="5954" w:type="dxa"/>
            <w:tcBorders>
              <w:left w:val="nil"/>
            </w:tcBorders>
            <w:shd w:val="clear" w:color="auto" w:fill="auto"/>
            <w:vAlign w:val="center"/>
          </w:tcPr>
          <w:p w:rsidR="0022624C" w:rsidRPr="003A4B64" w:rsidRDefault="00397E63" w:rsidP="00397E63">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清水河校区学生</w:t>
            </w:r>
            <w:r>
              <w:rPr>
                <w:rFonts w:ascii="微软雅黑" w:eastAsia="微软雅黑" w:hAnsi="微软雅黑" w:cs="Calibri"/>
                <w:color w:val="000000"/>
              </w:rPr>
              <w:t>活动中心迈普厅</w:t>
            </w:r>
          </w:p>
        </w:tc>
      </w:tr>
      <w:tr w:rsidR="0022624C" w:rsidRPr="003A4B64" w:rsidTr="00E15FEF">
        <w:trPr>
          <w:trHeight w:val="670"/>
        </w:trPr>
        <w:tc>
          <w:tcPr>
            <w:tcW w:w="1842" w:type="dxa"/>
            <w:vMerge w:val="restart"/>
            <w:shd w:val="clear" w:color="auto" w:fill="DBE5F1" w:themeFill="accent1" w:themeFillTint="33"/>
            <w:vAlign w:val="center"/>
          </w:tcPr>
          <w:p w:rsidR="0022624C" w:rsidRPr="003A4B64" w:rsidRDefault="0022624C" w:rsidP="002379B7">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3</w:t>
            </w:r>
            <w:r w:rsidRPr="003A4B64">
              <w:rPr>
                <w:rFonts w:ascii="微软雅黑" w:eastAsia="微软雅黑" w:hAnsi="微软雅黑" w:cs="Calibri" w:hint="eastAsia"/>
                <w:color w:val="000000"/>
                <w:kern w:val="0"/>
                <w:sz w:val="24"/>
                <w:szCs w:val="24"/>
              </w:rPr>
              <w:t>月</w:t>
            </w:r>
            <w:r>
              <w:rPr>
                <w:rFonts w:ascii="微软雅黑" w:eastAsia="微软雅黑" w:hAnsi="微软雅黑" w:cs="Calibri" w:hint="eastAsia"/>
                <w:color w:val="000000"/>
                <w:kern w:val="0"/>
                <w:sz w:val="24"/>
                <w:szCs w:val="24"/>
              </w:rPr>
              <w:t>28</w:t>
            </w:r>
            <w:r w:rsidRPr="003A4B64">
              <w:rPr>
                <w:rFonts w:ascii="微软雅黑" w:eastAsia="微软雅黑" w:hAnsi="微软雅黑" w:cs="Calibri" w:hint="eastAsia"/>
                <w:color w:val="000000"/>
                <w:kern w:val="0"/>
                <w:sz w:val="24"/>
                <w:szCs w:val="24"/>
              </w:rPr>
              <w:t>日</w:t>
            </w:r>
          </w:p>
        </w:tc>
        <w:tc>
          <w:tcPr>
            <w:tcW w:w="1571" w:type="dxa"/>
            <w:tcBorders>
              <w:right w:val="nil"/>
            </w:tcBorders>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color w:val="000000"/>
                <w:kern w:val="0"/>
                <w:sz w:val="24"/>
                <w:szCs w:val="24"/>
              </w:rPr>
              <w:t>上午</w:t>
            </w:r>
          </w:p>
        </w:tc>
        <w:tc>
          <w:tcPr>
            <w:tcW w:w="2127" w:type="dxa"/>
            <w:tcBorders>
              <w:left w:val="nil"/>
              <w:right w:val="nil"/>
            </w:tcBorders>
            <w:shd w:val="clear" w:color="auto" w:fill="DBE5F1" w:themeFill="accent1" w:themeFillTint="33"/>
            <w:vAlign w:val="center"/>
            <w:hideMark/>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hint="eastAsia"/>
                <w:color w:val="000000"/>
                <w:kern w:val="0"/>
                <w:sz w:val="24"/>
                <w:szCs w:val="24"/>
              </w:rPr>
              <w:t>09:30-11:30</w:t>
            </w:r>
          </w:p>
        </w:tc>
        <w:tc>
          <w:tcPr>
            <w:tcW w:w="3118" w:type="dxa"/>
            <w:tcBorders>
              <w:left w:val="nil"/>
              <w:right w:val="nil"/>
            </w:tcBorders>
            <w:shd w:val="clear" w:color="auto" w:fill="DBE5F1" w:themeFill="accent1" w:themeFillTint="33"/>
            <w:vAlign w:val="center"/>
          </w:tcPr>
          <w:p w:rsidR="0022624C" w:rsidRPr="003A4B64" w:rsidRDefault="0022624C"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西华</w:t>
            </w:r>
            <w:r>
              <w:rPr>
                <w:rFonts w:ascii="微软雅黑" w:eastAsia="微软雅黑" w:hAnsi="微软雅黑" w:cs="Calibri"/>
                <w:color w:val="000000"/>
              </w:rPr>
              <w:t>大学</w:t>
            </w:r>
          </w:p>
        </w:tc>
        <w:tc>
          <w:tcPr>
            <w:tcW w:w="5954" w:type="dxa"/>
            <w:tcBorders>
              <w:left w:val="nil"/>
            </w:tcBorders>
            <w:shd w:val="clear" w:color="auto" w:fill="DBE5F1" w:themeFill="accent1" w:themeFillTint="33"/>
            <w:vAlign w:val="center"/>
          </w:tcPr>
          <w:p w:rsidR="0022624C" w:rsidRPr="003A4B64" w:rsidRDefault="0022624C" w:rsidP="0022624C">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郫都</w:t>
            </w:r>
            <w:r w:rsidRPr="0022624C">
              <w:rPr>
                <w:rFonts w:ascii="微软雅黑" w:eastAsia="微软雅黑" w:hAnsi="微软雅黑" w:cs="Calibri" w:hint="eastAsia"/>
                <w:color w:val="000000"/>
              </w:rPr>
              <w:t>校区</w:t>
            </w:r>
            <w:r w:rsidRPr="0022624C">
              <w:rPr>
                <w:rFonts w:ascii="微软雅黑" w:eastAsia="微软雅黑" w:hAnsi="微软雅黑" w:cs="Calibri" w:hint="eastAsia"/>
                <w:bCs/>
                <w:color w:val="000000"/>
              </w:rPr>
              <w:t>三教中心花园</w:t>
            </w:r>
          </w:p>
        </w:tc>
      </w:tr>
      <w:tr w:rsidR="0022624C" w:rsidRPr="003A4B64" w:rsidTr="00E15FEF">
        <w:trPr>
          <w:trHeight w:val="670"/>
        </w:trPr>
        <w:tc>
          <w:tcPr>
            <w:tcW w:w="1842" w:type="dxa"/>
            <w:vMerge/>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p>
        </w:tc>
        <w:tc>
          <w:tcPr>
            <w:tcW w:w="1571" w:type="dxa"/>
            <w:tcBorders>
              <w:right w:val="nil"/>
            </w:tcBorders>
            <w:shd w:val="clear" w:color="auto" w:fill="DBE5F1" w:themeFill="accent1" w:themeFillTint="33"/>
            <w:vAlign w:val="center"/>
          </w:tcPr>
          <w:p w:rsidR="0022624C" w:rsidRPr="003A4B64" w:rsidRDefault="0022624C" w:rsidP="00DE3429">
            <w:pPr>
              <w:widowControl/>
              <w:jc w:val="center"/>
              <w:rPr>
                <w:rFonts w:ascii="微软雅黑" w:eastAsia="微软雅黑" w:hAnsi="微软雅黑" w:cs="Calibri"/>
                <w:color w:val="000000"/>
                <w:kern w:val="0"/>
                <w:sz w:val="24"/>
                <w:szCs w:val="24"/>
              </w:rPr>
            </w:pPr>
            <w:r w:rsidRPr="003A4B64">
              <w:rPr>
                <w:rFonts w:ascii="微软雅黑" w:eastAsia="微软雅黑" w:hAnsi="微软雅黑" w:cs="Calibri"/>
                <w:color w:val="000000"/>
                <w:kern w:val="0"/>
                <w:sz w:val="24"/>
                <w:szCs w:val="24"/>
              </w:rPr>
              <w:t>下午</w:t>
            </w:r>
          </w:p>
        </w:tc>
        <w:tc>
          <w:tcPr>
            <w:tcW w:w="2127" w:type="dxa"/>
            <w:tcBorders>
              <w:left w:val="nil"/>
              <w:right w:val="nil"/>
            </w:tcBorders>
            <w:shd w:val="clear" w:color="auto" w:fill="DBE5F1" w:themeFill="accent1" w:themeFillTint="33"/>
            <w:vAlign w:val="center"/>
            <w:hideMark/>
          </w:tcPr>
          <w:p w:rsidR="0022624C" w:rsidRPr="003A4B64" w:rsidRDefault="00BF24F0" w:rsidP="00DE3429">
            <w:pPr>
              <w:widowControl/>
              <w:jc w:val="center"/>
              <w:rPr>
                <w:rFonts w:ascii="微软雅黑" w:eastAsia="微软雅黑" w:hAnsi="微软雅黑" w:cs="Calibri"/>
                <w:color w:val="000000"/>
                <w:kern w:val="0"/>
                <w:sz w:val="24"/>
                <w:szCs w:val="24"/>
              </w:rPr>
            </w:pPr>
            <w:r>
              <w:rPr>
                <w:rFonts w:ascii="微软雅黑" w:eastAsia="微软雅黑" w:hAnsi="微软雅黑" w:cs="Calibri" w:hint="eastAsia"/>
                <w:color w:val="000000"/>
                <w:kern w:val="0"/>
                <w:sz w:val="24"/>
                <w:szCs w:val="24"/>
              </w:rPr>
              <w:t>返程</w:t>
            </w:r>
          </w:p>
        </w:tc>
        <w:tc>
          <w:tcPr>
            <w:tcW w:w="3118" w:type="dxa"/>
            <w:tcBorders>
              <w:left w:val="nil"/>
              <w:right w:val="nil"/>
            </w:tcBorders>
            <w:shd w:val="clear" w:color="auto" w:fill="DBE5F1" w:themeFill="accent1" w:themeFillTint="33"/>
            <w:vAlign w:val="center"/>
          </w:tcPr>
          <w:p w:rsidR="0022624C" w:rsidRPr="003A4B64" w:rsidRDefault="00BF24F0"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w:t>
            </w:r>
          </w:p>
        </w:tc>
        <w:tc>
          <w:tcPr>
            <w:tcW w:w="5954" w:type="dxa"/>
            <w:tcBorders>
              <w:left w:val="nil"/>
            </w:tcBorders>
            <w:shd w:val="clear" w:color="auto" w:fill="DBE5F1" w:themeFill="accent1" w:themeFillTint="33"/>
            <w:vAlign w:val="center"/>
          </w:tcPr>
          <w:p w:rsidR="0022624C" w:rsidRPr="003A4B64" w:rsidRDefault="005F6AEC" w:rsidP="00DE3429">
            <w:pPr>
              <w:pStyle w:val="a8"/>
              <w:spacing w:before="0" w:beforeAutospacing="0" w:after="0" w:afterAutospacing="0"/>
              <w:jc w:val="center"/>
              <w:rPr>
                <w:rFonts w:ascii="微软雅黑" w:eastAsia="微软雅黑" w:hAnsi="微软雅黑" w:cs="Calibri"/>
                <w:color w:val="000000"/>
              </w:rPr>
            </w:pPr>
            <w:r>
              <w:rPr>
                <w:rFonts w:ascii="微软雅黑" w:eastAsia="微软雅黑" w:hAnsi="微软雅黑" w:cs="Calibri" w:hint="eastAsia"/>
                <w:color w:val="000000"/>
              </w:rPr>
              <w:t>成都—</w:t>
            </w:r>
            <w:r w:rsidR="00BF24F0">
              <w:rPr>
                <w:rFonts w:ascii="微软雅黑" w:eastAsia="微软雅黑" w:hAnsi="微软雅黑" w:cs="Calibri" w:hint="eastAsia"/>
                <w:color w:val="000000"/>
              </w:rPr>
              <w:t>苏州（</w:t>
            </w:r>
            <w:r w:rsidR="00BF24F0" w:rsidRPr="005F6AEC">
              <w:rPr>
                <w:rFonts w:ascii="微软雅黑" w:eastAsia="微软雅黑" w:hAnsi="微软雅黑" w:cs="Calibri" w:hint="eastAsia"/>
                <w:color w:val="FF0000"/>
              </w:rPr>
              <w:t>自行安排</w:t>
            </w:r>
            <w:r w:rsidR="00BF24F0">
              <w:rPr>
                <w:rFonts w:ascii="微软雅黑" w:eastAsia="微软雅黑" w:hAnsi="微软雅黑" w:cs="Calibri" w:hint="eastAsia"/>
                <w:color w:val="000000"/>
              </w:rPr>
              <w:t>）</w:t>
            </w:r>
          </w:p>
        </w:tc>
      </w:tr>
    </w:tbl>
    <w:p w:rsidR="00732F5A" w:rsidRDefault="0063588B" w:rsidP="00556DD4">
      <w:pPr>
        <w:spacing w:beforeLines="100" w:afterLines="50"/>
        <w:rPr>
          <w:rFonts w:ascii="微软雅黑" w:eastAsia="微软雅黑" w:hAnsi="微软雅黑"/>
          <w:b/>
          <w:color w:val="FFFFFF" w:themeColor="background1"/>
          <w:sz w:val="28"/>
          <w:szCs w:val="28"/>
          <w:shd w:val="clear" w:color="auto" w:fill="0070C0"/>
        </w:rPr>
      </w:pPr>
      <w:r>
        <w:rPr>
          <w:rFonts w:ascii="微软雅黑" w:eastAsia="微软雅黑" w:hAnsi="微软雅黑" w:hint="eastAsia"/>
          <w:b/>
          <w:color w:val="FFFFFF" w:themeColor="background1"/>
          <w:sz w:val="28"/>
          <w:szCs w:val="28"/>
          <w:shd w:val="clear" w:color="auto" w:fill="0070C0"/>
        </w:rPr>
        <w:t>五</w:t>
      </w:r>
      <w:r w:rsidR="002E667A" w:rsidRPr="003A4B64">
        <w:rPr>
          <w:rFonts w:ascii="微软雅黑" w:eastAsia="微软雅黑" w:hAnsi="微软雅黑" w:hint="eastAsia"/>
          <w:b/>
          <w:color w:val="FFFFFF" w:themeColor="background1"/>
          <w:sz w:val="28"/>
          <w:szCs w:val="28"/>
          <w:shd w:val="clear" w:color="auto" w:fill="0070C0"/>
        </w:rPr>
        <w:t>、</w:t>
      </w:r>
      <w:r>
        <w:rPr>
          <w:rFonts w:ascii="微软雅黑" w:eastAsia="微软雅黑" w:hAnsi="微软雅黑" w:hint="eastAsia"/>
          <w:b/>
          <w:color w:val="FFFFFF" w:themeColor="background1"/>
          <w:sz w:val="28"/>
          <w:szCs w:val="28"/>
          <w:shd w:val="clear" w:color="auto" w:fill="0070C0"/>
        </w:rPr>
        <w:t>校招</w:t>
      </w:r>
      <w:r w:rsidR="002E22FB" w:rsidRPr="003A4B64">
        <w:rPr>
          <w:rFonts w:ascii="微软雅黑" w:eastAsia="微软雅黑" w:hAnsi="微软雅黑" w:hint="eastAsia"/>
          <w:b/>
          <w:color w:val="FFFFFF" w:themeColor="background1"/>
          <w:sz w:val="28"/>
          <w:szCs w:val="28"/>
          <w:shd w:val="clear" w:color="auto" w:fill="0070C0"/>
        </w:rPr>
        <w:t>企业名录</w:t>
      </w:r>
      <w:r w:rsidR="00FA0130" w:rsidRPr="003A4B64">
        <w:rPr>
          <w:rFonts w:ascii="微软雅黑" w:eastAsia="微软雅黑" w:hAnsi="微软雅黑" w:hint="eastAsia"/>
          <w:b/>
          <w:color w:val="FFFFFF" w:themeColor="background1"/>
          <w:sz w:val="28"/>
          <w:szCs w:val="28"/>
          <w:shd w:val="clear" w:color="auto" w:fill="0070C0"/>
        </w:rPr>
        <w:t xml:space="preserve"> </w:t>
      </w:r>
      <w:r w:rsidR="00F757BE" w:rsidRPr="00EE3514">
        <w:rPr>
          <w:rFonts w:ascii="微软雅黑" w:eastAsia="微软雅黑" w:hAnsi="微软雅黑" w:hint="eastAsia"/>
          <w:b/>
          <w:color w:val="FFFFFF" w:themeColor="background1"/>
          <w:sz w:val="24"/>
          <w:szCs w:val="24"/>
          <w:shd w:val="clear" w:color="auto" w:fill="0070C0"/>
        </w:rPr>
        <w:t>（</w:t>
      </w:r>
      <w:r w:rsidR="00E15FEF">
        <w:rPr>
          <w:rFonts w:ascii="微软雅黑" w:eastAsia="微软雅黑" w:hAnsi="微软雅黑" w:hint="eastAsia"/>
          <w:b/>
          <w:color w:val="FFFFFF" w:themeColor="background1"/>
          <w:sz w:val="24"/>
          <w:szCs w:val="24"/>
          <w:shd w:val="clear" w:color="auto" w:fill="0070C0"/>
        </w:rPr>
        <w:t>部分展示，</w:t>
      </w:r>
      <w:r w:rsidR="00673483" w:rsidRPr="00EE3514">
        <w:rPr>
          <w:rFonts w:ascii="微软雅黑" w:eastAsia="微软雅黑" w:hAnsi="微软雅黑" w:hint="eastAsia"/>
          <w:b/>
          <w:color w:val="FFFFFF" w:themeColor="background1"/>
          <w:sz w:val="24"/>
          <w:szCs w:val="24"/>
          <w:shd w:val="clear" w:color="auto" w:fill="0070C0"/>
        </w:rPr>
        <w:t>企业报名中</w:t>
      </w:r>
      <w:r w:rsidR="00F757BE" w:rsidRPr="00EE3514">
        <w:rPr>
          <w:rFonts w:ascii="微软雅黑" w:eastAsia="微软雅黑" w:hAnsi="微软雅黑" w:hint="eastAsia"/>
          <w:b/>
          <w:color w:val="FFFFFF" w:themeColor="background1"/>
          <w:sz w:val="24"/>
          <w:szCs w:val="24"/>
          <w:shd w:val="clear" w:color="auto" w:fill="0070C0"/>
        </w:rPr>
        <w:t>）</w:t>
      </w:r>
      <w:r w:rsidR="00FA0130" w:rsidRPr="003A4B64">
        <w:rPr>
          <w:rFonts w:ascii="微软雅黑" w:eastAsia="微软雅黑" w:hAnsi="微软雅黑" w:hint="eastAsia"/>
          <w:b/>
          <w:color w:val="FFFFFF" w:themeColor="background1"/>
          <w:sz w:val="28"/>
          <w:szCs w:val="28"/>
          <w:shd w:val="clear" w:color="auto" w:fill="0070C0"/>
        </w:rPr>
        <w:t xml:space="preserve">           </w:t>
      </w:r>
      <w:r w:rsidR="00EB4D0B" w:rsidRPr="003A4B64">
        <w:rPr>
          <w:rFonts w:ascii="微软雅黑" w:eastAsia="微软雅黑" w:hAnsi="微软雅黑" w:hint="eastAsia"/>
          <w:b/>
          <w:color w:val="FFFFFF" w:themeColor="background1"/>
          <w:sz w:val="28"/>
          <w:szCs w:val="28"/>
          <w:shd w:val="clear" w:color="auto" w:fill="0070C0"/>
        </w:rPr>
        <w:t xml:space="preserve">                 </w:t>
      </w:r>
      <w:r>
        <w:rPr>
          <w:rFonts w:ascii="微软雅黑" w:eastAsia="微软雅黑" w:hAnsi="微软雅黑" w:hint="eastAsia"/>
          <w:b/>
          <w:color w:val="FFFFFF" w:themeColor="background1"/>
          <w:sz w:val="28"/>
          <w:szCs w:val="28"/>
          <w:shd w:val="clear" w:color="auto" w:fill="0070C0"/>
        </w:rPr>
        <w:t xml:space="preserve"> </w:t>
      </w:r>
      <w:r w:rsidR="001B5F7E" w:rsidRPr="003A4B64">
        <w:rPr>
          <w:rFonts w:ascii="微软雅黑" w:eastAsia="微软雅黑" w:hAnsi="微软雅黑" w:hint="eastAsia"/>
          <w:b/>
          <w:color w:val="FFFFFF" w:themeColor="background1"/>
          <w:sz w:val="28"/>
          <w:szCs w:val="28"/>
          <w:shd w:val="clear" w:color="auto" w:fill="0070C0"/>
        </w:rPr>
        <w:t xml:space="preserve">                                    </w:t>
      </w:r>
      <w:r w:rsidR="00EB4D0B" w:rsidRPr="003A4B64">
        <w:rPr>
          <w:rFonts w:ascii="微软雅黑" w:eastAsia="微软雅黑" w:hAnsi="微软雅黑" w:hint="eastAsia"/>
          <w:b/>
          <w:color w:val="FFFFFF" w:themeColor="background1"/>
          <w:sz w:val="28"/>
          <w:szCs w:val="28"/>
          <w:shd w:val="clear" w:color="auto" w:fill="0070C0"/>
        </w:rPr>
        <w:t xml:space="preserve">       </w:t>
      </w:r>
      <w:r w:rsidR="006D36EA">
        <w:rPr>
          <w:rFonts w:ascii="微软雅黑" w:eastAsia="微软雅黑" w:hAnsi="微软雅黑" w:hint="eastAsia"/>
          <w:b/>
          <w:color w:val="FFFFFF" w:themeColor="background1"/>
          <w:sz w:val="28"/>
          <w:szCs w:val="28"/>
          <w:shd w:val="clear" w:color="auto" w:fill="0070C0"/>
        </w:rPr>
        <w:t xml:space="preserve">   </w:t>
      </w:r>
      <w:r w:rsidR="00EB4D0B" w:rsidRPr="003A4B64">
        <w:rPr>
          <w:rFonts w:ascii="微软雅黑" w:eastAsia="微软雅黑" w:hAnsi="微软雅黑" w:hint="eastAsia"/>
          <w:b/>
          <w:color w:val="FFFFFF" w:themeColor="background1"/>
          <w:sz w:val="28"/>
          <w:szCs w:val="28"/>
          <w:shd w:val="clear" w:color="auto" w:fill="0070C0"/>
        </w:rPr>
        <w:t xml:space="preserve">       </w:t>
      </w:r>
      <w:r w:rsidR="009C1738">
        <w:rPr>
          <w:rFonts w:ascii="微软雅黑" w:eastAsia="微软雅黑" w:hAnsi="微软雅黑" w:hint="eastAsia"/>
          <w:b/>
          <w:color w:val="FFFFFF" w:themeColor="background1"/>
          <w:sz w:val="28"/>
          <w:szCs w:val="28"/>
          <w:shd w:val="clear" w:color="auto" w:fill="0070C0"/>
        </w:rPr>
        <w:t xml:space="preserve"> </w:t>
      </w:r>
      <w:r w:rsidR="00EB4D0B" w:rsidRPr="003A4B64">
        <w:rPr>
          <w:rFonts w:ascii="微软雅黑" w:eastAsia="微软雅黑" w:hAnsi="微软雅黑" w:hint="eastAsia"/>
          <w:b/>
          <w:color w:val="FFFFFF" w:themeColor="background1"/>
          <w:sz w:val="28"/>
          <w:szCs w:val="28"/>
          <w:shd w:val="clear" w:color="auto" w:fill="0070C0"/>
        </w:rPr>
        <w:t xml:space="preserve">   </w:t>
      </w:r>
    </w:p>
    <w:tbl>
      <w:tblPr>
        <w:tblStyle w:val="-11"/>
        <w:tblW w:w="14583" w:type="dxa"/>
        <w:jc w:val="center"/>
        <w:tblInd w:w="-303" w:type="dxa"/>
        <w:tblLook w:val="04A0"/>
      </w:tblPr>
      <w:tblGrid>
        <w:gridCol w:w="696"/>
        <w:gridCol w:w="2267"/>
        <w:gridCol w:w="2835"/>
        <w:gridCol w:w="850"/>
        <w:gridCol w:w="2410"/>
        <w:gridCol w:w="2977"/>
        <w:gridCol w:w="2548"/>
      </w:tblGrid>
      <w:tr w:rsidR="00732F5A" w:rsidRPr="003466A9" w:rsidTr="0063588B">
        <w:trPr>
          <w:cnfStyle w:val="100000000000"/>
          <w:trHeight w:val="600"/>
          <w:jc w:val="center"/>
        </w:trPr>
        <w:tc>
          <w:tcPr>
            <w:cnfStyle w:val="001000000000"/>
            <w:tcW w:w="696" w:type="dxa"/>
            <w:shd w:val="clear" w:color="auto" w:fill="0070C0"/>
            <w:vAlign w:val="center"/>
            <w:hideMark/>
          </w:tcPr>
          <w:p w:rsidR="00732F5A" w:rsidRPr="00CF5DDF" w:rsidRDefault="00732F5A" w:rsidP="00494CB3">
            <w:pPr>
              <w:widowControl/>
              <w:jc w:val="center"/>
              <w:rPr>
                <w:rFonts w:asciiTheme="minorEastAsia" w:eastAsiaTheme="minorEastAsia" w:hAnsiTheme="minorEastAsia" w:cs="宋体"/>
                <w:color w:val="FFFFFF" w:themeColor="background1"/>
                <w:kern w:val="0"/>
                <w:szCs w:val="21"/>
              </w:rPr>
            </w:pPr>
            <w:r w:rsidRPr="0089773D">
              <w:rPr>
                <w:rFonts w:asciiTheme="minorEastAsia" w:eastAsiaTheme="minorEastAsia" w:hAnsiTheme="minorEastAsia" w:cs="宋体" w:hint="eastAsia"/>
                <w:bCs w:val="0"/>
                <w:color w:val="FFFFFF" w:themeColor="background1"/>
                <w:kern w:val="0"/>
                <w:szCs w:val="21"/>
              </w:rPr>
              <w:t>NO.</w:t>
            </w:r>
          </w:p>
        </w:tc>
        <w:tc>
          <w:tcPr>
            <w:tcW w:w="2267" w:type="dxa"/>
            <w:shd w:val="clear" w:color="auto" w:fill="0070C0"/>
            <w:vAlign w:val="center"/>
            <w:hideMark/>
          </w:tcPr>
          <w:p w:rsidR="00732F5A" w:rsidRPr="00CF5DDF" w:rsidRDefault="00732F5A" w:rsidP="00494CB3">
            <w:pPr>
              <w:widowControl/>
              <w:jc w:val="center"/>
              <w:cnfStyle w:val="100000000000"/>
              <w:rPr>
                <w:rFonts w:asciiTheme="minorEastAsia" w:eastAsiaTheme="minorEastAsia" w:hAnsiTheme="minorEastAsia" w:cs="宋体"/>
                <w:color w:val="FFFFFF" w:themeColor="background1"/>
                <w:kern w:val="0"/>
                <w:szCs w:val="21"/>
              </w:rPr>
            </w:pPr>
            <w:r w:rsidRPr="00CF5DDF">
              <w:rPr>
                <w:rFonts w:asciiTheme="minorEastAsia" w:eastAsiaTheme="minorEastAsia" w:hAnsiTheme="minorEastAsia" w:cs="宋体" w:hint="eastAsia"/>
                <w:color w:val="FFFFFF" w:themeColor="background1"/>
                <w:kern w:val="0"/>
                <w:szCs w:val="21"/>
              </w:rPr>
              <w:t>企业名称</w:t>
            </w:r>
          </w:p>
        </w:tc>
        <w:tc>
          <w:tcPr>
            <w:tcW w:w="2835" w:type="dxa"/>
            <w:shd w:val="clear" w:color="auto" w:fill="0070C0"/>
            <w:vAlign w:val="center"/>
            <w:hideMark/>
          </w:tcPr>
          <w:p w:rsidR="00732F5A" w:rsidRPr="00CF5DDF" w:rsidRDefault="00732F5A" w:rsidP="00494CB3">
            <w:pPr>
              <w:widowControl/>
              <w:jc w:val="center"/>
              <w:cnfStyle w:val="100000000000"/>
              <w:rPr>
                <w:rFonts w:asciiTheme="minorEastAsia" w:eastAsiaTheme="minorEastAsia" w:hAnsiTheme="minorEastAsia" w:cs="宋体"/>
                <w:color w:val="FFFFFF" w:themeColor="background1"/>
                <w:kern w:val="0"/>
                <w:szCs w:val="21"/>
              </w:rPr>
            </w:pPr>
            <w:r w:rsidRPr="00CF5DDF">
              <w:rPr>
                <w:rFonts w:asciiTheme="minorEastAsia" w:eastAsiaTheme="minorEastAsia" w:hAnsiTheme="minorEastAsia" w:cs="宋体" w:hint="eastAsia"/>
                <w:color w:val="FFFFFF" w:themeColor="background1"/>
                <w:kern w:val="0"/>
                <w:szCs w:val="21"/>
              </w:rPr>
              <w:t>亮点标签</w:t>
            </w:r>
          </w:p>
        </w:tc>
        <w:tc>
          <w:tcPr>
            <w:tcW w:w="850" w:type="dxa"/>
            <w:shd w:val="clear" w:color="auto" w:fill="0070C0"/>
            <w:vAlign w:val="center"/>
            <w:hideMark/>
          </w:tcPr>
          <w:p w:rsidR="00732F5A" w:rsidRPr="00CF5DDF" w:rsidRDefault="00732F5A" w:rsidP="00494CB3">
            <w:pPr>
              <w:widowControl/>
              <w:jc w:val="center"/>
              <w:cnfStyle w:val="100000000000"/>
              <w:rPr>
                <w:rFonts w:asciiTheme="minorEastAsia" w:eastAsiaTheme="minorEastAsia" w:hAnsiTheme="minorEastAsia" w:cs="宋体"/>
                <w:color w:val="FFFFFF" w:themeColor="background1"/>
                <w:kern w:val="0"/>
                <w:szCs w:val="21"/>
              </w:rPr>
            </w:pPr>
            <w:r w:rsidRPr="00CF5DDF">
              <w:rPr>
                <w:rFonts w:asciiTheme="minorEastAsia" w:eastAsiaTheme="minorEastAsia" w:hAnsiTheme="minorEastAsia" w:cs="宋体" w:hint="eastAsia"/>
                <w:color w:val="FFFFFF" w:themeColor="background1"/>
                <w:kern w:val="0"/>
                <w:szCs w:val="21"/>
              </w:rPr>
              <w:t>人数</w:t>
            </w:r>
          </w:p>
        </w:tc>
        <w:tc>
          <w:tcPr>
            <w:tcW w:w="5387" w:type="dxa"/>
            <w:gridSpan w:val="2"/>
            <w:shd w:val="clear" w:color="auto" w:fill="0070C0"/>
            <w:vAlign w:val="center"/>
            <w:hideMark/>
          </w:tcPr>
          <w:p w:rsidR="00732F5A" w:rsidRPr="00CF5DDF" w:rsidRDefault="00732F5A" w:rsidP="00494CB3">
            <w:pPr>
              <w:widowControl/>
              <w:jc w:val="center"/>
              <w:cnfStyle w:val="100000000000"/>
              <w:rPr>
                <w:rFonts w:asciiTheme="minorEastAsia" w:eastAsiaTheme="minorEastAsia" w:hAnsiTheme="minorEastAsia" w:cs="宋体"/>
                <w:color w:val="FFFFFF" w:themeColor="background1"/>
                <w:kern w:val="0"/>
                <w:szCs w:val="21"/>
              </w:rPr>
            </w:pPr>
            <w:r w:rsidRPr="00CF5DDF">
              <w:rPr>
                <w:rFonts w:asciiTheme="minorEastAsia" w:eastAsiaTheme="minorEastAsia" w:hAnsiTheme="minorEastAsia" w:cs="宋体" w:hint="eastAsia"/>
                <w:color w:val="FFFFFF" w:themeColor="background1"/>
                <w:kern w:val="0"/>
                <w:szCs w:val="21"/>
              </w:rPr>
              <w:t>招聘岗位</w:t>
            </w:r>
          </w:p>
        </w:tc>
        <w:tc>
          <w:tcPr>
            <w:tcW w:w="2548" w:type="dxa"/>
            <w:shd w:val="clear" w:color="auto" w:fill="0070C0"/>
            <w:vAlign w:val="center"/>
          </w:tcPr>
          <w:p w:rsidR="00732F5A" w:rsidRPr="00CF5DDF" w:rsidRDefault="00732F5A" w:rsidP="00494CB3">
            <w:pPr>
              <w:widowControl/>
              <w:jc w:val="center"/>
              <w:cnfStyle w:val="100000000000"/>
              <w:rPr>
                <w:rFonts w:asciiTheme="minorEastAsia" w:eastAsiaTheme="minorEastAsia" w:hAnsiTheme="minorEastAsia" w:cs="宋体"/>
                <w:color w:val="FFFFFF" w:themeColor="background1"/>
                <w:kern w:val="0"/>
                <w:szCs w:val="21"/>
              </w:rPr>
            </w:pPr>
            <w:r>
              <w:rPr>
                <w:rFonts w:asciiTheme="minorEastAsia" w:eastAsiaTheme="minorEastAsia" w:hAnsiTheme="minorEastAsia" w:cs="宋体" w:hint="eastAsia"/>
                <w:color w:val="FFFFFF" w:themeColor="background1"/>
                <w:kern w:val="0"/>
                <w:szCs w:val="21"/>
              </w:rPr>
              <w:t>薪酬待遇</w:t>
            </w:r>
          </w:p>
        </w:tc>
      </w:tr>
      <w:tr w:rsidR="00732F5A" w:rsidRPr="00CF5DDF" w:rsidTr="0063588B">
        <w:trPr>
          <w:cnfStyle w:val="000000100000"/>
          <w:trHeight w:val="1400"/>
          <w:jc w:val="center"/>
        </w:trPr>
        <w:tc>
          <w:tcPr>
            <w:cnfStyle w:val="001000000000"/>
            <w:tcW w:w="696" w:type="dxa"/>
            <w:vAlign w:val="center"/>
            <w:hideMark/>
          </w:tcPr>
          <w:p w:rsidR="00732F5A" w:rsidRPr="00CF5DDF"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1</w:t>
            </w:r>
          </w:p>
        </w:tc>
        <w:tc>
          <w:tcPr>
            <w:tcW w:w="2267" w:type="dxa"/>
            <w:vAlign w:val="center"/>
            <w:hideMark/>
          </w:tcPr>
          <w:p w:rsidR="00732F5A" w:rsidRPr="00CF5DDF" w:rsidRDefault="00732F5A" w:rsidP="00494CB3">
            <w:pPr>
              <w:widowControl/>
              <w:cnfStyle w:val="000000100000"/>
              <w:rPr>
                <w:rFonts w:asciiTheme="minorEastAsia" w:eastAsiaTheme="minorEastAsia" w:hAnsiTheme="minorEastAsia" w:cs="宋体"/>
                <w:color w:val="auto"/>
                <w:kern w:val="0"/>
                <w:szCs w:val="21"/>
              </w:rPr>
            </w:pPr>
            <w:r w:rsidRPr="005350CD">
              <w:rPr>
                <w:rFonts w:asciiTheme="minorEastAsia" w:eastAsiaTheme="minorEastAsia" w:hAnsiTheme="minorEastAsia" w:cs="宋体" w:hint="eastAsia"/>
                <w:color w:val="auto"/>
                <w:kern w:val="0"/>
                <w:szCs w:val="21"/>
              </w:rPr>
              <w:t>中国科学院苏州纳米技术与纳米仿生研究所</w:t>
            </w:r>
          </w:p>
        </w:tc>
        <w:tc>
          <w:tcPr>
            <w:tcW w:w="2835" w:type="dxa"/>
            <w:vAlign w:val="center"/>
            <w:hideMark/>
          </w:tcPr>
          <w:p w:rsidR="00732F5A" w:rsidRPr="00CF5DDF" w:rsidRDefault="00732F5A" w:rsidP="00494CB3">
            <w:pPr>
              <w:widowControl/>
              <w:cnfStyle w:val="000000100000"/>
              <w:rPr>
                <w:rFonts w:asciiTheme="minorEastAsia" w:eastAsiaTheme="minorEastAsia" w:hAnsiTheme="minorEastAsia" w:cs="宋体"/>
                <w:color w:val="auto"/>
                <w:kern w:val="0"/>
                <w:szCs w:val="21"/>
              </w:rPr>
            </w:pPr>
            <w:r w:rsidRPr="00E96342">
              <w:rPr>
                <w:rFonts w:asciiTheme="minorEastAsia" w:eastAsiaTheme="minorEastAsia" w:hAnsiTheme="minorEastAsia" w:cs="宋体" w:hint="eastAsia"/>
                <w:b/>
                <w:color w:val="FF0000"/>
                <w:kern w:val="0"/>
                <w:szCs w:val="21"/>
              </w:rPr>
              <w:t>国家级事业单位</w:t>
            </w:r>
            <w:r w:rsidRPr="005350CD">
              <w:rPr>
                <w:rFonts w:asciiTheme="minorEastAsia" w:eastAsiaTheme="minorEastAsia" w:hAnsiTheme="minorEastAsia" w:cs="宋体" w:hint="eastAsia"/>
                <w:color w:val="auto"/>
                <w:kern w:val="0"/>
                <w:szCs w:val="21"/>
              </w:rPr>
              <w:t>，</w:t>
            </w:r>
            <w:r w:rsidRPr="00E96342">
              <w:rPr>
                <w:rFonts w:asciiTheme="minorEastAsia" w:eastAsiaTheme="minorEastAsia" w:hAnsiTheme="minorEastAsia" w:cs="宋体" w:hint="eastAsia"/>
                <w:b/>
                <w:color w:val="FF0000"/>
                <w:kern w:val="0"/>
                <w:szCs w:val="21"/>
              </w:rPr>
              <w:t>国家重点实验室</w:t>
            </w:r>
          </w:p>
        </w:tc>
        <w:tc>
          <w:tcPr>
            <w:tcW w:w="850" w:type="dxa"/>
            <w:noWrap/>
            <w:vAlign w:val="center"/>
            <w:hideMark/>
          </w:tcPr>
          <w:p w:rsidR="00732F5A" w:rsidRPr="00CF5DDF" w:rsidRDefault="00732F5A" w:rsidP="00494CB3">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10-20</w:t>
            </w:r>
          </w:p>
        </w:tc>
        <w:tc>
          <w:tcPr>
            <w:tcW w:w="2410" w:type="dxa"/>
            <w:vAlign w:val="center"/>
            <w:hideMark/>
          </w:tcPr>
          <w:p w:rsidR="00732F5A"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科研助理</w:t>
            </w:r>
          </w:p>
          <w:p w:rsidR="00732F5A"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·特别研究助理</w:t>
            </w:r>
          </w:p>
          <w:p w:rsidR="00732F5A" w:rsidRPr="00CF5DDF" w:rsidRDefault="00732F5A" w:rsidP="00494CB3">
            <w:pPr>
              <w:widowControl/>
              <w:ind w:firstLineChars="50" w:firstLine="105"/>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（博士后）</w:t>
            </w:r>
          </w:p>
        </w:tc>
        <w:tc>
          <w:tcPr>
            <w:tcW w:w="2977" w:type="dxa"/>
            <w:noWrap/>
            <w:vAlign w:val="center"/>
            <w:hideMark/>
          </w:tcPr>
          <w:p w:rsidR="00732F5A" w:rsidRPr="00CF5DDF" w:rsidRDefault="00732F5A" w:rsidP="00494CB3">
            <w:pPr>
              <w:widowControl/>
              <w:cnfStyle w:val="000000100000"/>
              <w:rPr>
                <w:rFonts w:asciiTheme="minorEastAsia" w:eastAsiaTheme="minorEastAsia" w:hAnsiTheme="minorEastAsia" w:cs="宋体"/>
                <w:color w:val="auto"/>
                <w:kern w:val="0"/>
                <w:szCs w:val="21"/>
              </w:rPr>
            </w:pPr>
          </w:p>
        </w:tc>
        <w:tc>
          <w:tcPr>
            <w:tcW w:w="2548" w:type="dxa"/>
            <w:vAlign w:val="center"/>
          </w:tcPr>
          <w:p w:rsidR="00732F5A" w:rsidRDefault="00732F5A" w:rsidP="00494CB3">
            <w:pPr>
              <w:widowControl/>
              <w:cnfStyle w:val="0000001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·博：面议</w:t>
            </w:r>
          </w:p>
          <w:p w:rsidR="00732F5A" w:rsidRPr="004B0C16" w:rsidRDefault="00732F5A" w:rsidP="00494CB3">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·事业单位薪酬体系</w:t>
            </w:r>
          </w:p>
        </w:tc>
      </w:tr>
      <w:tr w:rsidR="00732F5A" w:rsidRPr="003466A9" w:rsidTr="0063588B">
        <w:trPr>
          <w:trHeight w:val="2552"/>
          <w:jc w:val="center"/>
        </w:trPr>
        <w:tc>
          <w:tcPr>
            <w:cnfStyle w:val="001000000000"/>
            <w:tcW w:w="696" w:type="dxa"/>
            <w:vAlign w:val="center"/>
            <w:hideMark/>
          </w:tcPr>
          <w:p w:rsidR="00732F5A" w:rsidRPr="00CF5DDF"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lastRenderedPageBreak/>
              <w:t>2</w:t>
            </w:r>
          </w:p>
        </w:tc>
        <w:tc>
          <w:tcPr>
            <w:tcW w:w="2267" w:type="dxa"/>
            <w:vAlign w:val="center"/>
            <w:hideMark/>
          </w:tcPr>
          <w:p w:rsidR="00732F5A" w:rsidRPr="00CF5DDF"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中国电科产业基础研究院苏州创新中心</w:t>
            </w:r>
          </w:p>
        </w:tc>
        <w:tc>
          <w:tcPr>
            <w:tcW w:w="2835" w:type="dxa"/>
            <w:vAlign w:val="center"/>
            <w:hideMark/>
          </w:tcPr>
          <w:p w:rsidR="00732F5A" w:rsidRPr="00CF5DDF" w:rsidRDefault="00732F5A" w:rsidP="00494CB3">
            <w:pPr>
              <w:widowControl/>
              <w:cnfStyle w:val="000000000000"/>
              <w:rPr>
                <w:rFonts w:asciiTheme="minorEastAsia" w:eastAsiaTheme="minorEastAsia" w:hAnsiTheme="minorEastAsia" w:cs="宋体"/>
                <w:color w:val="auto"/>
                <w:kern w:val="0"/>
                <w:szCs w:val="21"/>
              </w:rPr>
            </w:pPr>
            <w:r w:rsidRPr="005242CE">
              <w:rPr>
                <w:rFonts w:asciiTheme="minorEastAsia" w:eastAsiaTheme="minorEastAsia" w:hAnsiTheme="minorEastAsia" w:cs="宋体" w:hint="eastAsia"/>
                <w:b/>
                <w:bCs/>
                <w:color w:val="FF0000"/>
                <w:kern w:val="0"/>
                <w:szCs w:val="21"/>
              </w:rPr>
              <w:t>中国电科十三所苏州研究院</w:t>
            </w:r>
            <w:r w:rsidRPr="00CF5DDF">
              <w:rPr>
                <w:rFonts w:asciiTheme="minorEastAsia" w:eastAsiaTheme="minorEastAsia" w:hAnsiTheme="minorEastAsia" w:cs="宋体" w:hint="eastAsia"/>
                <w:color w:val="auto"/>
                <w:kern w:val="0"/>
                <w:szCs w:val="21"/>
              </w:rPr>
              <w:t>，</w:t>
            </w:r>
            <w:r w:rsidRPr="00E96342">
              <w:rPr>
                <w:rFonts w:asciiTheme="minorEastAsia" w:eastAsiaTheme="minorEastAsia" w:hAnsiTheme="minorEastAsia" w:cs="宋体" w:hint="eastAsia"/>
                <w:b/>
                <w:color w:val="FF0000"/>
                <w:kern w:val="0"/>
                <w:szCs w:val="21"/>
              </w:rPr>
              <w:t>国有企业</w:t>
            </w:r>
          </w:p>
        </w:tc>
        <w:tc>
          <w:tcPr>
            <w:tcW w:w="850" w:type="dxa"/>
            <w:noWrap/>
            <w:vAlign w:val="center"/>
            <w:hideMark/>
          </w:tcPr>
          <w:p w:rsidR="00732F5A" w:rsidRPr="00CF5DDF" w:rsidRDefault="00B815B5" w:rsidP="00494CB3">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46</w:t>
            </w:r>
          </w:p>
        </w:tc>
        <w:tc>
          <w:tcPr>
            <w:tcW w:w="2410" w:type="dxa"/>
            <w:vAlign w:val="center"/>
            <w:hideMark/>
          </w:tcPr>
          <w:p w:rsidR="00732F5A" w:rsidRDefault="00732F5A" w:rsidP="00494CB3">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sidR="004C0EF2">
              <w:rPr>
                <w:rFonts w:asciiTheme="minorEastAsia" w:eastAsiaTheme="minorEastAsia" w:hAnsiTheme="minorEastAsia" w:cs="宋体" w:hint="eastAsia"/>
                <w:color w:val="auto"/>
                <w:kern w:val="0"/>
                <w:szCs w:val="21"/>
              </w:rPr>
              <w:t>C#开发工程师</w:t>
            </w:r>
          </w:p>
          <w:p w:rsidR="00732F5A" w:rsidRDefault="00732F5A" w:rsidP="00494CB3">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·C++</w:t>
            </w:r>
            <w:r>
              <w:rPr>
                <w:rFonts w:asciiTheme="minorEastAsia" w:eastAsiaTheme="minorEastAsia" w:hAnsiTheme="minorEastAsia" w:cs="宋体" w:hint="eastAsia"/>
                <w:color w:val="auto"/>
                <w:kern w:val="0"/>
                <w:szCs w:val="21"/>
              </w:rPr>
              <w:t>软件</w:t>
            </w:r>
            <w:r w:rsidRPr="00CF5DDF">
              <w:rPr>
                <w:rFonts w:asciiTheme="minorEastAsia" w:eastAsiaTheme="minorEastAsia" w:hAnsiTheme="minorEastAsia" w:cs="宋体" w:hint="eastAsia"/>
                <w:color w:val="auto"/>
                <w:kern w:val="0"/>
                <w:szCs w:val="21"/>
              </w:rPr>
              <w:t>工程师</w:t>
            </w:r>
            <w:r w:rsidR="004C0EF2">
              <w:rPr>
                <w:rFonts w:asciiTheme="minorEastAsia" w:eastAsiaTheme="minorEastAsia" w:hAnsiTheme="minorEastAsia" w:cs="宋体" w:hint="eastAsia"/>
                <w:color w:val="auto"/>
                <w:kern w:val="0"/>
                <w:szCs w:val="21"/>
              </w:rPr>
              <w:t>（高级）</w:t>
            </w:r>
          </w:p>
          <w:p w:rsidR="00732F5A" w:rsidRPr="003466A9" w:rsidRDefault="00732F5A" w:rsidP="00494CB3">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Pr>
                <w:rFonts w:asciiTheme="minorEastAsia" w:eastAsiaTheme="minorEastAsia" w:hAnsiTheme="minorEastAsia" w:cs="宋体" w:hint="eastAsia"/>
                <w:color w:val="auto"/>
                <w:kern w:val="0"/>
                <w:szCs w:val="21"/>
              </w:rPr>
              <w:t>电路设计</w:t>
            </w:r>
            <w:r w:rsidRPr="00CF5DDF">
              <w:rPr>
                <w:rFonts w:asciiTheme="minorEastAsia" w:eastAsiaTheme="minorEastAsia" w:hAnsiTheme="minorEastAsia" w:cs="宋体" w:hint="eastAsia"/>
                <w:color w:val="auto"/>
                <w:kern w:val="0"/>
                <w:szCs w:val="21"/>
              </w:rPr>
              <w:t>工程师</w:t>
            </w:r>
          </w:p>
          <w:p w:rsidR="00732F5A" w:rsidRDefault="00732F5A" w:rsidP="00494CB3">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Pr>
                <w:rFonts w:asciiTheme="minorEastAsia" w:eastAsiaTheme="minorEastAsia" w:hAnsiTheme="minorEastAsia" w:cs="宋体" w:hint="eastAsia"/>
                <w:color w:val="auto"/>
                <w:kern w:val="0"/>
                <w:szCs w:val="21"/>
              </w:rPr>
              <w:t>系统设计</w:t>
            </w:r>
            <w:r w:rsidRPr="00CF5DDF">
              <w:rPr>
                <w:rFonts w:asciiTheme="minorEastAsia" w:eastAsiaTheme="minorEastAsia" w:hAnsiTheme="minorEastAsia" w:cs="宋体" w:hint="eastAsia"/>
                <w:color w:val="auto"/>
                <w:kern w:val="0"/>
                <w:szCs w:val="21"/>
              </w:rPr>
              <w:t>工程师</w:t>
            </w:r>
          </w:p>
          <w:p w:rsidR="00732F5A"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4C0EF2">
              <w:rPr>
                <w:rFonts w:asciiTheme="minorEastAsia" w:eastAsiaTheme="minorEastAsia" w:hAnsiTheme="minorEastAsia" w:cs="宋体" w:hint="eastAsia"/>
                <w:color w:val="auto"/>
                <w:kern w:val="0"/>
                <w:szCs w:val="21"/>
              </w:rPr>
              <w:t>嵌入式设计工程师</w:t>
            </w:r>
          </w:p>
          <w:p w:rsidR="004C0EF2" w:rsidRPr="004C0EF2"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·光伏逆变硬件工程师</w:t>
            </w:r>
          </w:p>
        </w:tc>
        <w:tc>
          <w:tcPr>
            <w:tcW w:w="2977" w:type="dxa"/>
            <w:vAlign w:val="center"/>
            <w:hideMark/>
          </w:tcPr>
          <w:p w:rsidR="00732F5A" w:rsidRDefault="00732F5A" w:rsidP="00494CB3">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sidR="004C0EF2">
              <w:rPr>
                <w:rFonts w:asciiTheme="minorEastAsia" w:eastAsiaTheme="minorEastAsia" w:hAnsiTheme="minorEastAsia" w:cs="宋体" w:hint="eastAsia"/>
                <w:color w:val="auto"/>
                <w:kern w:val="0"/>
                <w:szCs w:val="21"/>
              </w:rPr>
              <w:t>集成电路芯片应用设计师</w:t>
            </w:r>
            <w:r w:rsidRPr="00CF5DDF">
              <w:rPr>
                <w:rFonts w:asciiTheme="minorEastAsia" w:eastAsiaTheme="minorEastAsia" w:hAnsiTheme="minorEastAsia" w:cs="宋体" w:hint="eastAsia"/>
                <w:color w:val="auto"/>
                <w:kern w:val="0"/>
                <w:szCs w:val="21"/>
              </w:rPr>
              <w:br/>
              <w:t>·</w:t>
            </w:r>
            <w:r w:rsidR="004C0EF2">
              <w:rPr>
                <w:rFonts w:asciiTheme="minorEastAsia" w:eastAsiaTheme="minorEastAsia" w:hAnsiTheme="minorEastAsia" w:cs="宋体" w:hint="eastAsia"/>
                <w:color w:val="auto"/>
                <w:kern w:val="0"/>
                <w:szCs w:val="21"/>
              </w:rPr>
              <w:t>集成电路芯片版图设计师</w:t>
            </w:r>
            <w:r w:rsidRPr="00CF5DDF">
              <w:rPr>
                <w:rFonts w:asciiTheme="minorEastAsia" w:eastAsiaTheme="minorEastAsia" w:hAnsiTheme="minorEastAsia" w:cs="宋体" w:hint="eastAsia"/>
                <w:color w:val="auto"/>
                <w:kern w:val="0"/>
                <w:szCs w:val="21"/>
              </w:rPr>
              <w:br/>
              <w:t>·</w:t>
            </w:r>
            <w:r w:rsidR="004C0EF2">
              <w:rPr>
                <w:rFonts w:asciiTheme="minorEastAsia" w:eastAsiaTheme="minorEastAsia" w:hAnsiTheme="minorEastAsia" w:cs="宋体" w:hint="eastAsia"/>
                <w:color w:val="auto"/>
                <w:kern w:val="0"/>
                <w:szCs w:val="21"/>
              </w:rPr>
              <w:t>射频</w:t>
            </w:r>
            <w:r>
              <w:rPr>
                <w:rFonts w:asciiTheme="minorEastAsia" w:eastAsiaTheme="minorEastAsia" w:hAnsiTheme="minorEastAsia" w:cs="宋体" w:hint="eastAsia"/>
                <w:color w:val="auto"/>
                <w:kern w:val="0"/>
                <w:szCs w:val="21"/>
              </w:rPr>
              <w:t>芯片</w:t>
            </w:r>
            <w:r w:rsidRPr="00CF5DDF">
              <w:rPr>
                <w:rFonts w:asciiTheme="minorEastAsia" w:eastAsiaTheme="minorEastAsia" w:hAnsiTheme="minorEastAsia" w:cs="宋体" w:hint="eastAsia"/>
                <w:color w:val="auto"/>
                <w:kern w:val="0"/>
                <w:szCs w:val="21"/>
              </w:rPr>
              <w:t>设计</w:t>
            </w:r>
            <w:r>
              <w:rPr>
                <w:rFonts w:asciiTheme="minorEastAsia" w:eastAsiaTheme="minorEastAsia" w:hAnsiTheme="minorEastAsia" w:cs="宋体" w:hint="eastAsia"/>
                <w:color w:val="auto"/>
                <w:kern w:val="0"/>
                <w:szCs w:val="21"/>
              </w:rPr>
              <w:t>工程</w:t>
            </w:r>
            <w:r w:rsidRPr="00CF5DDF">
              <w:rPr>
                <w:rFonts w:asciiTheme="minorEastAsia" w:eastAsiaTheme="minorEastAsia" w:hAnsiTheme="minorEastAsia" w:cs="宋体" w:hint="eastAsia"/>
                <w:color w:val="auto"/>
                <w:kern w:val="0"/>
                <w:szCs w:val="21"/>
              </w:rPr>
              <w:t>师</w:t>
            </w:r>
          </w:p>
          <w:p w:rsidR="00644207" w:rsidRPr="003466A9" w:rsidRDefault="00644207"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·工艺/质量/EHS工程师</w:t>
            </w:r>
          </w:p>
          <w:p w:rsidR="004C0EF2" w:rsidRDefault="004C0EF2"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·产品助理</w:t>
            </w:r>
          </w:p>
          <w:p w:rsidR="004C0EF2" w:rsidRPr="00CF5DDF" w:rsidRDefault="004C0EF2"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·平面设计</w:t>
            </w:r>
            <w:r>
              <w:rPr>
                <w:rFonts w:asciiTheme="minorEastAsia" w:eastAsiaTheme="minorEastAsia" w:hAnsiTheme="minorEastAsia" w:cs="宋体" w:hint="eastAsia"/>
                <w:color w:val="auto"/>
                <w:kern w:val="0"/>
                <w:szCs w:val="21"/>
              </w:rPr>
              <w:t>（实习生）</w:t>
            </w:r>
          </w:p>
        </w:tc>
        <w:tc>
          <w:tcPr>
            <w:tcW w:w="2548" w:type="dxa"/>
            <w:vAlign w:val="center"/>
          </w:tcPr>
          <w:p w:rsidR="00732F5A" w:rsidRPr="004B0C16" w:rsidRDefault="00732F5A" w:rsidP="00494CB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·本：年薪10W+</w:t>
            </w:r>
          </w:p>
          <w:p w:rsidR="00732F5A" w:rsidRDefault="00732F5A" w:rsidP="00494CB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·硕：年薪20W+</w:t>
            </w:r>
          </w:p>
          <w:p w:rsidR="00732F5A" w:rsidRPr="004B0C16" w:rsidRDefault="00732F5A" w:rsidP="00494CB3">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·博：面议</w:t>
            </w:r>
          </w:p>
        </w:tc>
      </w:tr>
      <w:tr w:rsidR="00A27C6A" w:rsidRPr="003466A9" w:rsidTr="0063588B">
        <w:trPr>
          <w:cnfStyle w:val="000000100000"/>
          <w:trHeight w:val="1400"/>
          <w:jc w:val="center"/>
        </w:trPr>
        <w:tc>
          <w:tcPr>
            <w:cnfStyle w:val="001000000000"/>
            <w:tcW w:w="696" w:type="dxa"/>
            <w:vAlign w:val="center"/>
            <w:hideMark/>
          </w:tcPr>
          <w:p w:rsidR="00A27C6A" w:rsidRPr="00A27C6A"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3</w:t>
            </w:r>
          </w:p>
        </w:tc>
        <w:tc>
          <w:tcPr>
            <w:tcW w:w="2267" w:type="dxa"/>
            <w:vAlign w:val="center"/>
            <w:hideMark/>
          </w:tcPr>
          <w:p w:rsidR="00A27C6A" w:rsidRDefault="00A27C6A" w:rsidP="00494CB3">
            <w:pPr>
              <w:widowControl/>
              <w:cnfStyle w:val="000000100000"/>
              <w:rPr>
                <w:rFonts w:asciiTheme="minorEastAsia" w:eastAsiaTheme="minorEastAsia" w:hAnsiTheme="minorEastAsia" w:cs="宋体"/>
                <w:kern w:val="0"/>
                <w:szCs w:val="21"/>
              </w:rPr>
            </w:pPr>
            <w:r w:rsidRPr="00A27C6A">
              <w:rPr>
                <w:rFonts w:asciiTheme="minorEastAsia" w:eastAsiaTheme="minorEastAsia" w:hAnsiTheme="minorEastAsia" w:cs="宋体" w:hint="eastAsia"/>
                <w:color w:val="auto"/>
                <w:kern w:val="0"/>
                <w:szCs w:val="21"/>
              </w:rPr>
              <w:t>牛津大学高等研究院（苏州）</w:t>
            </w:r>
          </w:p>
        </w:tc>
        <w:tc>
          <w:tcPr>
            <w:tcW w:w="2835" w:type="dxa"/>
            <w:vAlign w:val="center"/>
            <w:hideMark/>
          </w:tcPr>
          <w:p w:rsidR="00A27C6A" w:rsidRPr="00E96342" w:rsidRDefault="00A27C6A" w:rsidP="00494CB3">
            <w:pPr>
              <w:widowControl/>
              <w:cnfStyle w:val="000000100000"/>
              <w:rPr>
                <w:rFonts w:asciiTheme="minorEastAsia" w:eastAsiaTheme="minorEastAsia" w:hAnsiTheme="minorEastAsia" w:cs="宋体"/>
                <w:b/>
                <w:color w:val="FF0000"/>
                <w:kern w:val="0"/>
                <w:szCs w:val="21"/>
              </w:rPr>
            </w:pPr>
            <w:r w:rsidRPr="00A27C6A">
              <w:rPr>
                <w:rFonts w:asciiTheme="minorEastAsia" w:eastAsiaTheme="minorEastAsia" w:hAnsiTheme="minorEastAsia" w:cs="宋体" w:hint="eastAsia"/>
                <w:b/>
                <w:color w:val="FF0000"/>
                <w:kern w:val="0"/>
                <w:szCs w:val="21"/>
              </w:rPr>
              <w:t>牛津大学唯一海外研究中心</w:t>
            </w:r>
          </w:p>
        </w:tc>
        <w:tc>
          <w:tcPr>
            <w:tcW w:w="850" w:type="dxa"/>
            <w:noWrap/>
            <w:vAlign w:val="center"/>
            <w:hideMark/>
          </w:tcPr>
          <w:p w:rsidR="00A27C6A" w:rsidRPr="00A27C6A" w:rsidRDefault="00A27C6A" w:rsidP="00494CB3">
            <w:pPr>
              <w:widowControl/>
              <w:jc w:val="center"/>
              <w:cnfStyle w:val="000000100000"/>
              <w:rPr>
                <w:rFonts w:asciiTheme="minorEastAsia" w:eastAsiaTheme="minorEastAsia" w:hAnsiTheme="minorEastAsia" w:cs="宋体"/>
                <w:color w:val="auto"/>
                <w:kern w:val="0"/>
                <w:szCs w:val="21"/>
              </w:rPr>
            </w:pPr>
            <w:r w:rsidRPr="00A27C6A">
              <w:rPr>
                <w:rFonts w:asciiTheme="minorEastAsia" w:eastAsiaTheme="minorEastAsia" w:hAnsiTheme="minorEastAsia" w:cs="宋体" w:hint="eastAsia"/>
                <w:color w:val="auto"/>
                <w:kern w:val="0"/>
                <w:szCs w:val="21"/>
              </w:rPr>
              <w:t>2</w:t>
            </w:r>
          </w:p>
        </w:tc>
        <w:tc>
          <w:tcPr>
            <w:tcW w:w="2410" w:type="dxa"/>
            <w:vAlign w:val="center"/>
            <w:hideMark/>
          </w:tcPr>
          <w:p w:rsidR="00A27C6A" w:rsidRPr="00A27C6A" w:rsidRDefault="00A27C6A" w:rsidP="00494CB3">
            <w:pPr>
              <w:widowControl/>
              <w:ind w:firstLineChars="50" w:firstLine="105"/>
              <w:cnfStyle w:val="000000100000"/>
              <w:rPr>
                <w:rFonts w:asciiTheme="minorEastAsia" w:eastAsiaTheme="minorEastAsia" w:hAnsiTheme="minorEastAsia" w:cs="宋体"/>
                <w:color w:val="auto"/>
                <w:kern w:val="0"/>
                <w:szCs w:val="21"/>
              </w:rPr>
            </w:pPr>
            <w:r w:rsidRPr="00A27C6A">
              <w:rPr>
                <w:rFonts w:asciiTheme="minorEastAsia" w:eastAsiaTheme="minorEastAsia" w:hAnsiTheme="minorEastAsia" w:cs="宋体"/>
                <w:color w:val="auto"/>
                <w:kern w:val="0"/>
                <w:szCs w:val="21"/>
              </w:rPr>
              <w:t>·量化金融研究助理</w:t>
            </w:r>
          </w:p>
        </w:tc>
        <w:tc>
          <w:tcPr>
            <w:tcW w:w="2977" w:type="dxa"/>
            <w:vAlign w:val="center"/>
            <w:hideMark/>
          </w:tcPr>
          <w:p w:rsidR="00A27C6A" w:rsidRDefault="00A27C6A" w:rsidP="00494CB3">
            <w:pPr>
              <w:widowControl/>
              <w:cnfStyle w:val="000000100000"/>
              <w:rPr>
                <w:rFonts w:asciiTheme="minorEastAsia" w:eastAsiaTheme="minorEastAsia" w:hAnsiTheme="minorEastAsia" w:cs="宋体"/>
                <w:kern w:val="0"/>
                <w:szCs w:val="21"/>
              </w:rPr>
            </w:pPr>
          </w:p>
        </w:tc>
        <w:tc>
          <w:tcPr>
            <w:tcW w:w="2548" w:type="dxa"/>
            <w:vAlign w:val="center"/>
          </w:tcPr>
          <w:p w:rsidR="00A27C6A" w:rsidRPr="004B0C16" w:rsidRDefault="00A27C6A" w:rsidP="00494CB3">
            <w:pPr>
              <w:widowControl/>
              <w:cnfStyle w:val="000000100000"/>
              <w:rPr>
                <w:rFonts w:asciiTheme="minorEastAsia" w:eastAsiaTheme="minorEastAsia" w:hAnsiTheme="minorEastAsia" w:cs="宋体"/>
                <w:color w:val="FF0000"/>
                <w:kern w:val="0"/>
                <w:szCs w:val="21"/>
              </w:rPr>
            </w:pPr>
          </w:p>
        </w:tc>
      </w:tr>
      <w:tr w:rsidR="00732F5A" w:rsidRPr="003466A9" w:rsidTr="0063588B">
        <w:trPr>
          <w:trHeight w:val="1400"/>
          <w:jc w:val="center"/>
        </w:trPr>
        <w:tc>
          <w:tcPr>
            <w:cnfStyle w:val="001000000000"/>
            <w:tcW w:w="696" w:type="dxa"/>
            <w:vAlign w:val="center"/>
            <w:hideMark/>
          </w:tcPr>
          <w:p w:rsidR="00732F5A" w:rsidRPr="00CF5DDF"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4</w:t>
            </w:r>
          </w:p>
        </w:tc>
        <w:tc>
          <w:tcPr>
            <w:tcW w:w="2267" w:type="dxa"/>
            <w:vAlign w:val="center"/>
            <w:hideMark/>
          </w:tcPr>
          <w:p w:rsidR="00732F5A" w:rsidRPr="00CF5DDF"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胜科纳米</w:t>
            </w:r>
            <w:r>
              <w:rPr>
                <w:rFonts w:asciiTheme="minorEastAsia" w:eastAsiaTheme="minorEastAsia" w:hAnsiTheme="minorEastAsia" w:cs="宋体" w:hint="eastAsia"/>
                <w:color w:val="auto"/>
                <w:kern w:val="0"/>
                <w:szCs w:val="21"/>
              </w:rPr>
              <w:t>（苏州）股份有限公司</w:t>
            </w:r>
          </w:p>
        </w:tc>
        <w:tc>
          <w:tcPr>
            <w:tcW w:w="2835" w:type="dxa"/>
            <w:vAlign w:val="center"/>
            <w:hideMark/>
          </w:tcPr>
          <w:p w:rsidR="00732F5A" w:rsidRPr="00CF5DDF" w:rsidRDefault="00732F5A" w:rsidP="00494CB3">
            <w:pPr>
              <w:widowControl/>
              <w:cnfStyle w:val="000000000000"/>
              <w:rPr>
                <w:rFonts w:asciiTheme="minorEastAsia" w:eastAsiaTheme="minorEastAsia" w:hAnsiTheme="minorEastAsia" w:cs="宋体"/>
                <w:color w:val="auto"/>
                <w:kern w:val="0"/>
                <w:szCs w:val="21"/>
              </w:rPr>
            </w:pPr>
            <w:r w:rsidRPr="00E96342">
              <w:rPr>
                <w:rFonts w:asciiTheme="minorEastAsia" w:eastAsiaTheme="minorEastAsia" w:hAnsiTheme="minorEastAsia" w:cs="宋体" w:hint="eastAsia"/>
                <w:b/>
                <w:color w:val="FF0000"/>
                <w:kern w:val="0"/>
                <w:szCs w:val="21"/>
              </w:rPr>
              <w:t>上市梯队企业</w:t>
            </w:r>
            <w:r w:rsidRPr="005B6E77">
              <w:rPr>
                <w:rFonts w:asciiTheme="minorEastAsia" w:eastAsiaTheme="minorEastAsia" w:hAnsiTheme="minorEastAsia" w:cs="宋体" w:hint="eastAsia"/>
                <w:color w:val="auto"/>
                <w:kern w:val="0"/>
                <w:szCs w:val="21"/>
              </w:rPr>
              <w:t>，</w:t>
            </w:r>
            <w:r w:rsidRPr="00E96342">
              <w:rPr>
                <w:rFonts w:asciiTheme="minorEastAsia" w:eastAsiaTheme="minorEastAsia" w:hAnsiTheme="minorEastAsia" w:cs="宋体" w:hint="eastAsia"/>
                <w:b/>
                <w:color w:val="FF0000"/>
                <w:kern w:val="0"/>
                <w:szCs w:val="21"/>
              </w:rPr>
              <w:t>省级专精特新企业</w:t>
            </w:r>
            <w:r w:rsidRPr="005B6E77">
              <w:rPr>
                <w:rFonts w:asciiTheme="minorEastAsia" w:eastAsiaTheme="minorEastAsia" w:hAnsiTheme="minorEastAsia" w:cs="宋体" w:hint="eastAsia"/>
                <w:color w:val="auto"/>
                <w:kern w:val="0"/>
                <w:szCs w:val="21"/>
              </w:rPr>
              <w:t>，省市区三级领军人才企业，国际顶级半导体材料性能分析平台</w:t>
            </w:r>
          </w:p>
        </w:tc>
        <w:tc>
          <w:tcPr>
            <w:tcW w:w="850" w:type="dxa"/>
            <w:noWrap/>
            <w:vAlign w:val="center"/>
            <w:hideMark/>
          </w:tcPr>
          <w:p w:rsidR="00732F5A" w:rsidRPr="00CF5DDF" w:rsidRDefault="00ED53A7" w:rsidP="00494CB3">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100</w:t>
            </w:r>
          </w:p>
        </w:tc>
        <w:tc>
          <w:tcPr>
            <w:tcW w:w="2410" w:type="dxa"/>
            <w:vAlign w:val="center"/>
            <w:hideMark/>
          </w:tcPr>
          <w:p w:rsidR="00732F5A" w:rsidRDefault="00732F5A" w:rsidP="00494CB3">
            <w:pPr>
              <w:widowControl/>
              <w:ind w:firstLineChars="50" w:firstLine="105"/>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·TEM材料分析</w:t>
            </w:r>
            <w:r w:rsidR="006F1F12">
              <w:rPr>
                <w:rFonts w:asciiTheme="minorEastAsia" w:eastAsiaTheme="minorEastAsia" w:hAnsiTheme="minorEastAsia" w:cs="宋体" w:hint="eastAsia"/>
                <w:color w:val="auto"/>
                <w:kern w:val="0"/>
                <w:szCs w:val="21"/>
              </w:rPr>
              <w:t>工程师</w:t>
            </w:r>
          </w:p>
          <w:p w:rsidR="00732F5A" w:rsidRDefault="00732F5A" w:rsidP="00494CB3">
            <w:pPr>
              <w:widowControl/>
              <w:ind w:firstLineChars="50" w:firstLine="105"/>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6F1F12">
              <w:rPr>
                <w:rFonts w:asciiTheme="minorEastAsia" w:eastAsiaTheme="minorEastAsia" w:hAnsiTheme="minorEastAsia" w:cs="宋体" w:hint="eastAsia"/>
                <w:color w:val="auto"/>
                <w:kern w:val="0"/>
                <w:szCs w:val="21"/>
              </w:rPr>
              <w:t>FIB失效分析工程师</w:t>
            </w:r>
          </w:p>
          <w:p w:rsidR="00732F5A" w:rsidRDefault="00732F5A" w:rsidP="00494CB3">
            <w:pPr>
              <w:widowControl/>
              <w:ind w:firstLineChars="50" w:firstLine="105"/>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6F1F12">
              <w:rPr>
                <w:rFonts w:asciiTheme="minorEastAsia" w:eastAsiaTheme="minorEastAsia" w:hAnsiTheme="minorEastAsia" w:cs="宋体" w:hint="eastAsia"/>
                <w:color w:val="auto"/>
                <w:kern w:val="0"/>
                <w:szCs w:val="21"/>
              </w:rPr>
              <w:t>EFA电性分析工程师</w:t>
            </w:r>
          </w:p>
          <w:p w:rsidR="006F1F12" w:rsidRPr="00CF5DDF" w:rsidRDefault="006F1F12" w:rsidP="00494CB3">
            <w:pPr>
              <w:widowControl/>
              <w:ind w:firstLineChars="50" w:firstLine="105"/>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·销售工程师</w:t>
            </w:r>
          </w:p>
        </w:tc>
        <w:tc>
          <w:tcPr>
            <w:tcW w:w="2977" w:type="dxa"/>
            <w:vAlign w:val="center"/>
            <w:hideMark/>
          </w:tcPr>
          <w:p w:rsidR="00732F5A"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·GFA</w:t>
            </w:r>
            <w:r w:rsidR="006F1F12">
              <w:rPr>
                <w:rFonts w:asciiTheme="minorEastAsia" w:eastAsiaTheme="minorEastAsia" w:hAnsiTheme="minorEastAsia" w:cs="宋体" w:hint="eastAsia"/>
                <w:color w:val="auto"/>
                <w:kern w:val="0"/>
                <w:szCs w:val="21"/>
              </w:rPr>
              <w:t>工程师</w:t>
            </w:r>
          </w:p>
          <w:p w:rsidR="00732F5A"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6F1F12">
              <w:rPr>
                <w:rFonts w:asciiTheme="minorEastAsia" w:eastAsiaTheme="minorEastAsia" w:hAnsiTheme="minorEastAsia" w:cs="宋体" w:hint="eastAsia"/>
                <w:color w:val="auto"/>
                <w:kern w:val="0"/>
                <w:szCs w:val="21"/>
              </w:rPr>
              <w:t>Surface</w:t>
            </w:r>
            <w:r w:rsidR="006F1F12">
              <w:rPr>
                <w:rFonts w:asciiTheme="minorEastAsia" w:eastAsiaTheme="minorEastAsia" w:hAnsiTheme="minorEastAsia" w:cs="宋体"/>
                <w:color w:val="auto"/>
                <w:kern w:val="0"/>
                <w:szCs w:val="21"/>
              </w:rPr>
              <w:t>工程师</w:t>
            </w:r>
          </w:p>
          <w:p w:rsidR="00732F5A" w:rsidRDefault="00732F5A"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6F1F12">
              <w:rPr>
                <w:rFonts w:asciiTheme="minorEastAsia" w:eastAsiaTheme="minorEastAsia" w:hAnsiTheme="minorEastAsia" w:cs="宋体" w:hint="eastAsia"/>
                <w:color w:val="auto"/>
                <w:kern w:val="0"/>
                <w:szCs w:val="21"/>
              </w:rPr>
              <w:t>NDT工程师</w:t>
            </w:r>
          </w:p>
          <w:p w:rsidR="006F1F12" w:rsidRPr="00CF5DDF" w:rsidRDefault="006F1F12" w:rsidP="00494CB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·DPA工程师</w:t>
            </w:r>
          </w:p>
        </w:tc>
        <w:tc>
          <w:tcPr>
            <w:tcW w:w="2548" w:type="dxa"/>
            <w:vAlign w:val="center"/>
          </w:tcPr>
          <w:p w:rsidR="00732F5A" w:rsidRPr="004B0C16" w:rsidRDefault="00732F5A" w:rsidP="00494CB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·本：年薪10-14W+</w:t>
            </w:r>
          </w:p>
          <w:p w:rsidR="00732F5A" w:rsidRDefault="00732F5A" w:rsidP="00494CB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·硕：年薪18-22W+</w:t>
            </w:r>
          </w:p>
          <w:p w:rsidR="00732F5A" w:rsidRPr="004B0C16" w:rsidRDefault="00732F5A" w:rsidP="00494CB3">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·13薪+年终奖+季度奖+提成+节日福利+旅游等</w:t>
            </w:r>
          </w:p>
        </w:tc>
      </w:tr>
      <w:tr w:rsidR="00732F5A" w:rsidRPr="003466A9" w:rsidTr="0063588B">
        <w:trPr>
          <w:cnfStyle w:val="000000100000"/>
          <w:trHeight w:val="1400"/>
          <w:jc w:val="center"/>
        </w:trPr>
        <w:tc>
          <w:tcPr>
            <w:cnfStyle w:val="001000000000"/>
            <w:tcW w:w="696" w:type="dxa"/>
            <w:vAlign w:val="center"/>
            <w:hideMark/>
          </w:tcPr>
          <w:p w:rsidR="00732F5A" w:rsidRPr="00CF5DDF"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5</w:t>
            </w:r>
          </w:p>
        </w:tc>
        <w:tc>
          <w:tcPr>
            <w:tcW w:w="2267" w:type="dxa"/>
            <w:vAlign w:val="center"/>
            <w:hideMark/>
          </w:tcPr>
          <w:p w:rsidR="00732F5A" w:rsidRPr="00CF5DDF" w:rsidRDefault="00732F5A" w:rsidP="00494CB3">
            <w:pPr>
              <w:widowControl/>
              <w:cnfStyle w:val="000000100000"/>
              <w:rPr>
                <w:rFonts w:asciiTheme="minorEastAsia" w:eastAsiaTheme="minorEastAsia" w:hAnsiTheme="minorEastAsia" w:cs="宋体"/>
                <w:color w:val="auto"/>
                <w:kern w:val="0"/>
                <w:szCs w:val="21"/>
              </w:rPr>
            </w:pPr>
            <w:r w:rsidRPr="00643A9C">
              <w:rPr>
                <w:rFonts w:asciiTheme="minorEastAsia" w:eastAsiaTheme="minorEastAsia" w:hAnsiTheme="minorEastAsia" w:cs="宋体" w:hint="eastAsia"/>
                <w:color w:val="auto"/>
                <w:kern w:val="0"/>
                <w:szCs w:val="21"/>
              </w:rPr>
              <w:t>苏州博萃循环科技有限公司</w:t>
            </w:r>
          </w:p>
        </w:tc>
        <w:tc>
          <w:tcPr>
            <w:tcW w:w="2835" w:type="dxa"/>
            <w:vAlign w:val="center"/>
            <w:hideMark/>
          </w:tcPr>
          <w:p w:rsidR="00732F5A" w:rsidRPr="00643A9C" w:rsidRDefault="00732F5A" w:rsidP="00494CB3">
            <w:pPr>
              <w:widowControl/>
              <w:cnfStyle w:val="000000100000"/>
              <w:rPr>
                <w:rFonts w:asciiTheme="minorEastAsia" w:eastAsiaTheme="minorEastAsia" w:hAnsiTheme="minorEastAsia" w:cs="宋体"/>
                <w:color w:val="auto"/>
                <w:kern w:val="0"/>
                <w:szCs w:val="21"/>
              </w:rPr>
            </w:pPr>
            <w:r w:rsidRPr="0007266D">
              <w:rPr>
                <w:rFonts w:asciiTheme="minorEastAsia" w:eastAsiaTheme="minorEastAsia" w:hAnsiTheme="minorEastAsia" w:cs="宋体" w:hint="eastAsia"/>
                <w:b/>
                <w:color w:val="FF0000"/>
                <w:kern w:val="0"/>
                <w:szCs w:val="21"/>
              </w:rPr>
              <w:t>中国潜在独角兽</w:t>
            </w:r>
            <w:r w:rsidRPr="0007266D">
              <w:rPr>
                <w:rFonts w:asciiTheme="minorEastAsia" w:eastAsiaTheme="minorEastAsia" w:hAnsiTheme="minorEastAsia" w:cs="宋体" w:hint="eastAsia"/>
                <w:color w:val="auto"/>
                <w:kern w:val="0"/>
                <w:szCs w:val="21"/>
              </w:rPr>
              <w:t>，</w:t>
            </w:r>
            <w:r w:rsidR="0085593A" w:rsidRPr="0085593A">
              <w:rPr>
                <w:rFonts w:asciiTheme="minorEastAsia" w:eastAsiaTheme="minorEastAsia" w:hAnsiTheme="minorEastAsia" w:cs="宋体" w:hint="eastAsia"/>
                <w:b/>
                <w:color w:val="FF0000"/>
                <w:kern w:val="0"/>
                <w:szCs w:val="21"/>
              </w:rPr>
              <w:t>省级专精特新企业</w:t>
            </w:r>
            <w:r w:rsidR="0085593A">
              <w:rPr>
                <w:rFonts w:asciiTheme="minorEastAsia" w:eastAsiaTheme="minorEastAsia" w:hAnsiTheme="minorEastAsia" w:cs="宋体" w:hint="eastAsia"/>
                <w:color w:val="auto"/>
                <w:kern w:val="0"/>
                <w:szCs w:val="21"/>
              </w:rPr>
              <w:t>，</w:t>
            </w:r>
            <w:r w:rsidRPr="00643A9C">
              <w:rPr>
                <w:rFonts w:asciiTheme="minorEastAsia" w:eastAsiaTheme="minorEastAsia" w:hAnsiTheme="minorEastAsia" w:cs="宋体" w:hint="eastAsia"/>
                <w:color w:val="FF0000"/>
                <w:kern w:val="0"/>
                <w:szCs w:val="21"/>
              </w:rPr>
              <w:t>苏州市/苏州工业园区</w:t>
            </w:r>
            <w:r w:rsidRPr="00643A9C">
              <w:rPr>
                <w:rFonts w:asciiTheme="minorEastAsia" w:eastAsiaTheme="minorEastAsia" w:hAnsiTheme="minorEastAsia" w:cs="宋体" w:hint="eastAsia"/>
                <w:b/>
                <w:color w:val="FF0000"/>
                <w:kern w:val="0"/>
                <w:szCs w:val="21"/>
              </w:rPr>
              <w:t>重大领军项目</w:t>
            </w:r>
            <w:r w:rsidRPr="00643A9C">
              <w:rPr>
                <w:rFonts w:asciiTheme="minorEastAsia" w:eastAsiaTheme="minorEastAsia" w:hAnsiTheme="minorEastAsia" w:cs="宋体" w:hint="eastAsia"/>
                <w:color w:val="auto"/>
                <w:kern w:val="0"/>
                <w:szCs w:val="21"/>
              </w:rPr>
              <w:t>，电池金属及稀贵金属资源材料循环利用全套解决方案供应商</w:t>
            </w:r>
          </w:p>
        </w:tc>
        <w:tc>
          <w:tcPr>
            <w:tcW w:w="850" w:type="dxa"/>
            <w:noWrap/>
            <w:vAlign w:val="center"/>
            <w:hideMark/>
          </w:tcPr>
          <w:p w:rsidR="00732F5A" w:rsidRPr="00CF5DDF" w:rsidRDefault="00732F5A" w:rsidP="00494CB3">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30-50</w:t>
            </w:r>
          </w:p>
        </w:tc>
        <w:tc>
          <w:tcPr>
            <w:tcW w:w="2410" w:type="dxa"/>
            <w:vAlign w:val="center"/>
            <w:hideMark/>
          </w:tcPr>
          <w:p w:rsidR="00732F5A"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·研发工程师</w:t>
            </w:r>
          </w:p>
          <w:p w:rsidR="00732F5A"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·碳咨询工程师</w:t>
            </w:r>
          </w:p>
          <w:p w:rsidR="00806A03" w:rsidRPr="00CF5DDF" w:rsidRDefault="00732F5A" w:rsidP="00806A0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806A03">
              <w:rPr>
                <w:rFonts w:asciiTheme="minorEastAsia" w:eastAsiaTheme="minorEastAsia" w:hAnsiTheme="minorEastAsia" w:cs="宋体" w:hint="eastAsia"/>
                <w:color w:val="auto"/>
                <w:kern w:val="0"/>
                <w:szCs w:val="21"/>
              </w:rPr>
              <w:t>设备安装调试</w:t>
            </w:r>
          </w:p>
        </w:tc>
        <w:tc>
          <w:tcPr>
            <w:tcW w:w="2977" w:type="dxa"/>
            <w:vAlign w:val="center"/>
            <w:hideMark/>
          </w:tcPr>
          <w:p w:rsidR="00806A03" w:rsidRDefault="00806A03"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·工艺设计工程师</w:t>
            </w:r>
          </w:p>
          <w:p w:rsidR="00732F5A"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·金牌销售</w:t>
            </w:r>
          </w:p>
          <w:p w:rsidR="00732F5A" w:rsidRPr="00CF5DDF" w:rsidRDefault="00732F5A" w:rsidP="00494CB3">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·实习生</w:t>
            </w:r>
          </w:p>
        </w:tc>
        <w:tc>
          <w:tcPr>
            <w:tcW w:w="2548" w:type="dxa"/>
            <w:vAlign w:val="center"/>
          </w:tcPr>
          <w:p w:rsidR="00732F5A" w:rsidRDefault="00732F5A" w:rsidP="00494CB3">
            <w:pPr>
              <w:widowControl/>
              <w:cnfStyle w:val="0000001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·本：8-9K/月，</w:t>
            </w:r>
          </w:p>
          <w:p w:rsidR="00732F5A" w:rsidRPr="004B0C16" w:rsidRDefault="00732F5A" w:rsidP="000959AD">
            <w:pPr>
              <w:widowControl/>
              <w:ind w:firstLineChars="100" w:firstLine="210"/>
              <w:cnfStyle w:val="0000001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年终奖+股权激励</w:t>
            </w:r>
          </w:p>
          <w:p w:rsidR="00732F5A" w:rsidRDefault="00732F5A" w:rsidP="00494CB3">
            <w:pPr>
              <w:widowControl/>
              <w:cnfStyle w:val="0000001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·硕：10-15K/月，</w:t>
            </w:r>
          </w:p>
          <w:p w:rsidR="00732F5A" w:rsidRPr="004B0C16" w:rsidRDefault="00732F5A" w:rsidP="000959AD">
            <w:pPr>
              <w:widowControl/>
              <w:ind w:firstLineChars="100" w:firstLine="210"/>
              <w:cnfStyle w:val="0000001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年终奖+股权激励</w:t>
            </w:r>
          </w:p>
        </w:tc>
      </w:tr>
      <w:tr w:rsidR="00AA2742" w:rsidRPr="00CF5DDF" w:rsidTr="0063588B">
        <w:trPr>
          <w:trHeight w:val="1400"/>
          <w:jc w:val="center"/>
        </w:trPr>
        <w:tc>
          <w:tcPr>
            <w:cnfStyle w:val="001000000000"/>
            <w:tcW w:w="696" w:type="dxa"/>
            <w:vAlign w:val="center"/>
            <w:hideMark/>
          </w:tcPr>
          <w:p w:rsidR="00AA2742" w:rsidRPr="000959AD"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6</w:t>
            </w:r>
          </w:p>
        </w:tc>
        <w:tc>
          <w:tcPr>
            <w:tcW w:w="2267" w:type="dxa"/>
            <w:vAlign w:val="center"/>
            <w:hideMark/>
          </w:tcPr>
          <w:p w:rsidR="00AA2742" w:rsidRPr="00CF5DDF" w:rsidRDefault="00AA2742" w:rsidP="0006200E">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苏州普希环保科技有限公司</w:t>
            </w:r>
          </w:p>
        </w:tc>
        <w:tc>
          <w:tcPr>
            <w:tcW w:w="2835" w:type="dxa"/>
            <w:vAlign w:val="center"/>
            <w:hideMark/>
          </w:tcPr>
          <w:p w:rsidR="00AA2742" w:rsidRPr="00CF5DDF" w:rsidRDefault="00AA2742" w:rsidP="00EC372A">
            <w:pPr>
              <w:widowControl/>
              <w:cnfStyle w:val="000000000000"/>
              <w:rPr>
                <w:rFonts w:asciiTheme="minorEastAsia" w:eastAsiaTheme="minorEastAsia" w:hAnsiTheme="minorEastAsia" w:cs="宋体"/>
                <w:color w:val="auto"/>
                <w:kern w:val="0"/>
                <w:szCs w:val="21"/>
              </w:rPr>
            </w:pPr>
            <w:r w:rsidRPr="001C3F2B">
              <w:rPr>
                <w:rFonts w:asciiTheme="minorEastAsia" w:eastAsiaTheme="minorEastAsia" w:hAnsiTheme="minorEastAsia" w:cs="宋体" w:hint="eastAsia"/>
                <w:color w:val="FF0000"/>
                <w:kern w:val="0"/>
                <w:szCs w:val="21"/>
              </w:rPr>
              <w:t>国家/省/市/区</w:t>
            </w:r>
            <w:r w:rsidRPr="0030631A">
              <w:rPr>
                <w:rFonts w:asciiTheme="minorEastAsia" w:eastAsiaTheme="minorEastAsia" w:hAnsiTheme="minorEastAsia" w:cs="宋体" w:hint="eastAsia"/>
                <w:b/>
                <w:color w:val="FF0000"/>
                <w:kern w:val="0"/>
                <w:szCs w:val="21"/>
              </w:rPr>
              <w:t>四级领军</w:t>
            </w:r>
            <w:r w:rsidR="00EC372A" w:rsidRPr="0030631A">
              <w:rPr>
                <w:rFonts w:asciiTheme="minorEastAsia" w:eastAsiaTheme="minorEastAsia" w:hAnsiTheme="minorEastAsia" w:cs="宋体" w:hint="eastAsia"/>
                <w:b/>
                <w:color w:val="FF0000"/>
                <w:kern w:val="0"/>
                <w:szCs w:val="21"/>
              </w:rPr>
              <w:t>人才</w:t>
            </w:r>
            <w:r w:rsidRPr="0030631A">
              <w:rPr>
                <w:rFonts w:asciiTheme="minorEastAsia" w:eastAsiaTheme="minorEastAsia" w:hAnsiTheme="minorEastAsia" w:cs="宋体" w:hint="eastAsia"/>
                <w:b/>
                <w:color w:val="FF0000"/>
                <w:kern w:val="0"/>
                <w:szCs w:val="21"/>
              </w:rPr>
              <w:t>企业</w:t>
            </w:r>
            <w:r w:rsidRPr="00CF5DDF">
              <w:rPr>
                <w:rFonts w:asciiTheme="minorEastAsia" w:eastAsiaTheme="minorEastAsia" w:hAnsiTheme="minorEastAsia" w:cs="宋体" w:hint="eastAsia"/>
                <w:color w:val="auto"/>
                <w:kern w:val="0"/>
                <w:szCs w:val="21"/>
              </w:rPr>
              <w:t>，致力于第三代高端反渗透及纳滤膜产业的高科技膜企</w:t>
            </w:r>
          </w:p>
        </w:tc>
        <w:tc>
          <w:tcPr>
            <w:tcW w:w="850" w:type="dxa"/>
            <w:noWrap/>
            <w:vAlign w:val="center"/>
            <w:hideMark/>
          </w:tcPr>
          <w:p w:rsidR="00AA2742" w:rsidRPr="00CF5DDF" w:rsidRDefault="00E730DB"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5</w:t>
            </w:r>
          </w:p>
        </w:tc>
        <w:tc>
          <w:tcPr>
            <w:tcW w:w="2410" w:type="dxa"/>
            <w:vAlign w:val="center"/>
            <w:hideMark/>
          </w:tcPr>
          <w:p w:rsidR="00AA2742" w:rsidRPr="00CF5DDF" w:rsidRDefault="00AA2742" w:rsidP="007B0637">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sidR="007B0637">
              <w:rPr>
                <w:rFonts w:asciiTheme="minorEastAsia" w:eastAsiaTheme="minorEastAsia" w:hAnsiTheme="minorEastAsia" w:cs="宋体" w:hint="eastAsia"/>
                <w:color w:val="auto"/>
                <w:kern w:val="0"/>
                <w:szCs w:val="21"/>
              </w:rPr>
              <w:t>流体力学工程师</w:t>
            </w:r>
            <w:r w:rsidRPr="00CF5DDF">
              <w:rPr>
                <w:rFonts w:asciiTheme="minorEastAsia" w:eastAsiaTheme="minorEastAsia" w:hAnsiTheme="minorEastAsia" w:cs="宋体" w:hint="eastAsia"/>
                <w:color w:val="auto"/>
                <w:kern w:val="0"/>
                <w:szCs w:val="21"/>
              </w:rPr>
              <w:br/>
            </w:r>
            <w:r w:rsidR="007B0637">
              <w:rPr>
                <w:rFonts w:asciiTheme="minorEastAsia" w:eastAsiaTheme="minorEastAsia" w:hAnsiTheme="minorEastAsia" w:cs="宋体" w:hint="eastAsia"/>
                <w:color w:val="auto"/>
                <w:kern w:val="0"/>
                <w:szCs w:val="21"/>
              </w:rPr>
              <w:t>·膜材料研究员</w:t>
            </w:r>
          </w:p>
        </w:tc>
        <w:tc>
          <w:tcPr>
            <w:tcW w:w="2977" w:type="dxa"/>
            <w:noWrap/>
            <w:vAlign w:val="center"/>
            <w:hideMark/>
          </w:tcPr>
          <w:p w:rsidR="00AA2742" w:rsidRDefault="007B0637" w:rsidP="0006200E">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Pr>
                <w:rFonts w:asciiTheme="minorEastAsia" w:eastAsiaTheme="minorEastAsia" w:hAnsiTheme="minorEastAsia" w:cs="宋体" w:hint="eastAsia"/>
                <w:color w:val="auto"/>
                <w:kern w:val="0"/>
                <w:szCs w:val="21"/>
              </w:rPr>
              <w:t>膜原件结构工程师</w:t>
            </w:r>
          </w:p>
          <w:p w:rsidR="00AA2742" w:rsidRPr="00CF5DDF" w:rsidRDefault="00AA2742" w:rsidP="0006200E">
            <w:pPr>
              <w:widowControl/>
              <w:cnfStyle w:val="000000000000"/>
              <w:rPr>
                <w:rFonts w:asciiTheme="minorEastAsia" w:eastAsiaTheme="minorEastAsia" w:hAnsiTheme="minorEastAsia" w:cs="宋体"/>
                <w:color w:val="auto"/>
                <w:kern w:val="0"/>
                <w:szCs w:val="21"/>
              </w:rPr>
            </w:pPr>
          </w:p>
        </w:tc>
        <w:tc>
          <w:tcPr>
            <w:tcW w:w="2548" w:type="dxa"/>
            <w:vAlign w:val="center"/>
          </w:tcPr>
          <w:p w:rsidR="00673483" w:rsidRPr="004B0C16" w:rsidRDefault="00673483" w:rsidP="0067348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·本：</w:t>
            </w:r>
            <w:r>
              <w:rPr>
                <w:rFonts w:asciiTheme="minorEastAsia" w:eastAsiaTheme="minorEastAsia" w:hAnsiTheme="minorEastAsia" w:cs="宋体" w:hint="eastAsia"/>
                <w:color w:val="FF0000"/>
                <w:kern w:val="0"/>
                <w:szCs w:val="21"/>
              </w:rPr>
              <w:t>8-13K/月+13薪</w:t>
            </w:r>
          </w:p>
          <w:p w:rsidR="00673483" w:rsidRPr="004B0C16" w:rsidRDefault="00673483" w:rsidP="0067348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·硕：</w:t>
            </w:r>
            <w:r>
              <w:rPr>
                <w:rFonts w:asciiTheme="minorEastAsia" w:eastAsiaTheme="minorEastAsia" w:hAnsiTheme="minorEastAsia" w:cs="宋体" w:hint="eastAsia"/>
                <w:color w:val="FF0000"/>
                <w:kern w:val="0"/>
                <w:szCs w:val="21"/>
              </w:rPr>
              <w:t>8-16K/月+13薪</w:t>
            </w:r>
          </w:p>
          <w:p w:rsidR="00AA2742" w:rsidRPr="004B0C16" w:rsidRDefault="00673483" w:rsidP="00673483">
            <w:pPr>
              <w:widowControl/>
              <w:cnfStyle w:val="000000000000"/>
              <w:rPr>
                <w:rFonts w:asciiTheme="minorEastAsia" w:eastAsiaTheme="minorEastAsia" w:hAnsiTheme="minorEastAsia" w:cs="宋体"/>
                <w:color w:val="FF0000"/>
                <w:kern w:val="0"/>
                <w:szCs w:val="21"/>
              </w:rPr>
            </w:pPr>
            <w:r w:rsidRPr="004B0C16">
              <w:rPr>
                <w:rFonts w:asciiTheme="minorEastAsia" w:eastAsiaTheme="minorEastAsia" w:hAnsiTheme="minorEastAsia" w:cs="宋体" w:hint="eastAsia"/>
                <w:color w:val="FF0000"/>
                <w:kern w:val="0"/>
                <w:szCs w:val="21"/>
              </w:rPr>
              <w:t>·博：</w:t>
            </w:r>
            <w:r>
              <w:rPr>
                <w:rFonts w:asciiTheme="minorEastAsia" w:eastAsiaTheme="minorEastAsia" w:hAnsiTheme="minorEastAsia" w:cs="宋体" w:hint="eastAsia"/>
                <w:color w:val="FF0000"/>
                <w:kern w:val="0"/>
                <w:szCs w:val="21"/>
              </w:rPr>
              <w:t>15-30K/月+13薪</w:t>
            </w:r>
          </w:p>
        </w:tc>
      </w:tr>
      <w:tr w:rsidR="00AA2742" w:rsidRPr="003466A9" w:rsidTr="0063588B">
        <w:trPr>
          <w:cnfStyle w:val="000000100000"/>
          <w:trHeight w:val="1400"/>
          <w:jc w:val="center"/>
        </w:trPr>
        <w:tc>
          <w:tcPr>
            <w:cnfStyle w:val="001000000000"/>
            <w:tcW w:w="696" w:type="dxa"/>
            <w:vAlign w:val="center"/>
            <w:hideMark/>
          </w:tcPr>
          <w:p w:rsidR="00AA2742" w:rsidRPr="00CF5DDF" w:rsidRDefault="00CA5258" w:rsidP="000959AD">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lastRenderedPageBreak/>
              <w:t>7</w:t>
            </w:r>
          </w:p>
        </w:tc>
        <w:tc>
          <w:tcPr>
            <w:tcW w:w="2267" w:type="dxa"/>
            <w:vAlign w:val="center"/>
            <w:hideMark/>
          </w:tcPr>
          <w:p w:rsidR="00AA2742" w:rsidRPr="00CF5DDF" w:rsidRDefault="000959AD" w:rsidP="0006200E">
            <w:pPr>
              <w:widowControl/>
              <w:cnfStyle w:val="000000100000"/>
              <w:rPr>
                <w:rFonts w:asciiTheme="minorEastAsia" w:eastAsiaTheme="minorEastAsia" w:hAnsiTheme="minorEastAsia" w:cs="宋体"/>
                <w:color w:val="auto"/>
                <w:kern w:val="0"/>
                <w:szCs w:val="21"/>
              </w:rPr>
            </w:pPr>
            <w:r w:rsidRPr="000959AD">
              <w:rPr>
                <w:rFonts w:asciiTheme="minorEastAsia" w:eastAsiaTheme="minorEastAsia" w:hAnsiTheme="minorEastAsia" w:cs="宋体" w:hint="eastAsia"/>
                <w:color w:val="auto"/>
                <w:kern w:val="0"/>
                <w:szCs w:val="21"/>
              </w:rPr>
              <w:t>博测锐创半导体科技（苏州）有限公司</w:t>
            </w:r>
          </w:p>
        </w:tc>
        <w:tc>
          <w:tcPr>
            <w:tcW w:w="2835" w:type="dxa"/>
            <w:vAlign w:val="center"/>
            <w:hideMark/>
          </w:tcPr>
          <w:p w:rsidR="00AA2742" w:rsidRPr="00CF5DDF" w:rsidRDefault="0085593A" w:rsidP="000959AD">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FF0000"/>
                <w:kern w:val="0"/>
                <w:szCs w:val="21"/>
              </w:rPr>
              <w:t>苏州工业园区</w:t>
            </w:r>
            <w:r w:rsidRPr="00A516C1">
              <w:rPr>
                <w:rFonts w:asciiTheme="minorEastAsia" w:eastAsiaTheme="minorEastAsia" w:hAnsiTheme="minorEastAsia" w:cs="宋体" w:hint="eastAsia"/>
                <w:b/>
                <w:color w:val="FF0000"/>
                <w:kern w:val="0"/>
                <w:szCs w:val="21"/>
              </w:rPr>
              <w:t>领军人才</w:t>
            </w:r>
            <w:r w:rsidR="000959AD" w:rsidRPr="00A516C1">
              <w:rPr>
                <w:rFonts w:asciiTheme="minorEastAsia" w:eastAsiaTheme="minorEastAsia" w:hAnsiTheme="minorEastAsia" w:cs="宋体" w:hint="eastAsia"/>
                <w:b/>
                <w:color w:val="FF0000"/>
                <w:kern w:val="0"/>
                <w:szCs w:val="21"/>
              </w:rPr>
              <w:t>企业</w:t>
            </w:r>
            <w:r w:rsidR="000959AD" w:rsidRPr="00CF5DDF">
              <w:rPr>
                <w:rFonts w:asciiTheme="minorEastAsia" w:eastAsiaTheme="minorEastAsia" w:hAnsiTheme="minorEastAsia" w:cs="宋体" w:hint="eastAsia"/>
                <w:color w:val="auto"/>
                <w:kern w:val="0"/>
                <w:szCs w:val="21"/>
              </w:rPr>
              <w:t>，</w:t>
            </w:r>
            <w:r w:rsidR="000959AD" w:rsidRPr="000959AD">
              <w:rPr>
                <w:rFonts w:asciiTheme="minorEastAsia" w:eastAsiaTheme="minorEastAsia" w:hAnsiTheme="minorEastAsia" w:cs="宋体" w:hint="eastAsia"/>
                <w:color w:val="auto"/>
                <w:kern w:val="0"/>
                <w:szCs w:val="21"/>
              </w:rPr>
              <w:t>宽禁带功率半导体芯片器件及装置检测技术和设备开发</w:t>
            </w:r>
            <w:r w:rsidR="000959AD">
              <w:rPr>
                <w:rFonts w:asciiTheme="minorEastAsia" w:eastAsiaTheme="minorEastAsia" w:hAnsiTheme="minorEastAsia" w:cs="宋体" w:hint="eastAsia"/>
                <w:color w:val="auto"/>
                <w:kern w:val="0"/>
                <w:szCs w:val="21"/>
              </w:rPr>
              <w:t>的硬科技企业</w:t>
            </w:r>
          </w:p>
        </w:tc>
        <w:tc>
          <w:tcPr>
            <w:tcW w:w="850" w:type="dxa"/>
            <w:noWrap/>
            <w:vAlign w:val="center"/>
            <w:hideMark/>
          </w:tcPr>
          <w:p w:rsidR="00AA2742" w:rsidRPr="00CF5DDF" w:rsidRDefault="000959AD" w:rsidP="00117963">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1</w:t>
            </w:r>
            <w:r w:rsidR="00117963">
              <w:rPr>
                <w:rFonts w:asciiTheme="minorEastAsia" w:eastAsiaTheme="minorEastAsia" w:hAnsiTheme="minorEastAsia" w:cs="宋体" w:hint="eastAsia"/>
                <w:color w:val="auto"/>
                <w:kern w:val="0"/>
                <w:szCs w:val="21"/>
              </w:rPr>
              <w:t>6</w:t>
            </w:r>
          </w:p>
        </w:tc>
        <w:tc>
          <w:tcPr>
            <w:tcW w:w="2410" w:type="dxa"/>
            <w:vAlign w:val="center"/>
            <w:hideMark/>
          </w:tcPr>
          <w:p w:rsidR="00E504B6" w:rsidRDefault="007B0637"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Pr>
                <w:rFonts w:asciiTheme="minorEastAsia" w:eastAsiaTheme="minorEastAsia" w:hAnsiTheme="minorEastAsia" w:cs="宋体"/>
                <w:color w:val="auto"/>
                <w:kern w:val="0"/>
                <w:szCs w:val="21"/>
              </w:rPr>
              <w:t>硬件研发工程师</w:t>
            </w:r>
          </w:p>
          <w:p w:rsidR="00AA2742" w:rsidRDefault="007B0637" w:rsidP="00E504B6">
            <w:pPr>
              <w:widowControl/>
              <w:ind w:firstLineChars="50" w:firstLine="105"/>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（助理、初级）</w:t>
            </w:r>
          </w:p>
          <w:p w:rsidR="007B0637" w:rsidRPr="007B0637" w:rsidRDefault="007B0637"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·技术支持工程师</w:t>
            </w:r>
          </w:p>
        </w:tc>
        <w:tc>
          <w:tcPr>
            <w:tcW w:w="2977" w:type="dxa"/>
            <w:vAlign w:val="center"/>
            <w:hideMark/>
          </w:tcPr>
          <w:p w:rsidR="00AA2742" w:rsidRDefault="007B0637"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Pr>
                <w:rFonts w:asciiTheme="minorEastAsia" w:eastAsiaTheme="minorEastAsia" w:hAnsiTheme="minorEastAsia" w:cs="宋体"/>
                <w:color w:val="auto"/>
                <w:kern w:val="0"/>
                <w:szCs w:val="21"/>
              </w:rPr>
              <w:t>软件研发工程师</w:t>
            </w:r>
          </w:p>
          <w:p w:rsidR="007B0637" w:rsidRDefault="007B0637"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·销售工程师</w:t>
            </w:r>
          </w:p>
          <w:p w:rsidR="007B0637" w:rsidRPr="00CF5DDF" w:rsidRDefault="007B0637"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AA2742" w:rsidRPr="000959AD" w:rsidRDefault="000959AD" w:rsidP="0006200E">
            <w:pPr>
              <w:widowControl/>
              <w:cnfStyle w:val="000000100000"/>
              <w:rPr>
                <w:rFonts w:asciiTheme="minorEastAsia" w:eastAsiaTheme="minorEastAsia" w:hAnsiTheme="minorEastAsia" w:cs="宋体"/>
                <w:color w:val="FF0000"/>
                <w:kern w:val="0"/>
                <w:szCs w:val="21"/>
              </w:rPr>
            </w:pPr>
            <w:r w:rsidRPr="000959AD">
              <w:rPr>
                <w:rFonts w:asciiTheme="minorEastAsia" w:eastAsiaTheme="minorEastAsia" w:hAnsiTheme="minorEastAsia" w:cs="宋体"/>
                <w:color w:val="FF0000"/>
                <w:kern w:val="0"/>
                <w:szCs w:val="21"/>
              </w:rPr>
              <w:t>·本</w:t>
            </w:r>
            <w:r w:rsidRPr="000959AD">
              <w:rPr>
                <w:rFonts w:asciiTheme="minorEastAsia" w:eastAsiaTheme="minorEastAsia" w:hAnsiTheme="minorEastAsia" w:cs="宋体" w:hint="eastAsia"/>
                <w:color w:val="FF0000"/>
                <w:kern w:val="0"/>
                <w:szCs w:val="21"/>
              </w:rPr>
              <w:t>：8-9K/月</w:t>
            </w:r>
          </w:p>
          <w:p w:rsidR="000959AD" w:rsidRPr="000959AD" w:rsidRDefault="000959AD" w:rsidP="0006200E">
            <w:pPr>
              <w:widowControl/>
              <w:cnfStyle w:val="000000100000"/>
              <w:rPr>
                <w:rFonts w:asciiTheme="minorEastAsia" w:eastAsiaTheme="minorEastAsia" w:hAnsiTheme="minorEastAsia" w:cs="宋体"/>
                <w:color w:val="FF0000"/>
                <w:kern w:val="0"/>
                <w:szCs w:val="21"/>
              </w:rPr>
            </w:pPr>
            <w:r w:rsidRPr="000959AD">
              <w:rPr>
                <w:rFonts w:asciiTheme="minorEastAsia" w:eastAsiaTheme="minorEastAsia" w:hAnsiTheme="minorEastAsia" w:cs="宋体" w:hint="eastAsia"/>
                <w:color w:val="FF0000"/>
                <w:kern w:val="0"/>
                <w:szCs w:val="21"/>
              </w:rPr>
              <w:t>·硕：12-15K/月</w:t>
            </w:r>
          </w:p>
          <w:p w:rsidR="000959AD" w:rsidRPr="00CF5DDF" w:rsidRDefault="000959AD" w:rsidP="0006200E">
            <w:pPr>
              <w:widowControl/>
              <w:cnfStyle w:val="000000100000"/>
              <w:rPr>
                <w:rFonts w:asciiTheme="minorEastAsia" w:eastAsiaTheme="minorEastAsia" w:hAnsiTheme="minorEastAsia" w:cs="宋体"/>
                <w:color w:val="auto"/>
                <w:kern w:val="0"/>
                <w:szCs w:val="21"/>
              </w:rPr>
            </w:pPr>
            <w:r w:rsidRPr="000959AD">
              <w:rPr>
                <w:rFonts w:asciiTheme="minorEastAsia" w:eastAsiaTheme="minorEastAsia" w:hAnsiTheme="minorEastAsia" w:cs="宋体" w:hint="eastAsia"/>
                <w:color w:val="FF0000"/>
                <w:kern w:val="0"/>
                <w:szCs w:val="21"/>
              </w:rPr>
              <w:t>·博：面议</w:t>
            </w:r>
          </w:p>
        </w:tc>
      </w:tr>
      <w:tr w:rsidR="00AA2742" w:rsidRPr="00CF5DDF" w:rsidTr="0063588B">
        <w:trPr>
          <w:trHeight w:val="1400"/>
          <w:jc w:val="center"/>
        </w:trPr>
        <w:tc>
          <w:tcPr>
            <w:cnfStyle w:val="001000000000"/>
            <w:tcW w:w="696" w:type="dxa"/>
            <w:vAlign w:val="center"/>
            <w:hideMark/>
          </w:tcPr>
          <w:p w:rsidR="00AA2742" w:rsidRPr="000959AD" w:rsidRDefault="00CA5258" w:rsidP="00494CB3">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8</w:t>
            </w:r>
          </w:p>
        </w:tc>
        <w:tc>
          <w:tcPr>
            <w:tcW w:w="2267" w:type="dxa"/>
            <w:vAlign w:val="center"/>
            <w:hideMark/>
          </w:tcPr>
          <w:p w:rsidR="00AA2742" w:rsidRPr="00CF5DDF" w:rsidRDefault="00AA2742" w:rsidP="0006200E">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苏州新维度微纳科技有限公司</w:t>
            </w:r>
          </w:p>
        </w:tc>
        <w:tc>
          <w:tcPr>
            <w:tcW w:w="2835" w:type="dxa"/>
            <w:vAlign w:val="center"/>
            <w:hideMark/>
          </w:tcPr>
          <w:p w:rsidR="00AA2742" w:rsidRPr="00CF5DDF" w:rsidRDefault="00AA2742" w:rsidP="0006200E">
            <w:pPr>
              <w:widowControl/>
              <w:cnfStyle w:val="000000000000"/>
              <w:rPr>
                <w:rFonts w:asciiTheme="minorEastAsia" w:eastAsiaTheme="minorEastAsia" w:hAnsiTheme="minorEastAsia" w:cs="宋体"/>
                <w:color w:val="auto"/>
                <w:kern w:val="0"/>
                <w:szCs w:val="21"/>
              </w:rPr>
            </w:pPr>
            <w:r w:rsidRPr="001C3F2B">
              <w:rPr>
                <w:rFonts w:asciiTheme="minorEastAsia" w:eastAsiaTheme="minorEastAsia" w:hAnsiTheme="minorEastAsia" w:cs="宋体" w:hint="eastAsia"/>
                <w:color w:val="FF0000"/>
                <w:kern w:val="0"/>
                <w:szCs w:val="21"/>
              </w:rPr>
              <w:t>知名创投投资企业</w:t>
            </w:r>
            <w:r w:rsidRPr="00CF5DDF">
              <w:rPr>
                <w:rFonts w:asciiTheme="minorEastAsia" w:eastAsiaTheme="minorEastAsia" w:hAnsiTheme="minorEastAsia" w:cs="宋体" w:hint="eastAsia"/>
                <w:color w:val="auto"/>
                <w:kern w:val="0"/>
                <w:szCs w:val="21"/>
              </w:rPr>
              <w:t>，高精度晶圆级纳米压印技术企业</w:t>
            </w:r>
          </w:p>
        </w:tc>
        <w:tc>
          <w:tcPr>
            <w:tcW w:w="850" w:type="dxa"/>
            <w:noWrap/>
            <w:vAlign w:val="center"/>
            <w:hideMark/>
          </w:tcPr>
          <w:p w:rsidR="00AA2742" w:rsidRPr="00CF5DDF" w:rsidRDefault="00AA2742" w:rsidP="0006200E">
            <w:pPr>
              <w:widowControl/>
              <w:jc w:val="center"/>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24</w:t>
            </w:r>
          </w:p>
        </w:tc>
        <w:tc>
          <w:tcPr>
            <w:tcW w:w="2410" w:type="dxa"/>
            <w:vAlign w:val="center"/>
            <w:hideMark/>
          </w:tcPr>
          <w:p w:rsidR="00AA2742" w:rsidRPr="00CF5DDF" w:rsidRDefault="00AA2742" w:rsidP="00AA2742">
            <w:pPr>
              <w:widowControl/>
              <w:cnfStyle w:val="0000000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·研发工程师</w:t>
            </w:r>
            <w:r w:rsidRPr="00CF5DDF">
              <w:rPr>
                <w:rFonts w:asciiTheme="minorEastAsia" w:eastAsiaTheme="minorEastAsia" w:hAnsiTheme="minorEastAsia" w:cs="宋体" w:hint="eastAsia"/>
                <w:color w:val="auto"/>
                <w:kern w:val="0"/>
                <w:szCs w:val="21"/>
              </w:rPr>
              <w:br/>
              <w:t>·</w:t>
            </w:r>
            <w:r w:rsidR="007B0637">
              <w:rPr>
                <w:rFonts w:asciiTheme="minorEastAsia" w:eastAsiaTheme="minorEastAsia" w:hAnsiTheme="minorEastAsia" w:cs="宋体" w:hint="eastAsia"/>
                <w:color w:val="auto"/>
                <w:kern w:val="0"/>
                <w:szCs w:val="21"/>
              </w:rPr>
              <w:t>材料工程师</w:t>
            </w:r>
          </w:p>
        </w:tc>
        <w:tc>
          <w:tcPr>
            <w:tcW w:w="2977" w:type="dxa"/>
            <w:vAlign w:val="center"/>
            <w:hideMark/>
          </w:tcPr>
          <w:p w:rsidR="00AA2742" w:rsidRPr="00CF5DDF" w:rsidRDefault="007B0637" w:rsidP="00494CB3">
            <w:pPr>
              <w:widowControl/>
              <w:cnfStyle w:val="000000000000"/>
              <w:rPr>
                <w:rFonts w:asciiTheme="minorEastAsia" w:eastAsiaTheme="minorEastAsia" w:hAnsiTheme="minorEastAsia" w:cs="宋体"/>
                <w:kern w:val="0"/>
                <w:szCs w:val="21"/>
              </w:rPr>
            </w:pPr>
            <w:r>
              <w:rPr>
                <w:rFonts w:asciiTheme="minorEastAsia" w:eastAsiaTheme="minorEastAsia" w:hAnsiTheme="minorEastAsia" w:cs="宋体" w:hint="eastAsia"/>
                <w:color w:val="auto"/>
                <w:kern w:val="0"/>
                <w:szCs w:val="21"/>
              </w:rPr>
              <w:t>·测试</w:t>
            </w:r>
            <w:r w:rsidR="00AA2742" w:rsidRPr="00CF5DDF">
              <w:rPr>
                <w:rFonts w:asciiTheme="minorEastAsia" w:eastAsiaTheme="minorEastAsia" w:hAnsiTheme="minorEastAsia" w:cs="宋体" w:hint="eastAsia"/>
                <w:color w:val="auto"/>
                <w:kern w:val="0"/>
                <w:szCs w:val="21"/>
              </w:rPr>
              <w:t>工程师</w:t>
            </w:r>
            <w:r w:rsidR="00AA2742" w:rsidRPr="00CF5DDF">
              <w:rPr>
                <w:rFonts w:asciiTheme="minorEastAsia" w:eastAsiaTheme="minorEastAsia" w:hAnsiTheme="minorEastAsia" w:cs="宋体" w:hint="eastAsia"/>
                <w:color w:val="auto"/>
                <w:kern w:val="0"/>
                <w:szCs w:val="21"/>
              </w:rPr>
              <w:br/>
              <w:t>·</w:t>
            </w:r>
            <w:r>
              <w:rPr>
                <w:rFonts w:asciiTheme="minorEastAsia" w:eastAsiaTheme="minorEastAsia" w:hAnsiTheme="minorEastAsia" w:cs="宋体" w:hint="eastAsia"/>
                <w:color w:val="auto"/>
                <w:kern w:val="0"/>
                <w:szCs w:val="21"/>
              </w:rPr>
              <w:t>助理研发</w:t>
            </w:r>
          </w:p>
        </w:tc>
        <w:tc>
          <w:tcPr>
            <w:tcW w:w="2548" w:type="dxa"/>
            <w:vAlign w:val="center"/>
          </w:tcPr>
          <w:p w:rsidR="00AA2742" w:rsidRPr="00AA2742" w:rsidRDefault="00AA2742" w:rsidP="00AA2742">
            <w:pPr>
              <w:widowControl/>
              <w:cnfStyle w:val="000000000000"/>
              <w:rPr>
                <w:rFonts w:asciiTheme="minorEastAsia" w:eastAsiaTheme="minorEastAsia" w:hAnsiTheme="minorEastAsia" w:cs="宋体"/>
                <w:color w:val="FF0000"/>
                <w:kern w:val="0"/>
                <w:szCs w:val="21"/>
              </w:rPr>
            </w:pPr>
            <w:r w:rsidRPr="00AA2742">
              <w:rPr>
                <w:rFonts w:asciiTheme="minorEastAsia" w:eastAsiaTheme="minorEastAsia" w:hAnsiTheme="minorEastAsia" w:cs="宋体" w:hint="eastAsia"/>
                <w:color w:val="FF0000"/>
                <w:kern w:val="0"/>
                <w:szCs w:val="21"/>
              </w:rPr>
              <w:t>·</w:t>
            </w:r>
            <w:r w:rsidR="00673483">
              <w:rPr>
                <w:rFonts w:asciiTheme="minorEastAsia" w:eastAsiaTheme="minorEastAsia" w:hAnsiTheme="minorEastAsia" w:cs="宋体" w:hint="eastAsia"/>
                <w:color w:val="FF0000"/>
                <w:kern w:val="0"/>
                <w:szCs w:val="21"/>
              </w:rPr>
              <w:t>本</w:t>
            </w:r>
            <w:r w:rsidRPr="00AA2742">
              <w:rPr>
                <w:rFonts w:asciiTheme="minorEastAsia" w:eastAsiaTheme="minorEastAsia" w:hAnsiTheme="minorEastAsia" w:cs="宋体" w:hint="eastAsia"/>
                <w:color w:val="FF0000"/>
                <w:kern w:val="0"/>
                <w:szCs w:val="21"/>
              </w:rPr>
              <w:t>：</w:t>
            </w:r>
            <w:r w:rsidR="00673483">
              <w:rPr>
                <w:rFonts w:asciiTheme="minorEastAsia" w:eastAsiaTheme="minorEastAsia" w:hAnsiTheme="minorEastAsia" w:cs="宋体" w:hint="eastAsia"/>
                <w:color w:val="FF0000"/>
                <w:kern w:val="0"/>
                <w:szCs w:val="21"/>
              </w:rPr>
              <w:t>7</w:t>
            </w:r>
            <w:r w:rsidRPr="00AA2742">
              <w:rPr>
                <w:rFonts w:asciiTheme="minorEastAsia" w:eastAsiaTheme="minorEastAsia" w:hAnsiTheme="minorEastAsia" w:cs="宋体" w:hint="eastAsia"/>
                <w:color w:val="FF0000"/>
                <w:kern w:val="0"/>
                <w:szCs w:val="21"/>
              </w:rPr>
              <w:t>-</w:t>
            </w:r>
            <w:r w:rsidR="00673483">
              <w:rPr>
                <w:rFonts w:asciiTheme="minorEastAsia" w:eastAsiaTheme="minorEastAsia" w:hAnsiTheme="minorEastAsia" w:cs="宋体" w:hint="eastAsia"/>
                <w:color w:val="FF0000"/>
                <w:kern w:val="0"/>
                <w:szCs w:val="21"/>
              </w:rPr>
              <w:t>9</w:t>
            </w:r>
            <w:r w:rsidRPr="00AA2742">
              <w:rPr>
                <w:rFonts w:asciiTheme="minorEastAsia" w:eastAsiaTheme="minorEastAsia" w:hAnsiTheme="minorEastAsia" w:cs="宋体" w:hint="eastAsia"/>
                <w:color w:val="FF0000"/>
                <w:kern w:val="0"/>
                <w:szCs w:val="21"/>
              </w:rPr>
              <w:t>K+</w:t>
            </w:r>
            <w:r w:rsidR="00673483">
              <w:rPr>
                <w:rFonts w:asciiTheme="minorEastAsia" w:eastAsiaTheme="minorEastAsia" w:hAnsiTheme="minorEastAsia" w:cs="宋体" w:hint="eastAsia"/>
                <w:color w:val="FF0000"/>
                <w:kern w:val="0"/>
                <w:szCs w:val="21"/>
              </w:rPr>
              <w:t>13薪</w:t>
            </w:r>
          </w:p>
          <w:p w:rsidR="00AA2742" w:rsidRDefault="00AA2742" w:rsidP="00673483">
            <w:pPr>
              <w:widowControl/>
              <w:cnfStyle w:val="000000000000"/>
              <w:rPr>
                <w:rFonts w:asciiTheme="minorEastAsia" w:eastAsiaTheme="minorEastAsia" w:hAnsiTheme="minorEastAsia" w:cs="宋体"/>
                <w:color w:val="FF0000"/>
                <w:kern w:val="0"/>
                <w:szCs w:val="21"/>
              </w:rPr>
            </w:pPr>
            <w:r w:rsidRPr="00AA2742">
              <w:rPr>
                <w:rFonts w:asciiTheme="minorEastAsia" w:eastAsiaTheme="minorEastAsia" w:hAnsiTheme="minorEastAsia" w:cs="宋体" w:hint="eastAsia"/>
                <w:color w:val="FF0000"/>
                <w:kern w:val="0"/>
                <w:szCs w:val="21"/>
              </w:rPr>
              <w:t>·</w:t>
            </w:r>
            <w:r w:rsidR="00673483">
              <w:rPr>
                <w:rFonts w:asciiTheme="minorEastAsia" w:eastAsiaTheme="minorEastAsia" w:hAnsiTheme="minorEastAsia" w:cs="宋体" w:hint="eastAsia"/>
                <w:color w:val="FF0000"/>
                <w:kern w:val="0"/>
                <w:szCs w:val="21"/>
              </w:rPr>
              <w:t>硕</w:t>
            </w:r>
            <w:r w:rsidRPr="00AA2742">
              <w:rPr>
                <w:rFonts w:asciiTheme="minorEastAsia" w:eastAsiaTheme="minorEastAsia" w:hAnsiTheme="minorEastAsia" w:cs="宋体" w:hint="eastAsia"/>
                <w:color w:val="FF0000"/>
                <w:kern w:val="0"/>
                <w:szCs w:val="21"/>
              </w:rPr>
              <w:t>：1</w:t>
            </w:r>
            <w:r w:rsidR="00673483">
              <w:rPr>
                <w:rFonts w:asciiTheme="minorEastAsia" w:eastAsiaTheme="minorEastAsia" w:hAnsiTheme="minorEastAsia" w:cs="宋体" w:hint="eastAsia"/>
                <w:color w:val="FF0000"/>
                <w:kern w:val="0"/>
                <w:szCs w:val="21"/>
              </w:rPr>
              <w:t>2</w:t>
            </w:r>
            <w:r w:rsidRPr="00AA2742">
              <w:rPr>
                <w:rFonts w:asciiTheme="minorEastAsia" w:eastAsiaTheme="minorEastAsia" w:hAnsiTheme="minorEastAsia" w:cs="宋体" w:hint="eastAsia"/>
                <w:color w:val="FF0000"/>
                <w:kern w:val="0"/>
                <w:szCs w:val="21"/>
              </w:rPr>
              <w:t>-1</w:t>
            </w:r>
            <w:r w:rsidR="00673483">
              <w:rPr>
                <w:rFonts w:asciiTheme="minorEastAsia" w:eastAsiaTheme="minorEastAsia" w:hAnsiTheme="minorEastAsia" w:cs="宋体" w:hint="eastAsia"/>
                <w:color w:val="FF0000"/>
                <w:kern w:val="0"/>
                <w:szCs w:val="21"/>
              </w:rPr>
              <w:t>5</w:t>
            </w:r>
            <w:r w:rsidRPr="00AA2742">
              <w:rPr>
                <w:rFonts w:asciiTheme="minorEastAsia" w:eastAsiaTheme="minorEastAsia" w:hAnsiTheme="minorEastAsia" w:cs="宋体" w:hint="eastAsia"/>
                <w:color w:val="FF0000"/>
                <w:kern w:val="0"/>
                <w:szCs w:val="21"/>
              </w:rPr>
              <w:t>K+</w:t>
            </w:r>
            <w:r w:rsidR="00673483">
              <w:rPr>
                <w:rFonts w:asciiTheme="minorEastAsia" w:eastAsiaTheme="minorEastAsia" w:hAnsiTheme="minorEastAsia" w:cs="宋体" w:hint="eastAsia"/>
                <w:color w:val="FF0000"/>
                <w:kern w:val="0"/>
                <w:szCs w:val="21"/>
              </w:rPr>
              <w:t>13薪</w:t>
            </w:r>
          </w:p>
        </w:tc>
      </w:tr>
      <w:tr w:rsidR="00AA2742" w:rsidRPr="00CF5DDF" w:rsidTr="0063588B">
        <w:trPr>
          <w:cnfStyle w:val="000000100000"/>
          <w:trHeight w:val="1761"/>
          <w:jc w:val="center"/>
        </w:trPr>
        <w:tc>
          <w:tcPr>
            <w:cnfStyle w:val="001000000000"/>
            <w:tcW w:w="696" w:type="dxa"/>
            <w:vAlign w:val="center"/>
            <w:hideMark/>
          </w:tcPr>
          <w:p w:rsidR="00AA2742" w:rsidRPr="00CF5DDF" w:rsidRDefault="00CA5258" w:rsidP="00A27C6A">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9</w:t>
            </w:r>
          </w:p>
        </w:tc>
        <w:tc>
          <w:tcPr>
            <w:tcW w:w="2267" w:type="dxa"/>
            <w:vAlign w:val="center"/>
            <w:hideMark/>
          </w:tcPr>
          <w:p w:rsidR="00AA2742" w:rsidRPr="00CF5DDF" w:rsidRDefault="00AA2742" w:rsidP="0006200E">
            <w:pPr>
              <w:widowControl/>
              <w:cnfStyle w:val="0000001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苏州普锐沐电子科技有限公司</w:t>
            </w:r>
          </w:p>
        </w:tc>
        <w:tc>
          <w:tcPr>
            <w:tcW w:w="2835" w:type="dxa"/>
            <w:vAlign w:val="center"/>
            <w:hideMark/>
          </w:tcPr>
          <w:p w:rsidR="00AA2742" w:rsidRPr="00CF5DDF" w:rsidRDefault="0085593A"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FF0000"/>
                <w:kern w:val="0"/>
                <w:szCs w:val="21"/>
              </w:rPr>
              <w:t>苏州工业园区</w:t>
            </w:r>
            <w:r w:rsidRPr="00A516C1">
              <w:rPr>
                <w:rFonts w:asciiTheme="minorEastAsia" w:eastAsiaTheme="minorEastAsia" w:hAnsiTheme="minorEastAsia" w:cs="宋体" w:hint="eastAsia"/>
                <w:b/>
                <w:color w:val="FF0000"/>
                <w:kern w:val="0"/>
                <w:szCs w:val="21"/>
              </w:rPr>
              <w:t>领军人才</w:t>
            </w:r>
            <w:r w:rsidR="00AA2742" w:rsidRPr="00A516C1">
              <w:rPr>
                <w:rFonts w:asciiTheme="minorEastAsia" w:eastAsiaTheme="minorEastAsia" w:hAnsiTheme="minorEastAsia" w:cs="宋体" w:hint="eastAsia"/>
                <w:b/>
                <w:color w:val="FF0000"/>
                <w:kern w:val="0"/>
                <w:szCs w:val="21"/>
              </w:rPr>
              <w:t>企业</w:t>
            </w:r>
            <w:r w:rsidR="00AA2742" w:rsidRPr="00CF5DDF">
              <w:rPr>
                <w:rFonts w:asciiTheme="minorEastAsia" w:eastAsiaTheme="minorEastAsia" w:hAnsiTheme="minorEastAsia" w:cs="宋体" w:hint="eastAsia"/>
                <w:color w:val="auto"/>
                <w:kern w:val="0"/>
                <w:szCs w:val="21"/>
              </w:rPr>
              <w:t>，自动化组装、检测类非标定制设备供应商</w:t>
            </w:r>
          </w:p>
        </w:tc>
        <w:tc>
          <w:tcPr>
            <w:tcW w:w="850" w:type="dxa"/>
            <w:noWrap/>
            <w:vAlign w:val="center"/>
            <w:hideMark/>
          </w:tcPr>
          <w:p w:rsidR="00AA2742" w:rsidRPr="00CF5DDF" w:rsidRDefault="00C913DB"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6</w:t>
            </w:r>
          </w:p>
        </w:tc>
        <w:tc>
          <w:tcPr>
            <w:tcW w:w="2410" w:type="dxa"/>
            <w:vAlign w:val="center"/>
            <w:hideMark/>
          </w:tcPr>
          <w:p w:rsidR="00AA2742" w:rsidRPr="00CF5DDF" w:rsidRDefault="00AA2742" w:rsidP="00C913DB">
            <w:pPr>
              <w:widowControl/>
              <w:cnfStyle w:val="0000001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·机械设计</w:t>
            </w:r>
            <w:r w:rsidR="00C913DB">
              <w:rPr>
                <w:rFonts w:asciiTheme="minorEastAsia" w:eastAsiaTheme="minorEastAsia" w:hAnsiTheme="minorEastAsia" w:cs="宋体" w:hint="eastAsia"/>
                <w:color w:val="auto"/>
                <w:kern w:val="0"/>
                <w:szCs w:val="21"/>
              </w:rPr>
              <w:t>工程</w:t>
            </w:r>
            <w:r w:rsidRPr="00CF5DDF">
              <w:rPr>
                <w:rFonts w:asciiTheme="minorEastAsia" w:eastAsiaTheme="minorEastAsia" w:hAnsiTheme="minorEastAsia" w:cs="宋体" w:hint="eastAsia"/>
                <w:color w:val="auto"/>
                <w:kern w:val="0"/>
                <w:szCs w:val="21"/>
              </w:rPr>
              <w:t>师</w:t>
            </w:r>
            <w:r w:rsidRPr="00CF5DDF">
              <w:rPr>
                <w:rFonts w:asciiTheme="minorEastAsia" w:eastAsiaTheme="minorEastAsia" w:hAnsiTheme="minorEastAsia" w:cs="宋体" w:hint="eastAsia"/>
                <w:color w:val="auto"/>
                <w:kern w:val="0"/>
                <w:szCs w:val="21"/>
              </w:rPr>
              <w:br/>
              <w:t>·</w:t>
            </w:r>
            <w:r w:rsidR="00C913DB">
              <w:rPr>
                <w:rFonts w:asciiTheme="minorEastAsia" w:eastAsiaTheme="minorEastAsia" w:hAnsiTheme="minorEastAsia" w:cs="宋体" w:hint="eastAsia"/>
                <w:color w:val="auto"/>
                <w:kern w:val="0"/>
                <w:szCs w:val="21"/>
              </w:rPr>
              <w:t>项目经理</w:t>
            </w:r>
          </w:p>
        </w:tc>
        <w:tc>
          <w:tcPr>
            <w:tcW w:w="2977" w:type="dxa"/>
            <w:noWrap/>
            <w:vAlign w:val="center"/>
            <w:hideMark/>
          </w:tcPr>
          <w:p w:rsidR="00AA2742" w:rsidRDefault="00AA2742" w:rsidP="00C913DB">
            <w:pPr>
              <w:widowControl/>
              <w:cnfStyle w:val="000000100000"/>
              <w:rPr>
                <w:rFonts w:asciiTheme="minorEastAsia" w:eastAsiaTheme="minorEastAsia" w:hAnsiTheme="minorEastAsia" w:cs="宋体"/>
                <w:color w:val="auto"/>
                <w:kern w:val="0"/>
                <w:szCs w:val="21"/>
              </w:rPr>
            </w:pPr>
            <w:r w:rsidRPr="00CF5DDF">
              <w:rPr>
                <w:rFonts w:asciiTheme="minorEastAsia" w:eastAsiaTheme="minorEastAsia" w:hAnsiTheme="minorEastAsia" w:cs="宋体" w:hint="eastAsia"/>
                <w:color w:val="auto"/>
                <w:kern w:val="0"/>
                <w:szCs w:val="21"/>
              </w:rPr>
              <w:t>·</w:t>
            </w:r>
            <w:r w:rsidR="00C913DB">
              <w:rPr>
                <w:rFonts w:asciiTheme="minorEastAsia" w:eastAsiaTheme="minorEastAsia" w:hAnsiTheme="minorEastAsia" w:cs="宋体" w:hint="eastAsia"/>
                <w:color w:val="auto"/>
                <w:kern w:val="0"/>
                <w:szCs w:val="21"/>
              </w:rPr>
              <w:t>售后工程师</w:t>
            </w:r>
          </w:p>
          <w:p w:rsidR="0086663D" w:rsidRPr="00CF5DDF" w:rsidRDefault="0086663D" w:rsidP="00C913DB">
            <w:pPr>
              <w:widowControl/>
              <w:cnfStyle w:val="000000100000"/>
              <w:rPr>
                <w:rFonts w:asciiTheme="minorEastAsia" w:eastAsiaTheme="minorEastAsia" w:hAnsiTheme="minorEastAsia" w:cs="宋体"/>
                <w:color w:val="auto"/>
                <w:kern w:val="0"/>
                <w:szCs w:val="21"/>
              </w:rPr>
            </w:pPr>
          </w:p>
        </w:tc>
        <w:tc>
          <w:tcPr>
            <w:tcW w:w="2548" w:type="dxa"/>
            <w:vAlign w:val="center"/>
          </w:tcPr>
          <w:p w:rsidR="00AA2742" w:rsidRPr="00AA2742" w:rsidRDefault="002220A3" w:rsidP="00AA2742">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·本</w:t>
            </w:r>
            <w:r w:rsidR="00AA2742" w:rsidRPr="00AA2742">
              <w:rPr>
                <w:rFonts w:asciiTheme="minorEastAsia" w:eastAsiaTheme="minorEastAsia" w:hAnsiTheme="minorEastAsia" w:cs="宋体" w:hint="eastAsia"/>
                <w:color w:val="FF0000"/>
                <w:kern w:val="0"/>
                <w:szCs w:val="21"/>
              </w:rPr>
              <w:t>：8K+，保底13薪+项目奖金</w:t>
            </w:r>
          </w:p>
          <w:p w:rsidR="00AA2742" w:rsidRPr="004B0C16" w:rsidRDefault="002220A3" w:rsidP="00AA2742">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·硕</w:t>
            </w:r>
            <w:r w:rsidR="00AA2742" w:rsidRPr="00AA2742">
              <w:rPr>
                <w:rFonts w:asciiTheme="minorEastAsia" w:eastAsiaTheme="minorEastAsia" w:hAnsiTheme="minorEastAsia" w:cs="宋体" w:hint="eastAsia"/>
                <w:color w:val="FF0000"/>
                <w:kern w:val="0"/>
                <w:szCs w:val="21"/>
              </w:rPr>
              <w:t>：10K+，保底13薪+项目奖金</w:t>
            </w:r>
          </w:p>
        </w:tc>
      </w:tr>
      <w:tr w:rsidR="003A0C87" w:rsidRPr="003466A9" w:rsidTr="0063588B">
        <w:trPr>
          <w:trHeight w:val="1400"/>
          <w:jc w:val="center"/>
        </w:trPr>
        <w:tc>
          <w:tcPr>
            <w:cnfStyle w:val="001000000000"/>
            <w:tcW w:w="696" w:type="dxa"/>
            <w:vAlign w:val="center"/>
            <w:hideMark/>
          </w:tcPr>
          <w:p w:rsidR="003A0C87" w:rsidRPr="003A0C87" w:rsidRDefault="003A0C87" w:rsidP="00CA5258">
            <w:pPr>
              <w:widowControl/>
              <w:jc w:val="center"/>
              <w:rPr>
                <w:rFonts w:asciiTheme="minorEastAsia" w:eastAsiaTheme="minorEastAsia" w:hAnsiTheme="minorEastAsia" w:cs="宋体"/>
                <w:b w:val="0"/>
                <w:color w:val="auto"/>
                <w:kern w:val="0"/>
                <w:szCs w:val="21"/>
              </w:rPr>
            </w:pPr>
            <w:r w:rsidRPr="003A0C87">
              <w:rPr>
                <w:rFonts w:asciiTheme="minorEastAsia" w:eastAsiaTheme="minorEastAsia" w:hAnsiTheme="minorEastAsia" w:cs="宋体" w:hint="eastAsia"/>
                <w:b w:val="0"/>
                <w:color w:val="auto"/>
                <w:kern w:val="0"/>
                <w:szCs w:val="21"/>
              </w:rPr>
              <w:t>10</w:t>
            </w:r>
          </w:p>
        </w:tc>
        <w:tc>
          <w:tcPr>
            <w:tcW w:w="2267" w:type="dxa"/>
            <w:vAlign w:val="center"/>
            <w:hideMark/>
          </w:tcPr>
          <w:p w:rsidR="003A0C87" w:rsidRPr="003A0C87" w:rsidRDefault="0068533D" w:rsidP="002220A3">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苏州芯图半导体有限公司</w:t>
            </w:r>
          </w:p>
        </w:tc>
        <w:tc>
          <w:tcPr>
            <w:tcW w:w="2835" w:type="dxa"/>
            <w:vAlign w:val="center"/>
            <w:hideMark/>
          </w:tcPr>
          <w:p w:rsidR="003A0C87" w:rsidRPr="003A0C87" w:rsidRDefault="0068533D" w:rsidP="0006200E">
            <w:pPr>
              <w:widowControl/>
              <w:cnfStyle w:val="000000000000"/>
              <w:rPr>
                <w:rFonts w:asciiTheme="minorEastAsia" w:eastAsiaTheme="minorEastAsia" w:hAnsiTheme="minorEastAsia" w:cs="宋体"/>
                <w:color w:val="auto"/>
                <w:kern w:val="0"/>
                <w:szCs w:val="21"/>
              </w:rPr>
            </w:pPr>
            <w:r w:rsidRPr="0068533D">
              <w:rPr>
                <w:rFonts w:asciiTheme="minorEastAsia" w:eastAsiaTheme="minorEastAsia" w:hAnsiTheme="minorEastAsia" w:cs="宋体" w:hint="eastAsia"/>
                <w:color w:val="FF0000"/>
                <w:kern w:val="0"/>
                <w:szCs w:val="21"/>
              </w:rPr>
              <w:t>苏州市/苏州工业园区</w:t>
            </w:r>
            <w:r w:rsidRPr="00E04544">
              <w:rPr>
                <w:rFonts w:asciiTheme="minorEastAsia" w:eastAsiaTheme="minorEastAsia" w:hAnsiTheme="minorEastAsia" w:cs="宋体" w:hint="eastAsia"/>
                <w:b/>
                <w:color w:val="FF0000"/>
                <w:kern w:val="0"/>
                <w:szCs w:val="21"/>
              </w:rPr>
              <w:t>领军人才企业</w:t>
            </w:r>
            <w:r w:rsidRPr="0068533D">
              <w:rPr>
                <w:rFonts w:asciiTheme="minorEastAsia" w:eastAsiaTheme="minorEastAsia" w:hAnsiTheme="minorEastAsia" w:cs="宋体" w:hint="eastAsia"/>
                <w:color w:val="auto"/>
                <w:kern w:val="0"/>
                <w:szCs w:val="21"/>
              </w:rPr>
              <w:t>，半导体晶圆键合设备整体方案供应商</w:t>
            </w:r>
          </w:p>
        </w:tc>
        <w:tc>
          <w:tcPr>
            <w:tcW w:w="850" w:type="dxa"/>
            <w:noWrap/>
            <w:vAlign w:val="center"/>
            <w:hideMark/>
          </w:tcPr>
          <w:p w:rsidR="003A0C87" w:rsidRPr="003A0C87" w:rsidRDefault="0068533D"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若干</w:t>
            </w:r>
          </w:p>
        </w:tc>
        <w:tc>
          <w:tcPr>
            <w:tcW w:w="2410" w:type="dxa"/>
            <w:vAlign w:val="center"/>
            <w:hideMark/>
          </w:tcPr>
          <w:p w:rsidR="003A0C87" w:rsidRPr="003A0C87" w:rsidRDefault="0068533D" w:rsidP="00E504B6">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w:t>
            </w:r>
            <w:r w:rsidR="00BE7C72">
              <w:rPr>
                <w:rFonts w:asciiTheme="minorEastAsia" w:eastAsiaTheme="minorEastAsia" w:hAnsiTheme="minorEastAsia" w:cs="宋体"/>
                <w:color w:val="auto"/>
                <w:kern w:val="0"/>
                <w:szCs w:val="21"/>
              </w:rPr>
              <w:t>销售管培生</w:t>
            </w:r>
          </w:p>
        </w:tc>
        <w:tc>
          <w:tcPr>
            <w:tcW w:w="2977" w:type="dxa"/>
            <w:vAlign w:val="center"/>
            <w:hideMark/>
          </w:tcPr>
          <w:p w:rsidR="003A0C87" w:rsidRPr="003A0C87" w:rsidRDefault="003A0C87" w:rsidP="00E504B6">
            <w:pPr>
              <w:widowControl/>
              <w:cnfStyle w:val="000000000000"/>
              <w:rPr>
                <w:rFonts w:asciiTheme="minorEastAsia" w:eastAsiaTheme="minorEastAsia" w:hAnsiTheme="minorEastAsia" w:cs="宋体"/>
                <w:color w:val="auto"/>
                <w:kern w:val="0"/>
                <w:szCs w:val="21"/>
              </w:rPr>
            </w:pPr>
          </w:p>
        </w:tc>
        <w:tc>
          <w:tcPr>
            <w:tcW w:w="2548" w:type="dxa"/>
            <w:vAlign w:val="center"/>
          </w:tcPr>
          <w:p w:rsidR="003A0C87" w:rsidRPr="0068533D" w:rsidRDefault="0068533D" w:rsidP="002220A3">
            <w:pPr>
              <w:widowControl/>
              <w:cnfStyle w:val="000000000000"/>
              <w:rPr>
                <w:rFonts w:asciiTheme="minorEastAsia" w:eastAsiaTheme="minorEastAsia" w:hAnsiTheme="minorEastAsia" w:cs="宋体"/>
                <w:color w:val="FF0000"/>
                <w:kern w:val="0"/>
                <w:szCs w:val="21"/>
              </w:rPr>
            </w:pPr>
            <w:r w:rsidRPr="0068533D">
              <w:rPr>
                <w:rFonts w:asciiTheme="minorEastAsia" w:eastAsiaTheme="minorEastAsia" w:hAnsiTheme="minorEastAsia" w:cs="宋体" w:hint="eastAsia"/>
                <w:color w:val="FF0000"/>
                <w:kern w:val="0"/>
                <w:szCs w:val="21"/>
              </w:rPr>
              <w:t>·本：6.5-9K/月+13薪</w:t>
            </w:r>
          </w:p>
          <w:p w:rsidR="0068533D" w:rsidRPr="0068533D" w:rsidRDefault="0068533D" w:rsidP="002220A3">
            <w:pPr>
              <w:widowControl/>
              <w:cnfStyle w:val="000000000000"/>
              <w:rPr>
                <w:rFonts w:asciiTheme="minorEastAsia" w:eastAsiaTheme="minorEastAsia" w:hAnsiTheme="minorEastAsia" w:cs="宋体"/>
                <w:color w:val="FF0000"/>
                <w:kern w:val="0"/>
                <w:szCs w:val="21"/>
              </w:rPr>
            </w:pPr>
            <w:r w:rsidRPr="0068533D">
              <w:rPr>
                <w:rFonts w:asciiTheme="minorEastAsia" w:eastAsiaTheme="minorEastAsia" w:hAnsiTheme="minorEastAsia" w:cs="宋体" w:hint="eastAsia"/>
                <w:color w:val="FF0000"/>
                <w:kern w:val="0"/>
                <w:szCs w:val="21"/>
              </w:rPr>
              <w:t>·硕：13-22W/年</w:t>
            </w:r>
          </w:p>
          <w:p w:rsidR="0068533D" w:rsidRPr="003A0C87" w:rsidRDefault="0068533D" w:rsidP="002220A3">
            <w:pPr>
              <w:widowControl/>
              <w:cnfStyle w:val="000000000000"/>
              <w:rPr>
                <w:rFonts w:asciiTheme="minorEastAsia" w:eastAsiaTheme="minorEastAsia" w:hAnsiTheme="minorEastAsia" w:cs="宋体"/>
                <w:color w:val="auto"/>
                <w:kern w:val="0"/>
                <w:szCs w:val="21"/>
              </w:rPr>
            </w:pPr>
            <w:r w:rsidRPr="0068533D">
              <w:rPr>
                <w:rFonts w:asciiTheme="minorEastAsia" w:eastAsiaTheme="minorEastAsia" w:hAnsiTheme="minorEastAsia" w:cs="宋体" w:hint="eastAsia"/>
                <w:color w:val="FF0000"/>
                <w:kern w:val="0"/>
                <w:szCs w:val="21"/>
              </w:rPr>
              <w:t>·博：33-60W/年</w:t>
            </w:r>
          </w:p>
        </w:tc>
      </w:tr>
      <w:tr w:rsidR="002220A3" w:rsidRPr="003466A9" w:rsidTr="0063588B">
        <w:trPr>
          <w:cnfStyle w:val="000000100000"/>
          <w:trHeight w:val="1400"/>
          <w:jc w:val="center"/>
        </w:trPr>
        <w:tc>
          <w:tcPr>
            <w:cnfStyle w:val="001000000000"/>
            <w:tcW w:w="696" w:type="dxa"/>
            <w:vAlign w:val="center"/>
            <w:hideMark/>
          </w:tcPr>
          <w:p w:rsidR="002220A3" w:rsidRPr="002220A3" w:rsidRDefault="002220A3" w:rsidP="003A0C87">
            <w:pPr>
              <w:widowControl/>
              <w:jc w:val="center"/>
              <w:rPr>
                <w:rFonts w:asciiTheme="minorEastAsia" w:eastAsiaTheme="minorEastAsia" w:hAnsiTheme="minorEastAsia" w:cs="宋体"/>
                <w:b w:val="0"/>
                <w:color w:val="auto"/>
                <w:kern w:val="0"/>
                <w:szCs w:val="21"/>
              </w:rPr>
            </w:pPr>
            <w:r w:rsidRPr="002220A3">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1</w:t>
            </w:r>
          </w:p>
        </w:tc>
        <w:tc>
          <w:tcPr>
            <w:tcW w:w="2267" w:type="dxa"/>
            <w:vAlign w:val="center"/>
            <w:hideMark/>
          </w:tcPr>
          <w:p w:rsidR="002220A3" w:rsidRPr="002220A3" w:rsidRDefault="002220A3" w:rsidP="002220A3">
            <w:pPr>
              <w:widowControl/>
              <w:cnfStyle w:val="000000100000"/>
              <w:rPr>
                <w:rFonts w:asciiTheme="minorEastAsia" w:eastAsiaTheme="minorEastAsia" w:hAnsiTheme="minorEastAsia" w:cs="宋体"/>
                <w:color w:val="auto"/>
                <w:kern w:val="0"/>
                <w:szCs w:val="21"/>
              </w:rPr>
            </w:pPr>
            <w:r w:rsidRPr="002220A3">
              <w:rPr>
                <w:rFonts w:asciiTheme="minorEastAsia" w:eastAsiaTheme="minorEastAsia" w:hAnsiTheme="minorEastAsia" w:cs="宋体" w:hint="eastAsia"/>
                <w:color w:val="auto"/>
                <w:kern w:val="0"/>
                <w:szCs w:val="21"/>
              </w:rPr>
              <w:t>苏州伏波电子科技有限公司</w:t>
            </w:r>
          </w:p>
        </w:tc>
        <w:tc>
          <w:tcPr>
            <w:tcW w:w="2835" w:type="dxa"/>
            <w:vAlign w:val="center"/>
            <w:hideMark/>
          </w:tcPr>
          <w:p w:rsidR="002220A3" w:rsidRPr="002220A3" w:rsidRDefault="002220A3" w:rsidP="0006200E">
            <w:pPr>
              <w:widowControl/>
              <w:cnfStyle w:val="000000100000"/>
              <w:rPr>
                <w:rFonts w:asciiTheme="minorEastAsia" w:eastAsiaTheme="minorEastAsia" w:hAnsiTheme="minorEastAsia" w:cs="宋体"/>
                <w:color w:val="auto"/>
                <w:kern w:val="0"/>
                <w:szCs w:val="21"/>
              </w:rPr>
            </w:pPr>
            <w:r w:rsidRPr="002220A3">
              <w:rPr>
                <w:rFonts w:asciiTheme="minorEastAsia" w:eastAsiaTheme="minorEastAsia" w:hAnsiTheme="minorEastAsia" w:cs="宋体" w:hint="eastAsia"/>
                <w:color w:val="auto"/>
                <w:kern w:val="0"/>
                <w:szCs w:val="21"/>
              </w:rPr>
              <w:t>高端射频测试设备提供商</w:t>
            </w:r>
          </w:p>
        </w:tc>
        <w:tc>
          <w:tcPr>
            <w:tcW w:w="850" w:type="dxa"/>
            <w:noWrap/>
            <w:vAlign w:val="center"/>
            <w:hideMark/>
          </w:tcPr>
          <w:p w:rsidR="002220A3" w:rsidRPr="002220A3" w:rsidRDefault="000162F9"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30</w:t>
            </w:r>
          </w:p>
        </w:tc>
        <w:tc>
          <w:tcPr>
            <w:tcW w:w="2410" w:type="dxa"/>
            <w:vAlign w:val="center"/>
            <w:hideMark/>
          </w:tcPr>
          <w:p w:rsidR="00E504B6" w:rsidRPr="00E504B6" w:rsidRDefault="005E0C12" w:rsidP="00E504B6">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color w:val="auto"/>
                <w:kern w:val="0"/>
                <w:szCs w:val="21"/>
              </w:rPr>
              <w:t>·</w:t>
            </w:r>
            <w:r w:rsidR="00E504B6" w:rsidRPr="00E504B6">
              <w:rPr>
                <w:rFonts w:asciiTheme="minorEastAsia" w:eastAsiaTheme="minorEastAsia" w:hAnsiTheme="minorEastAsia" w:cs="宋体"/>
                <w:bCs/>
                <w:color w:val="auto"/>
                <w:kern w:val="0"/>
                <w:szCs w:val="21"/>
              </w:rPr>
              <w:t>IC测试开发工程师</w:t>
            </w:r>
          </w:p>
          <w:p w:rsidR="00E504B6" w:rsidRPr="00E504B6" w:rsidRDefault="00E504B6" w:rsidP="00E504B6">
            <w:pPr>
              <w:pStyle w:val="a8"/>
              <w:spacing w:before="75" w:beforeAutospacing="0" w:after="75" w:afterAutospacing="0"/>
              <w:cnfStyle w:val="000000100000"/>
              <w:rPr>
                <w:rFonts w:asciiTheme="minorEastAsia" w:eastAsiaTheme="minorEastAsia" w:hAnsiTheme="minorEastAsia"/>
                <w:color w:val="auto"/>
                <w:sz w:val="21"/>
                <w:szCs w:val="21"/>
              </w:rPr>
            </w:pPr>
            <w:r w:rsidRPr="00E504B6">
              <w:rPr>
                <w:rFonts w:asciiTheme="minorEastAsia" w:eastAsiaTheme="minorEastAsia" w:hAnsiTheme="minorEastAsia" w:hint="eastAsia"/>
                <w:color w:val="auto"/>
                <w:szCs w:val="21"/>
              </w:rPr>
              <w:t>·</w:t>
            </w:r>
            <w:r w:rsidRPr="00E504B6">
              <w:rPr>
                <w:rFonts w:asciiTheme="minorEastAsia" w:eastAsiaTheme="minorEastAsia" w:hAnsiTheme="minorEastAsia"/>
                <w:bCs/>
                <w:color w:val="auto"/>
                <w:sz w:val="21"/>
                <w:szCs w:val="21"/>
              </w:rPr>
              <w:t>IC测试应用工程师</w:t>
            </w:r>
          </w:p>
          <w:p w:rsidR="005E0C12" w:rsidRPr="00E504B6" w:rsidRDefault="005E0C12" w:rsidP="002220A3">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00E504B6" w:rsidRPr="00E504B6">
              <w:rPr>
                <w:rFonts w:asciiTheme="minorEastAsia" w:eastAsiaTheme="minorEastAsia" w:hAnsiTheme="minorEastAsia" w:cs="宋体"/>
                <w:bCs/>
                <w:color w:val="auto"/>
                <w:kern w:val="0"/>
                <w:szCs w:val="21"/>
              </w:rPr>
              <w:t>毫米波系统工程师</w:t>
            </w:r>
          </w:p>
          <w:p w:rsidR="005E0C12" w:rsidRPr="00E504B6" w:rsidRDefault="005E0C12"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00E504B6" w:rsidRPr="00E504B6">
              <w:rPr>
                <w:rFonts w:asciiTheme="minorEastAsia" w:eastAsiaTheme="minorEastAsia" w:hAnsiTheme="minorEastAsia" w:cs="宋体"/>
                <w:bCs/>
                <w:color w:val="auto"/>
                <w:kern w:val="0"/>
                <w:szCs w:val="21"/>
              </w:rPr>
              <w:t>太赫兹光电工程师</w:t>
            </w:r>
          </w:p>
          <w:p w:rsidR="00E504B6" w:rsidRPr="00E504B6" w:rsidRDefault="00E504B6" w:rsidP="00E504B6">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color w:val="auto"/>
                <w:kern w:val="0"/>
                <w:szCs w:val="21"/>
              </w:rPr>
              <w:t>·</w:t>
            </w:r>
            <w:r w:rsidRPr="00E504B6">
              <w:rPr>
                <w:rFonts w:asciiTheme="minorEastAsia" w:eastAsiaTheme="minorEastAsia" w:hAnsiTheme="minorEastAsia" w:cs="宋体"/>
                <w:bCs/>
                <w:color w:val="auto"/>
                <w:kern w:val="0"/>
                <w:szCs w:val="21"/>
              </w:rPr>
              <w:t>毫米波电路工程师</w:t>
            </w:r>
          </w:p>
          <w:p w:rsidR="00E504B6" w:rsidRPr="00E504B6" w:rsidRDefault="00E504B6" w:rsidP="00E504B6">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仿真算法工程师</w:t>
            </w:r>
          </w:p>
          <w:p w:rsidR="00E504B6" w:rsidRPr="00E504B6" w:rsidRDefault="00E504B6" w:rsidP="00E504B6">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嵌入式软件工程师</w:t>
            </w:r>
          </w:p>
          <w:p w:rsidR="00E504B6" w:rsidRPr="00E504B6" w:rsidRDefault="00E504B6" w:rsidP="002220A3">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嵌入式硬件工程师</w:t>
            </w:r>
          </w:p>
          <w:p w:rsidR="005E0C12"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产品支持工程师</w:t>
            </w:r>
          </w:p>
        </w:tc>
        <w:tc>
          <w:tcPr>
            <w:tcW w:w="2977" w:type="dxa"/>
            <w:vAlign w:val="center"/>
            <w:hideMark/>
          </w:tcPr>
          <w:p w:rsidR="00E504B6" w:rsidRPr="00E504B6" w:rsidRDefault="00E504B6" w:rsidP="00E504B6">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太赫兹集成电路工程师</w:t>
            </w:r>
          </w:p>
          <w:p w:rsidR="00E504B6" w:rsidRPr="00E504B6" w:rsidRDefault="00E504B6" w:rsidP="002220A3">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毫米波测试仪表工程师</w:t>
            </w:r>
          </w:p>
          <w:p w:rsidR="005E0C12" w:rsidRPr="00E504B6" w:rsidRDefault="005E0C12" w:rsidP="002220A3">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00E504B6" w:rsidRPr="00E504B6">
              <w:rPr>
                <w:rFonts w:asciiTheme="minorEastAsia" w:eastAsiaTheme="minorEastAsia" w:hAnsiTheme="minorEastAsia" w:cs="宋体"/>
                <w:bCs/>
                <w:color w:val="auto"/>
                <w:kern w:val="0"/>
                <w:szCs w:val="21"/>
              </w:rPr>
              <w:t>软件开发工程师</w:t>
            </w:r>
          </w:p>
          <w:p w:rsidR="00E504B6"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FPGA开发工程师</w:t>
            </w:r>
          </w:p>
          <w:p w:rsidR="00E504B6"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微电子工程师</w:t>
            </w:r>
          </w:p>
          <w:p w:rsidR="00E504B6"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热设计工程师</w:t>
            </w:r>
          </w:p>
          <w:p w:rsidR="00E504B6"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微波工程师</w:t>
            </w:r>
          </w:p>
          <w:p w:rsidR="00E504B6" w:rsidRPr="00E504B6" w:rsidRDefault="00E504B6" w:rsidP="002220A3">
            <w:pPr>
              <w:widowControl/>
              <w:cnfStyle w:val="000000100000"/>
              <w:rPr>
                <w:rFonts w:asciiTheme="minorEastAsia" w:eastAsiaTheme="minorEastAsia" w:hAnsiTheme="minorEastAsia" w:cs="宋体"/>
                <w:bCs/>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结构工程师</w:t>
            </w:r>
          </w:p>
          <w:p w:rsidR="005E0C12" w:rsidRPr="00E504B6" w:rsidRDefault="00E504B6" w:rsidP="002220A3">
            <w:pPr>
              <w:widowControl/>
              <w:cnfStyle w:val="000000100000"/>
              <w:rPr>
                <w:rFonts w:asciiTheme="minorEastAsia" w:eastAsiaTheme="minorEastAsia" w:hAnsiTheme="minorEastAsia" w:cs="宋体"/>
                <w:color w:val="auto"/>
                <w:kern w:val="0"/>
                <w:szCs w:val="21"/>
              </w:rPr>
            </w:pPr>
            <w:r w:rsidRPr="00E504B6">
              <w:rPr>
                <w:rFonts w:asciiTheme="minorEastAsia" w:eastAsiaTheme="minorEastAsia" w:hAnsiTheme="minorEastAsia" w:cs="宋体" w:hint="eastAsia"/>
                <w:color w:val="auto"/>
                <w:kern w:val="0"/>
                <w:szCs w:val="21"/>
              </w:rPr>
              <w:t>·</w:t>
            </w:r>
            <w:r w:rsidRPr="00E504B6">
              <w:rPr>
                <w:rFonts w:asciiTheme="minorEastAsia" w:eastAsiaTheme="minorEastAsia" w:hAnsiTheme="minorEastAsia" w:cs="宋体"/>
                <w:bCs/>
                <w:color w:val="auto"/>
                <w:kern w:val="0"/>
                <w:szCs w:val="21"/>
              </w:rPr>
              <w:t>销售工程师</w:t>
            </w:r>
          </w:p>
        </w:tc>
        <w:tc>
          <w:tcPr>
            <w:tcW w:w="2548" w:type="dxa"/>
            <w:vAlign w:val="center"/>
          </w:tcPr>
          <w:p w:rsidR="002220A3" w:rsidRPr="002220A3" w:rsidRDefault="002220A3" w:rsidP="002220A3">
            <w:pPr>
              <w:widowControl/>
              <w:cnfStyle w:val="000000100000"/>
              <w:rPr>
                <w:rFonts w:asciiTheme="minorEastAsia" w:eastAsiaTheme="minorEastAsia" w:hAnsiTheme="minorEastAsia" w:cs="宋体"/>
                <w:color w:val="FF0000"/>
                <w:kern w:val="0"/>
                <w:szCs w:val="21"/>
              </w:rPr>
            </w:pPr>
            <w:r w:rsidRPr="002220A3">
              <w:rPr>
                <w:rFonts w:asciiTheme="minorEastAsia" w:eastAsiaTheme="minorEastAsia" w:hAnsiTheme="minorEastAsia" w:cs="宋体" w:hint="eastAsia"/>
                <w:color w:val="FF0000"/>
                <w:kern w:val="0"/>
                <w:szCs w:val="21"/>
              </w:rPr>
              <w:t>·本：7-9K</w:t>
            </w:r>
          </w:p>
          <w:p w:rsidR="002220A3" w:rsidRPr="002220A3" w:rsidRDefault="002220A3" w:rsidP="002220A3">
            <w:pPr>
              <w:widowControl/>
              <w:cnfStyle w:val="000000100000"/>
              <w:rPr>
                <w:rFonts w:asciiTheme="minorEastAsia" w:eastAsiaTheme="minorEastAsia" w:hAnsiTheme="minorEastAsia" w:cs="宋体"/>
                <w:color w:val="auto"/>
                <w:kern w:val="0"/>
                <w:szCs w:val="21"/>
              </w:rPr>
            </w:pPr>
            <w:r w:rsidRPr="002220A3">
              <w:rPr>
                <w:rFonts w:asciiTheme="minorEastAsia" w:eastAsiaTheme="minorEastAsia" w:hAnsiTheme="minorEastAsia" w:cs="宋体" w:hint="eastAsia"/>
                <w:color w:val="FF0000"/>
                <w:kern w:val="0"/>
                <w:szCs w:val="21"/>
              </w:rPr>
              <w:t>·硕：10-15K</w:t>
            </w:r>
          </w:p>
        </w:tc>
      </w:tr>
      <w:tr w:rsidR="00EE3514" w:rsidRPr="003466A9" w:rsidTr="0063588B">
        <w:trPr>
          <w:trHeight w:val="1400"/>
          <w:jc w:val="center"/>
        </w:trPr>
        <w:tc>
          <w:tcPr>
            <w:cnfStyle w:val="001000000000"/>
            <w:tcW w:w="696" w:type="dxa"/>
            <w:vAlign w:val="center"/>
            <w:hideMark/>
          </w:tcPr>
          <w:p w:rsidR="00EE3514" w:rsidRPr="00CF5DDF" w:rsidRDefault="00CA5258" w:rsidP="003A0C87">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lastRenderedPageBreak/>
              <w:t>1</w:t>
            </w:r>
            <w:r w:rsidR="003A0C87">
              <w:rPr>
                <w:rFonts w:asciiTheme="minorEastAsia" w:eastAsiaTheme="minorEastAsia" w:hAnsiTheme="minorEastAsia" w:cs="宋体" w:hint="eastAsia"/>
                <w:b w:val="0"/>
                <w:color w:val="auto"/>
                <w:kern w:val="0"/>
                <w:szCs w:val="21"/>
              </w:rPr>
              <w:t>2</w:t>
            </w:r>
          </w:p>
        </w:tc>
        <w:tc>
          <w:tcPr>
            <w:tcW w:w="2267" w:type="dxa"/>
            <w:vAlign w:val="center"/>
            <w:hideMark/>
          </w:tcPr>
          <w:p w:rsidR="00EE3514" w:rsidRPr="00CF5DDF" w:rsidRDefault="00EE3514" w:rsidP="0006200E">
            <w:pPr>
              <w:widowControl/>
              <w:cnfStyle w:val="000000000000"/>
              <w:rPr>
                <w:rFonts w:asciiTheme="minorEastAsia" w:eastAsiaTheme="minorEastAsia" w:hAnsiTheme="minorEastAsia" w:cs="宋体"/>
                <w:color w:val="auto"/>
                <w:kern w:val="0"/>
                <w:szCs w:val="21"/>
              </w:rPr>
            </w:pPr>
            <w:r w:rsidRPr="00EE3514">
              <w:rPr>
                <w:rFonts w:asciiTheme="minorEastAsia" w:eastAsiaTheme="minorEastAsia" w:hAnsiTheme="minorEastAsia" w:cs="宋体"/>
                <w:color w:val="auto"/>
                <w:kern w:val="0"/>
                <w:szCs w:val="21"/>
              </w:rPr>
              <w:t>苏州汉德创宏生化科技有限公司</w:t>
            </w:r>
          </w:p>
        </w:tc>
        <w:tc>
          <w:tcPr>
            <w:tcW w:w="2835" w:type="dxa"/>
            <w:vAlign w:val="center"/>
            <w:hideMark/>
          </w:tcPr>
          <w:p w:rsidR="00EE3514" w:rsidRPr="00CF5DDF" w:rsidRDefault="00EE3514"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世界一流的CDMO公司</w:t>
            </w:r>
          </w:p>
        </w:tc>
        <w:tc>
          <w:tcPr>
            <w:tcW w:w="850" w:type="dxa"/>
            <w:noWrap/>
            <w:vAlign w:val="center"/>
            <w:hideMark/>
          </w:tcPr>
          <w:p w:rsidR="00EE3514" w:rsidRPr="009908BC" w:rsidRDefault="009908BC" w:rsidP="0006200E">
            <w:pPr>
              <w:widowControl/>
              <w:jc w:val="center"/>
              <w:cnfStyle w:val="0000000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10-30</w:t>
            </w:r>
          </w:p>
        </w:tc>
        <w:tc>
          <w:tcPr>
            <w:tcW w:w="2410" w:type="dxa"/>
            <w:vAlign w:val="center"/>
            <w:hideMark/>
          </w:tcPr>
          <w:p w:rsidR="00EE3514" w:rsidRDefault="00EE3514"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·有机合成助理研究员</w:t>
            </w:r>
          </w:p>
          <w:p w:rsidR="00EE3514" w:rsidRDefault="00EE3514"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·有机合成研究员</w:t>
            </w:r>
          </w:p>
          <w:p w:rsidR="00E504B6" w:rsidRDefault="00E504B6"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·高级有机合成研究员</w:t>
            </w:r>
          </w:p>
          <w:p w:rsidR="00EE3514" w:rsidRPr="000959AD" w:rsidRDefault="00EE3514" w:rsidP="0006200E">
            <w:pPr>
              <w:widowControl/>
              <w:cnfStyle w:val="000000000000"/>
              <w:rPr>
                <w:rFonts w:ascii="Helvetica" w:eastAsiaTheme="majorEastAsia" w:hAnsi="Helvetica" w:cs="Helvetica"/>
                <w:color w:val="0078DA"/>
                <w:sz w:val="20"/>
                <w:szCs w:val="20"/>
              </w:rPr>
            </w:pPr>
            <w:r>
              <w:rPr>
                <w:rFonts w:asciiTheme="minorEastAsia" w:eastAsiaTheme="minorEastAsia" w:hAnsiTheme="minorEastAsia" w:cs="宋体" w:hint="eastAsia"/>
                <w:color w:val="auto"/>
                <w:kern w:val="0"/>
                <w:szCs w:val="21"/>
              </w:rPr>
              <w:t>·工艺</w:t>
            </w:r>
            <w:r w:rsidR="00E504B6">
              <w:rPr>
                <w:rFonts w:asciiTheme="minorEastAsia" w:eastAsiaTheme="minorEastAsia" w:hAnsiTheme="minorEastAsia" w:cs="宋体" w:hint="eastAsia"/>
                <w:color w:val="auto"/>
                <w:kern w:val="0"/>
                <w:szCs w:val="21"/>
              </w:rPr>
              <w:t>研究员</w:t>
            </w:r>
          </w:p>
        </w:tc>
        <w:tc>
          <w:tcPr>
            <w:tcW w:w="2977" w:type="dxa"/>
            <w:vAlign w:val="center"/>
            <w:hideMark/>
          </w:tcPr>
          <w:p w:rsidR="00E504B6" w:rsidRDefault="00EE3514"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w:t>
            </w:r>
            <w:r w:rsidR="00E504B6">
              <w:rPr>
                <w:rFonts w:asciiTheme="minorEastAsia" w:eastAsiaTheme="minorEastAsia" w:hAnsiTheme="minorEastAsia" w:cs="宋体"/>
                <w:color w:val="auto"/>
                <w:kern w:val="0"/>
                <w:szCs w:val="21"/>
              </w:rPr>
              <w:t>助理工艺研究员</w:t>
            </w:r>
          </w:p>
          <w:p w:rsidR="00EE3514" w:rsidRDefault="00E504B6"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Pr>
                <w:rFonts w:asciiTheme="minorEastAsia" w:eastAsiaTheme="minorEastAsia" w:hAnsiTheme="minorEastAsia" w:cs="宋体"/>
                <w:color w:val="auto"/>
                <w:kern w:val="0"/>
                <w:szCs w:val="21"/>
              </w:rPr>
              <w:t>助理</w:t>
            </w:r>
            <w:r w:rsidR="00EE3514">
              <w:rPr>
                <w:rFonts w:asciiTheme="minorEastAsia" w:eastAsiaTheme="minorEastAsia" w:hAnsiTheme="minorEastAsia" w:cs="宋体"/>
                <w:color w:val="auto"/>
                <w:kern w:val="0"/>
                <w:szCs w:val="21"/>
              </w:rPr>
              <w:t>分析研究员</w:t>
            </w:r>
          </w:p>
          <w:p w:rsidR="00EE3514" w:rsidRDefault="00EE3514"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·分析研究员</w:t>
            </w:r>
          </w:p>
          <w:p w:rsidR="00EE3514" w:rsidRPr="00CF5DDF" w:rsidRDefault="00E504B6"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w:t>
            </w:r>
            <w:r w:rsidR="00EE3514">
              <w:rPr>
                <w:rFonts w:asciiTheme="minorEastAsia" w:eastAsiaTheme="minorEastAsia" w:hAnsiTheme="minorEastAsia" w:cs="宋体" w:hint="eastAsia"/>
                <w:color w:val="auto"/>
                <w:kern w:val="0"/>
                <w:szCs w:val="21"/>
              </w:rPr>
              <w:t>工艺</w:t>
            </w:r>
            <w:r>
              <w:rPr>
                <w:rFonts w:asciiTheme="minorEastAsia" w:eastAsiaTheme="minorEastAsia" w:hAnsiTheme="minorEastAsia" w:cs="宋体" w:hint="eastAsia"/>
                <w:color w:val="auto"/>
                <w:kern w:val="0"/>
                <w:szCs w:val="21"/>
              </w:rPr>
              <w:t>技术员</w:t>
            </w:r>
          </w:p>
        </w:tc>
        <w:tc>
          <w:tcPr>
            <w:tcW w:w="2548" w:type="dxa"/>
            <w:vAlign w:val="center"/>
          </w:tcPr>
          <w:p w:rsidR="00EE3514" w:rsidRDefault="00EE3514" w:rsidP="0006200E">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·本</w:t>
            </w:r>
            <w:r>
              <w:rPr>
                <w:rFonts w:asciiTheme="minorEastAsia" w:eastAsiaTheme="minorEastAsia" w:hAnsiTheme="minorEastAsia" w:cs="宋体" w:hint="eastAsia"/>
                <w:color w:val="FF0000"/>
                <w:kern w:val="0"/>
                <w:szCs w:val="21"/>
              </w:rPr>
              <w:t>：6-7K/月</w:t>
            </w:r>
          </w:p>
          <w:p w:rsidR="00EE3514" w:rsidRDefault="00EE3514" w:rsidP="0006200E">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·硕：9-11K/月</w:t>
            </w:r>
          </w:p>
          <w:p w:rsidR="00EE3514" w:rsidRPr="004B0C16" w:rsidRDefault="00EE3514" w:rsidP="0006200E">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·博：30W/年</w:t>
            </w:r>
          </w:p>
        </w:tc>
      </w:tr>
      <w:tr w:rsidR="00E31265" w:rsidRPr="003466A9" w:rsidTr="0063588B">
        <w:trPr>
          <w:cnfStyle w:val="000000100000"/>
          <w:trHeight w:val="1400"/>
          <w:jc w:val="center"/>
        </w:trPr>
        <w:tc>
          <w:tcPr>
            <w:cnfStyle w:val="001000000000"/>
            <w:tcW w:w="696" w:type="dxa"/>
            <w:vAlign w:val="center"/>
            <w:hideMark/>
          </w:tcPr>
          <w:p w:rsidR="00E31265" w:rsidRPr="00E31265" w:rsidRDefault="00E31265" w:rsidP="003A0C87">
            <w:pPr>
              <w:widowControl/>
              <w:jc w:val="center"/>
              <w:rPr>
                <w:rFonts w:asciiTheme="minorEastAsia" w:eastAsiaTheme="minorEastAsia" w:hAnsiTheme="minorEastAsia" w:cs="宋体"/>
                <w:b w:val="0"/>
                <w:color w:val="auto"/>
                <w:kern w:val="0"/>
                <w:szCs w:val="21"/>
              </w:rPr>
            </w:pPr>
            <w:r w:rsidRPr="00E31265">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3</w:t>
            </w:r>
          </w:p>
        </w:tc>
        <w:tc>
          <w:tcPr>
            <w:tcW w:w="2267" w:type="dxa"/>
            <w:vAlign w:val="center"/>
            <w:hideMark/>
          </w:tcPr>
          <w:p w:rsidR="00E31265" w:rsidRPr="009908BC" w:rsidRDefault="00E31265" w:rsidP="0006200E">
            <w:pPr>
              <w:widowControl/>
              <w:cnfStyle w:val="0000001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苏州弘德光电材料科技有限公司</w:t>
            </w:r>
          </w:p>
        </w:tc>
        <w:tc>
          <w:tcPr>
            <w:tcW w:w="2835" w:type="dxa"/>
            <w:vAlign w:val="center"/>
            <w:hideMark/>
          </w:tcPr>
          <w:p w:rsidR="00E31265" w:rsidRPr="009908BC" w:rsidRDefault="00E31265" w:rsidP="0006200E">
            <w:pPr>
              <w:widowControl/>
              <w:cnfStyle w:val="0000001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致力于微纳光学膜、高纯度光学胶研产销一体的国内光学膜材料领军企业</w:t>
            </w:r>
          </w:p>
        </w:tc>
        <w:tc>
          <w:tcPr>
            <w:tcW w:w="850" w:type="dxa"/>
            <w:noWrap/>
            <w:vAlign w:val="center"/>
            <w:hideMark/>
          </w:tcPr>
          <w:p w:rsidR="00E31265" w:rsidRPr="009908BC" w:rsidRDefault="009908BC" w:rsidP="0006200E">
            <w:pPr>
              <w:widowControl/>
              <w:jc w:val="center"/>
              <w:cnfStyle w:val="0000001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10-30</w:t>
            </w:r>
          </w:p>
        </w:tc>
        <w:tc>
          <w:tcPr>
            <w:tcW w:w="2410" w:type="dxa"/>
            <w:vAlign w:val="center"/>
            <w:hideMark/>
          </w:tcPr>
          <w:p w:rsidR="00E31265" w:rsidRPr="00F838FC" w:rsidRDefault="00F619A8" w:rsidP="0006200E">
            <w:pPr>
              <w:widowControl/>
              <w:cnfStyle w:val="000000100000"/>
              <w:rPr>
                <w:rFonts w:asciiTheme="minorEastAsia" w:eastAsiaTheme="minorEastAsia" w:hAnsiTheme="minorEastAsia" w:cs="宋体"/>
                <w:color w:val="auto"/>
                <w:kern w:val="0"/>
                <w:szCs w:val="21"/>
              </w:rPr>
            </w:pPr>
            <w:r w:rsidRPr="00F838FC">
              <w:rPr>
                <w:rFonts w:asciiTheme="minorEastAsia" w:eastAsiaTheme="minorEastAsia" w:hAnsiTheme="minorEastAsia" w:cs="宋体"/>
                <w:color w:val="auto"/>
                <w:kern w:val="0"/>
                <w:szCs w:val="21"/>
              </w:rPr>
              <w:t>·</w:t>
            </w:r>
            <w:r w:rsidR="00A544B3" w:rsidRPr="00F838FC">
              <w:rPr>
                <w:rFonts w:asciiTheme="minorEastAsia" w:eastAsiaTheme="minorEastAsia" w:hAnsiTheme="minorEastAsia" w:cs="宋体" w:hint="eastAsia"/>
                <w:color w:val="auto"/>
                <w:kern w:val="0"/>
                <w:szCs w:val="21"/>
              </w:rPr>
              <w:t>研发</w:t>
            </w:r>
            <w:r w:rsidR="00A544B3" w:rsidRPr="00F838FC">
              <w:rPr>
                <w:rFonts w:asciiTheme="minorEastAsia" w:eastAsiaTheme="minorEastAsia" w:hAnsiTheme="minorEastAsia" w:cs="宋体"/>
                <w:color w:val="auto"/>
                <w:kern w:val="0"/>
                <w:szCs w:val="21"/>
              </w:rPr>
              <w:t>工程师</w:t>
            </w:r>
            <w:r w:rsidR="00A544B3" w:rsidRPr="00F838FC">
              <w:rPr>
                <w:rFonts w:asciiTheme="minorEastAsia" w:eastAsiaTheme="minorEastAsia" w:hAnsiTheme="minorEastAsia" w:cs="宋体" w:hint="eastAsia"/>
                <w:color w:val="auto"/>
                <w:kern w:val="0"/>
                <w:szCs w:val="21"/>
              </w:rPr>
              <w:t>（储备）</w:t>
            </w:r>
          </w:p>
          <w:p w:rsidR="00A544B3" w:rsidRPr="00F838FC" w:rsidRDefault="00A544B3" w:rsidP="0006200E">
            <w:pPr>
              <w:widowControl/>
              <w:cnfStyle w:val="000000100000"/>
              <w:rPr>
                <w:rFonts w:asciiTheme="minorEastAsia" w:eastAsiaTheme="minorEastAsia" w:hAnsiTheme="minorEastAsia" w:cs="宋体"/>
                <w:color w:val="auto"/>
                <w:kern w:val="0"/>
                <w:szCs w:val="21"/>
              </w:rPr>
            </w:pPr>
            <w:r w:rsidRPr="00F838FC">
              <w:rPr>
                <w:rFonts w:asciiTheme="minorEastAsia" w:eastAsiaTheme="minorEastAsia" w:hAnsiTheme="minorEastAsia" w:cs="宋体" w:hint="eastAsia"/>
                <w:color w:val="auto"/>
                <w:kern w:val="0"/>
                <w:szCs w:val="21"/>
              </w:rPr>
              <w:t>·工艺工程师（储备）</w:t>
            </w:r>
          </w:p>
          <w:p w:rsidR="00A544B3" w:rsidRPr="00F838FC" w:rsidRDefault="00A544B3" w:rsidP="0006200E">
            <w:pPr>
              <w:widowControl/>
              <w:cnfStyle w:val="000000100000"/>
              <w:rPr>
                <w:rFonts w:asciiTheme="minorEastAsia" w:eastAsiaTheme="minorEastAsia" w:hAnsiTheme="minorEastAsia" w:cs="宋体"/>
                <w:color w:val="auto"/>
                <w:kern w:val="0"/>
                <w:szCs w:val="21"/>
              </w:rPr>
            </w:pPr>
            <w:r w:rsidRPr="00F838FC">
              <w:rPr>
                <w:rFonts w:asciiTheme="minorEastAsia" w:eastAsiaTheme="minorEastAsia" w:hAnsiTheme="minorEastAsia" w:cs="宋体" w:hint="eastAsia"/>
                <w:color w:val="auto"/>
                <w:kern w:val="0"/>
                <w:szCs w:val="21"/>
              </w:rPr>
              <w:t>·制造工程师（储备）</w:t>
            </w:r>
          </w:p>
        </w:tc>
        <w:tc>
          <w:tcPr>
            <w:tcW w:w="2977" w:type="dxa"/>
            <w:vAlign w:val="center"/>
            <w:hideMark/>
          </w:tcPr>
          <w:p w:rsidR="00E31265" w:rsidRPr="00F838FC" w:rsidRDefault="00F619A8" w:rsidP="0006200E">
            <w:pPr>
              <w:widowControl/>
              <w:cnfStyle w:val="000000100000"/>
              <w:rPr>
                <w:rFonts w:asciiTheme="minorEastAsia" w:eastAsiaTheme="minorEastAsia" w:hAnsiTheme="minorEastAsia" w:cs="宋体"/>
                <w:color w:val="auto"/>
                <w:kern w:val="0"/>
                <w:szCs w:val="21"/>
              </w:rPr>
            </w:pPr>
            <w:r w:rsidRPr="00F838FC">
              <w:rPr>
                <w:rFonts w:asciiTheme="minorEastAsia" w:eastAsiaTheme="minorEastAsia" w:hAnsiTheme="minorEastAsia" w:cs="宋体"/>
                <w:color w:val="auto"/>
                <w:kern w:val="0"/>
                <w:szCs w:val="21"/>
              </w:rPr>
              <w:t>·</w:t>
            </w:r>
            <w:r w:rsidR="00A544B3" w:rsidRPr="00F838FC">
              <w:rPr>
                <w:rFonts w:asciiTheme="minorEastAsia" w:eastAsiaTheme="minorEastAsia" w:hAnsiTheme="minorEastAsia" w:cs="宋体"/>
                <w:color w:val="auto"/>
                <w:kern w:val="0"/>
                <w:szCs w:val="21"/>
              </w:rPr>
              <w:t>品质工程师</w:t>
            </w:r>
            <w:r w:rsidR="00A544B3" w:rsidRPr="00F838FC">
              <w:rPr>
                <w:rFonts w:asciiTheme="minorEastAsia" w:eastAsiaTheme="minorEastAsia" w:hAnsiTheme="minorEastAsia" w:cs="宋体" w:hint="eastAsia"/>
                <w:color w:val="auto"/>
                <w:kern w:val="0"/>
                <w:szCs w:val="21"/>
              </w:rPr>
              <w:t>（储备）</w:t>
            </w:r>
          </w:p>
          <w:p w:rsidR="00A544B3" w:rsidRPr="00F838FC" w:rsidRDefault="00A544B3" w:rsidP="0006200E">
            <w:pPr>
              <w:widowControl/>
              <w:cnfStyle w:val="000000100000"/>
              <w:rPr>
                <w:rFonts w:asciiTheme="minorEastAsia" w:eastAsiaTheme="minorEastAsia" w:hAnsiTheme="minorEastAsia" w:cs="宋体"/>
                <w:color w:val="auto"/>
                <w:kern w:val="0"/>
                <w:szCs w:val="21"/>
              </w:rPr>
            </w:pPr>
            <w:r w:rsidRPr="00F838FC">
              <w:rPr>
                <w:rFonts w:asciiTheme="minorEastAsia" w:eastAsiaTheme="minorEastAsia" w:hAnsiTheme="minorEastAsia" w:cs="宋体" w:hint="eastAsia"/>
                <w:color w:val="auto"/>
                <w:kern w:val="0"/>
                <w:szCs w:val="21"/>
              </w:rPr>
              <w:t>·制造工程师（储备）</w:t>
            </w:r>
          </w:p>
          <w:p w:rsidR="00F838FC" w:rsidRPr="00F838FC" w:rsidRDefault="00F838FC"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E31265" w:rsidRDefault="00E31265" w:rsidP="00E31265">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·本</w:t>
            </w:r>
            <w:r>
              <w:rPr>
                <w:rFonts w:asciiTheme="minorEastAsia" w:eastAsiaTheme="minorEastAsia" w:hAnsiTheme="minorEastAsia" w:cs="宋体" w:hint="eastAsia"/>
                <w:color w:val="FF0000"/>
                <w:kern w:val="0"/>
                <w:szCs w:val="21"/>
              </w:rPr>
              <w:t>：6-10K/月</w:t>
            </w:r>
          </w:p>
          <w:p w:rsidR="00E31265" w:rsidRDefault="00E31265" w:rsidP="00E31265">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·硕：7-12K/月</w:t>
            </w:r>
          </w:p>
        </w:tc>
      </w:tr>
      <w:tr w:rsidR="00EE3514" w:rsidRPr="003466A9" w:rsidTr="0063588B">
        <w:trPr>
          <w:trHeight w:val="1400"/>
          <w:jc w:val="center"/>
        </w:trPr>
        <w:tc>
          <w:tcPr>
            <w:cnfStyle w:val="001000000000"/>
            <w:tcW w:w="696" w:type="dxa"/>
            <w:vAlign w:val="center"/>
            <w:hideMark/>
          </w:tcPr>
          <w:p w:rsidR="00EE3514" w:rsidRPr="00E31265" w:rsidRDefault="00EE3514" w:rsidP="003A0C87">
            <w:pPr>
              <w:widowControl/>
              <w:jc w:val="center"/>
              <w:rPr>
                <w:rFonts w:asciiTheme="minorEastAsia" w:eastAsiaTheme="minorEastAsia" w:hAnsiTheme="minorEastAsia" w:cs="宋体"/>
                <w:b w:val="0"/>
                <w:color w:val="auto"/>
                <w:kern w:val="0"/>
                <w:szCs w:val="21"/>
              </w:rPr>
            </w:pPr>
            <w:r w:rsidRPr="00E31265">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4</w:t>
            </w:r>
          </w:p>
        </w:tc>
        <w:tc>
          <w:tcPr>
            <w:tcW w:w="2267" w:type="dxa"/>
            <w:vAlign w:val="center"/>
            <w:hideMark/>
          </w:tcPr>
          <w:p w:rsidR="00EE3514" w:rsidRPr="009908BC" w:rsidRDefault="00EE3514" w:rsidP="0006200E">
            <w:pPr>
              <w:widowControl/>
              <w:cnfStyle w:val="0000000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苏州辰瓴光学有限公司</w:t>
            </w:r>
          </w:p>
        </w:tc>
        <w:tc>
          <w:tcPr>
            <w:tcW w:w="2835" w:type="dxa"/>
            <w:vAlign w:val="center"/>
            <w:hideMark/>
          </w:tcPr>
          <w:p w:rsidR="00EE3514" w:rsidRPr="009908BC" w:rsidRDefault="00EE3514" w:rsidP="0006200E">
            <w:pPr>
              <w:widowControl/>
              <w:cnfStyle w:val="0000000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工业集成AI光学系统高新企业</w:t>
            </w:r>
          </w:p>
        </w:tc>
        <w:tc>
          <w:tcPr>
            <w:tcW w:w="850" w:type="dxa"/>
            <w:noWrap/>
            <w:vAlign w:val="center"/>
            <w:hideMark/>
          </w:tcPr>
          <w:p w:rsidR="00EE3514" w:rsidRPr="009908BC" w:rsidRDefault="00BF63BE"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25</w:t>
            </w:r>
          </w:p>
        </w:tc>
        <w:tc>
          <w:tcPr>
            <w:tcW w:w="2410" w:type="dxa"/>
            <w:vAlign w:val="center"/>
            <w:hideMark/>
          </w:tcPr>
          <w:p w:rsidR="00EE3514" w:rsidRPr="00F73F54" w:rsidRDefault="00EE3514" w:rsidP="0006200E">
            <w:pPr>
              <w:widowControl/>
              <w:cnfStyle w:val="000000000000"/>
              <w:rPr>
                <w:rFonts w:asciiTheme="minorEastAsia" w:eastAsiaTheme="minorEastAsia" w:hAnsiTheme="minorEastAsia" w:cs="宋体"/>
                <w:color w:val="auto"/>
                <w:kern w:val="0"/>
                <w:szCs w:val="21"/>
              </w:rPr>
            </w:pPr>
            <w:r w:rsidRPr="00F73F54">
              <w:rPr>
                <w:rFonts w:asciiTheme="minorEastAsia" w:eastAsiaTheme="minorEastAsia" w:hAnsiTheme="minorEastAsia" w:cs="宋体"/>
                <w:color w:val="auto"/>
                <w:kern w:val="0"/>
                <w:szCs w:val="21"/>
              </w:rPr>
              <w:t>·</w:t>
            </w:r>
            <w:r w:rsidR="00F73F54" w:rsidRPr="00F73F54">
              <w:rPr>
                <w:rFonts w:asciiTheme="minorEastAsia" w:eastAsiaTheme="minorEastAsia" w:hAnsiTheme="minorEastAsia" w:cs="宋体" w:hint="eastAsia"/>
                <w:color w:val="auto"/>
                <w:kern w:val="0"/>
                <w:szCs w:val="21"/>
              </w:rPr>
              <w:t>AI</w:t>
            </w:r>
            <w:r w:rsidR="00F73F54" w:rsidRPr="00F73F54">
              <w:rPr>
                <w:rFonts w:asciiTheme="minorEastAsia" w:eastAsiaTheme="minorEastAsia" w:hAnsiTheme="minorEastAsia" w:cs="宋体"/>
                <w:color w:val="auto"/>
                <w:kern w:val="0"/>
                <w:szCs w:val="21"/>
              </w:rPr>
              <w:t>算法</w:t>
            </w:r>
            <w:r w:rsidRPr="00F73F54">
              <w:rPr>
                <w:rFonts w:asciiTheme="minorEastAsia" w:eastAsiaTheme="minorEastAsia" w:hAnsiTheme="minorEastAsia" w:cs="宋体"/>
                <w:color w:val="auto"/>
                <w:kern w:val="0"/>
                <w:szCs w:val="21"/>
              </w:rPr>
              <w:t>工程师</w:t>
            </w:r>
          </w:p>
          <w:p w:rsidR="00EE3514" w:rsidRPr="00F73F54" w:rsidRDefault="00F73F54" w:rsidP="0006200E">
            <w:pPr>
              <w:widowControl/>
              <w:cnfStyle w:val="000000000000"/>
              <w:rPr>
                <w:rFonts w:asciiTheme="minorEastAsia" w:eastAsiaTheme="minorEastAsia" w:hAnsiTheme="minorEastAsia" w:cs="宋体"/>
                <w:color w:val="auto"/>
                <w:kern w:val="0"/>
                <w:szCs w:val="21"/>
              </w:rPr>
            </w:pPr>
            <w:r w:rsidRPr="00F73F54">
              <w:rPr>
                <w:rFonts w:asciiTheme="minorEastAsia" w:eastAsiaTheme="minorEastAsia" w:hAnsiTheme="minorEastAsia" w:cs="宋体" w:hint="eastAsia"/>
                <w:color w:val="auto"/>
                <w:kern w:val="0"/>
                <w:szCs w:val="21"/>
              </w:rPr>
              <w:t>·电气</w:t>
            </w:r>
            <w:r w:rsidR="00EE3514" w:rsidRPr="00F73F54">
              <w:rPr>
                <w:rFonts w:asciiTheme="minorEastAsia" w:eastAsiaTheme="minorEastAsia" w:hAnsiTheme="minorEastAsia" w:cs="宋体" w:hint="eastAsia"/>
                <w:color w:val="auto"/>
                <w:kern w:val="0"/>
                <w:szCs w:val="21"/>
              </w:rPr>
              <w:t>工程师</w:t>
            </w:r>
          </w:p>
          <w:p w:rsidR="00F73F54" w:rsidRPr="00F73F54" w:rsidRDefault="00F73F54" w:rsidP="0006200E">
            <w:pPr>
              <w:widowControl/>
              <w:cnfStyle w:val="000000000000"/>
              <w:rPr>
                <w:rFonts w:asciiTheme="minorEastAsia" w:eastAsiaTheme="minorEastAsia" w:hAnsiTheme="minorEastAsia" w:cs="宋体"/>
                <w:color w:val="auto"/>
                <w:kern w:val="0"/>
                <w:szCs w:val="21"/>
              </w:rPr>
            </w:pPr>
            <w:r w:rsidRPr="00F73F54">
              <w:rPr>
                <w:rFonts w:asciiTheme="minorEastAsia" w:eastAsiaTheme="minorEastAsia" w:hAnsiTheme="minorEastAsia" w:cs="宋体" w:hint="eastAsia"/>
                <w:color w:val="auto"/>
                <w:kern w:val="0"/>
                <w:szCs w:val="21"/>
              </w:rPr>
              <w:t>·C#、C++软件工程师</w:t>
            </w:r>
          </w:p>
          <w:p w:rsidR="00F73F54" w:rsidRPr="00F73F54" w:rsidRDefault="00F73F54" w:rsidP="0006200E">
            <w:pPr>
              <w:widowControl/>
              <w:cnfStyle w:val="000000000000"/>
              <w:rPr>
                <w:rFonts w:asciiTheme="minorEastAsia" w:eastAsiaTheme="minorEastAsia" w:hAnsiTheme="minorEastAsia" w:cs="宋体"/>
                <w:color w:val="auto"/>
                <w:kern w:val="0"/>
                <w:szCs w:val="21"/>
              </w:rPr>
            </w:pPr>
            <w:r w:rsidRPr="00F73F54">
              <w:rPr>
                <w:rFonts w:asciiTheme="minorEastAsia" w:eastAsiaTheme="minorEastAsia" w:hAnsiTheme="minorEastAsia" w:cs="宋体" w:hint="eastAsia"/>
                <w:color w:val="auto"/>
                <w:kern w:val="0"/>
                <w:szCs w:val="21"/>
              </w:rPr>
              <w:t>·机器视觉应用工程师</w:t>
            </w:r>
          </w:p>
          <w:p w:rsidR="00F73F54" w:rsidRPr="00F73F54" w:rsidRDefault="00F73F54" w:rsidP="0006200E">
            <w:pPr>
              <w:widowControl/>
              <w:cnfStyle w:val="000000000000"/>
              <w:rPr>
                <w:rFonts w:ascii="仿宋" w:eastAsia="仿宋" w:hAnsi="仿宋"/>
                <w:color w:val="auto"/>
              </w:rPr>
            </w:pPr>
            <w:r w:rsidRPr="00F73F54">
              <w:rPr>
                <w:rFonts w:asciiTheme="minorEastAsia" w:eastAsiaTheme="minorEastAsia" w:hAnsiTheme="minorEastAsia" w:cs="宋体" w:hint="eastAsia"/>
                <w:color w:val="auto"/>
                <w:kern w:val="0"/>
                <w:szCs w:val="21"/>
              </w:rPr>
              <w:t>·</w:t>
            </w:r>
            <w:r w:rsidRPr="00F73F54">
              <w:rPr>
                <w:rFonts w:ascii="仿宋" w:eastAsia="仿宋" w:hAnsi="仿宋" w:hint="eastAsia"/>
                <w:color w:val="auto"/>
              </w:rPr>
              <w:t>应用算法工程师</w:t>
            </w:r>
          </w:p>
          <w:p w:rsidR="00F73F54" w:rsidRPr="00F73F54" w:rsidRDefault="00F73F54" w:rsidP="0006200E">
            <w:pPr>
              <w:widowControl/>
              <w:cnfStyle w:val="000000000000"/>
              <w:rPr>
                <w:rFonts w:asciiTheme="minorEastAsia" w:eastAsiaTheme="minorEastAsia" w:hAnsiTheme="minorEastAsia" w:cs="宋体"/>
                <w:color w:val="auto"/>
                <w:kern w:val="0"/>
                <w:szCs w:val="21"/>
              </w:rPr>
            </w:pPr>
            <w:r w:rsidRPr="00F73F54">
              <w:rPr>
                <w:rFonts w:ascii="仿宋" w:eastAsia="仿宋" w:hAnsi="仿宋" w:hint="eastAsia"/>
                <w:color w:val="auto"/>
              </w:rPr>
              <w:t>·机械结构工程师</w:t>
            </w:r>
          </w:p>
        </w:tc>
        <w:tc>
          <w:tcPr>
            <w:tcW w:w="2977" w:type="dxa"/>
            <w:vAlign w:val="center"/>
            <w:hideMark/>
          </w:tcPr>
          <w:p w:rsidR="00EE3514" w:rsidRPr="00F73F54" w:rsidRDefault="0086663D" w:rsidP="0006200E">
            <w:pPr>
              <w:widowControl/>
              <w:cnfStyle w:val="000000000000"/>
              <w:rPr>
                <w:rFonts w:asciiTheme="minorEastAsia" w:eastAsiaTheme="minorEastAsia" w:hAnsiTheme="minorEastAsia" w:cs="宋体"/>
                <w:color w:val="auto"/>
                <w:kern w:val="0"/>
                <w:szCs w:val="21"/>
              </w:rPr>
            </w:pPr>
            <w:r w:rsidRPr="00F73F54">
              <w:rPr>
                <w:rFonts w:asciiTheme="minorEastAsia" w:eastAsiaTheme="minorEastAsia" w:hAnsiTheme="minorEastAsia" w:cs="宋体" w:hint="eastAsia"/>
                <w:color w:val="auto"/>
                <w:kern w:val="0"/>
                <w:szCs w:val="21"/>
              </w:rPr>
              <w:t>·</w:t>
            </w:r>
            <w:r w:rsidR="00F73F54" w:rsidRPr="00F73F54">
              <w:rPr>
                <w:rFonts w:asciiTheme="minorEastAsia" w:eastAsiaTheme="minorEastAsia" w:hAnsiTheme="minorEastAsia" w:cs="宋体" w:hint="eastAsia"/>
                <w:color w:val="auto"/>
                <w:kern w:val="0"/>
                <w:szCs w:val="21"/>
              </w:rPr>
              <w:t>X86主板硬件设计主板硬件研发工程师</w:t>
            </w:r>
          </w:p>
          <w:p w:rsidR="00F73F54" w:rsidRPr="00F73F54" w:rsidRDefault="00F73F54" w:rsidP="0006200E">
            <w:pPr>
              <w:widowControl/>
              <w:cnfStyle w:val="000000000000"/>
              <w:rPr>
                <w:rFonts w:ascii="仿宋" w:eastAsia="仿宋" w:hAnsi="仿宋"/>
                <w:color w:val="auto"/>
              </w:rPr>
            </w:pPr>
            <w:r w:rsidRPr="00F73F54">
              <w:rPr>
                <w:rFonts w:asciiTheme="minorEastAsia" w:eastAsiaTheme="minorEastAsia" w:hAnsiTheme="minorEastAsia" w:cs="宋体" w:hint="eastAsia"/>
                <w:color w:val="auto"/>
                <w:kern w:val="0"/>
                <w:szCs w:val="21"/>
              </w:rPr>
              <w:t>·</w:t>
            </w:r>
            <w:r w:rsidRPr="00F73F54">
              <w:rPr>
                <w:rFonts w:ascii="仿宋" w:eastAsia="仿宋" w:hAnsi="仿宋" w:hint="eastAsia"/>
                <w:color w:val="auto"/>
              </w:rPr>
              <w:t>X86主板硬件设计嵌入式软件系统开发工程师</w:t>
            </w:r>
          </w:p>
          <w:p w:rsidR="0086663D" w:rsidRPr="00F73F54" w:rsidRDefault="00F73F54" w:rsidP="00F73F54">
            <w:pPr>
              <w:widowControl/>
              <w:cnfStyle w:val="000000000000"/>
              <w:rPr>
                <w:rFonts w:ascii="仿宋" w:eastAsia="仿宋" w:hAnsi="仿宋"/>
                <w:color w:val="auto"/>
              </w:rPr>
            </w:pPr>
            <w:r w:rsidRPr="00F73F54">
              <w:rPr>
                <w:rFonts w:ascii="仿宋" w:eastAsia="仿宋" w:hAnsi="仿宋" w:hint="eastAsia"/>
                <w:color w:val="auto"/>
              </w:rPr>
              <w:t>·Labview软件工程师</w:t>
            </w:r>
          </w:p>
          <w:p w:rsidR="00F73F54" w:rsidRPr="00F73F54" w:rsidRDefault="00F73F54" w:rsidP="00F73F54">
            <w:pPr>
              <w:widowControl/>
              <w:cnfStyle w:val="000000000000"/>
              <w:rPr>
                <w:rFonts w:ascii="仿宋" w:eastAsia="仿宋" w:hAnsi="仿宋"/>
                <w:color w:val="auto"/>
              </w:rPr>
            </w:pPr>
          </w:p>
        </w:tc>
        <w:tc>
          <w:tcPr>
            <w:tcW w:w="2548" w:type="dxa"/>
            <w:vAlign w:val="center"/>
          </w:tcPr>
          <w:p w:rsidR="00EE3514" w:rsidRPr="004B0C16" w:rsidRDefault="00EE3514" w:rsidP="00EE3514">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·本</w:t>
            </w:r>
            <w:r>
              <w:rPr>
                <w:rFonts w:asciiTheme="minorEastAsia" w:eastAsiaTheme="minorEastAsia" w:hAnsiTheme="minorEastAsia" w:cs="宋体" w:hint="eastAsia"/>
                <w:color w:val="FF0000"/>
                <w:kern w:val="0"/>
                <w:szCs w:val="21"/>
              </w:rPr>
              <w:t>：7-8K/月</w:t>
            </w:r>
          </w:p>
        </w:tc>
      </w:tr>
      <w:tr w:rsidR="00E31265" w:rsidRPr="003466A9" w:rsidTr="0063588B">
        <w:trPr>
          <w:cnfStyle w:val="000000100000"/>
          <w:trHeight w:val="1400"/>
          <w:jc w:val="center"/>
        </w:trPr>
        <w:tc>
          <w:tcPr>
            <w:cnfStyle w:val="001000000000"/>
            <w:tcW w:w="696" w:type="dxa"/>
            <w:vAlign w:val="center"/>
            <w:hideMark/>
          </w:tcPr>
          <w:p w:rsidR="00E31265" w:rsidRPr="00E31265" w:rsidRDefault="00E31265" w:rsidP="003A0C87">
            <w:pPr>
              <w:widowControl/>
              <w:jc w:val="center"/>
              <w:rPr>
                <w:rFonts w:asciiTheme="minorEastAsia" w:eastAsiaTheme="minorEastAsia" w:hAnsiTheme="minorEastAsia" w:cs="宋体"/>
                <w:b w:val="0"/>
                <w:color w:val="auto"/>
                <w:kern w:val="0"/>
                <w:szCs w:val="21"/>
              </w:rPr>
            </w:pPr>
            <w:r w:rsidRPr="00E31265">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5</w:t>
            </w:r>
          </w:p>
        </w:tc>
        <w:tc>
          <w:tcPr>
            <w:tcW w:w="2267" w:type="dxa"/>
            <w:vAlign w:val="center"/>
            <w:hideMark/>
          </w:tcPr>
          <w:p w:rsidR="00E31265" w:rsidRPr="009908BC" w:rsidRDefault="009908BC" w:rsidP="0006200E">
            <w:pPr>
              <w:widowControl/>
              <w:cnfStyle w:val="000000100000"/>
              <w:rPr>
                <w:rFonts w:asciiTheme="minorEastAsia" w:eastAsiaTheme="minorEastAsia" w:hAnsiTheme="minorEastAsia" w:cs="宋体"/>
                <w:color w:val="auto"/>
                <w:kern w:val="0"/>
                <w:szCs w:val="21"/>
              </w:rPr>
            </w:pPr>
            <w:r w:rsidRPr="009908BC">
              <w:rPr>
                <w:rFonts w:asciiTheme="minorEastAsia" w:eastAsiaTheme="minorEastAsia" w:hAnsiTheme="minorEastAsia" w:cs="宋体" w:hint="eastAsia"/>
                <w:color w:val="auto"/>
                <w:kern w:val="0"/>
                <w:szCs w:val="21"/>
              </w:rPr>
              <w:t>苏州市伏泰信息科技股份有限公司</w:t>
            </w:r>
          </w:p>
        </w:tc>
        <w:tc>
          <w:tcPr>
            <w:tcW w:w="2835" w:type="dxa"/>
            <w:vAlign w:val="center"/>
            <w:hideMark/>
          </w:tcPr>
          <w:p w:rsidR="00E31265" w:rsidRPr="009908BC" w:rsidRDefault="00A27C6A"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b/>
                <w:color w:val="FF0000"/>
                <w:kern w:val="0"/>
                <w:szCs w:val="21"/>
              </w:rPr>
              <w:t>上市梯队企业</w:t>
            </w:r>
            <w:r w:rsidRPr="00A27C6A">
              <w:rPr>
                <w:rFonts w:asciiTheme="minorEastAsia" w:eastAsiaTheme="minorEastAsia" w:hAnsiTheme="minorEastAsia" w:cs="宋体" w:hint="eastAsia"/>
                <w:color w:val="auto"/>
                <w:kern w:val="0"/>
                <w:szCs w:val="21"/>
              </w:rPr>
              <w:t>，</w:t>
            </w:r>
            <w:r w:rsidR="0035463F" w:rsidRPr="006279B4">
              <w:rPr>
                <w:rFonts w:asciiTheme="minorEastAsia" w:eastAsiaTheme="minorEastAsia" w:hAnsiTheme="minorEastAsia" w:cs="宋体" w:hint="eastAsia"/>
                <w:b/>
                <w:color w:val="FF0000"/>
                <w:kern w:val="0"/>
                <w:szCs w:val="21"/>
              </w:rPr>
              <w:t>省级专精特新企业</w:t>
            </w:r>
            <w:r w:rsidR="0035463F">
              <w:rPr>
                <w:rFonts w:asciiTheme="minorEastAsia" w:eastAsiaTheme="minorEastAsia" w:hAnsiTheme="minorEastAsia" w:cs="宋体" w:hint="eastAsia"/>
                <w:color w:val="auto"/>
                <w:kern w:val="0"/>
                <w:szCs w:val="21"/>
              </w:rPr>
              <w:t>，</w:t>
            </w:r>
            <w:r w:rsidR="0035463F" w:rsidRPr="0035463F">
              <w:rPr>
                <w:rFonts w:asciiTheme="minorEastAsia" w:eastAsiaTheme="minorEastAsia" w:hAnsiTheme="minorEastAsia" w:cs="宋体" w:hint="eastAsia"/>
                <w:color w:val="auto"/>
                <w:kern w:val="0"/>
                <w:szCs w:val="21"/>
              </w:rPr>
              <w:t>城市运行管理和环境领域的IT与综合服务提供商</w:t>
            </w:r>
          </w:p>
        </w:tc>
        <w:tc>
          <w:tcPr>
            <w:tcW w:w="850" w:type="dxa"/>
            <w:noWrap/>
            <w:vAlign w:val="center"/>
            <w:hideMark/>
          </w:tcPr>
          <w:p w:rsidR="00E31265" w:rsidRPr="009908BC" w:rsidRDefault="00117963"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21</w:t>
            </w:r>
          </w:p>
        </w:tc>
        <w:tc>
          <w:tcPr>
            <w:tcW w:w="2410" w:type="dxa"/>
            <w:vAlign w:val="center"/>
            <w:hideMark/>
          </w:tcPr>
          <w:p w:rsid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color w:val="auto"/>
                <w:kern w:val="0"/>
                <w:szCs w:val="21"/>
              </w:rPr>
              <w:t>·政企大客户经理</w:t>
            </w:r>
          </w:p>
          <w:p w:rsidR="00E31265"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（成都、苏州、浙江、福建、广东、安徽）</w:t>
            </w:r>
          </w:p>
          <w:p w:rsid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·需求分析工程师</w:t>
            </w:r>
          </w:p>
          <w:p w:rsidR="00117963"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（苏州）</w:t>
            </w:r>
          </w:p>
        </w:tc>
        <w:tc>
          <w:tcPr>
            <w:tcW w:w="2977" w:type="dxa"/>
            <w:vAlign w:val="center"/>
            <w:hideMark/>
          </w:tcPr>
          <w:p w:rsid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·售前解决方案工程师</w:t>
            </w:r>
          </w:p>
          <w:p w:rsidR="00117963"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（成都、苏州）</w:t>
            </w:r>
          </w:p>
          <w:p w:rsidR="00E31265"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color w:val="auto"/>
                <w:kern w:val="0"/>
                <w:szCs w:val="21"/>
              </w:rPr>
              <w:t>·Android开发工程师</w:t>
            </w:r>
          </w:p>
          <w:p w:rsidR="00117963"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·算法工程师（苏州）</w:t>
            </w:r>
          </w:p>
          <w:p w:rsidR="00117963" w:rsidRPr="00117963" w:rsidRDefault="00117963" w:rsidP="0006200E">
            <w:pPr>
              <w:widowControl/>
              <w:cnfStyle w:val="000000100000"/>
              <w:rPr>
                <w:rFonts w:asciiTheme="minorEastAsia" w:eastAsiaTheme="minorEastAsia" w:hAnsiTheme="minorEastAsia" w:cs="宋体"/>
                <w:color w:val="auto"/>
                <w:kern w:val="0"/>
                <w:szCs w:val="21"/>
              </w:rPr>
            </w:pPr>
            <w:r w:rsidRPr="00117963">
              <w:rPr>
                <w:rFonts w:asciiTheme="minorEastAsia" w:eastAsiaTheme="minorEastAsia" w:hAnsiTheme="minorEastAsia" w:cs="宋体" w:hint="eastAsia"/>
                <w:color w:val="auto"/>
                <w:kern w:val="0"/>
                <w:szCs w:val="21"/>
              </w:rPr>
              <w:t>·项目经理（苏州）</w:t>
            </w:r>
          </w:p>
        </w:tc>
        <w:tc>
          <w:tcPr>
            <w:tcW w:w="2548" w:type="dxa"/>
            <w:vAlign w:val="center"/>
          </w:tcPr>
          <w:p w:rsidR="009908BC" w:rsidRDefault="009908BC" w:rsidP="009908BC">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·本</w:t>
            </w:r>
            <w:r>
              <w:rPr>
                <w:rFonts w:asciiTheme="minorEastAsia" w:eastAsiaTheme="minorEastAsia" w:hAnsiTheme="minorEastAsia" w:cs="宋体" w:hint="eastAsia"/>
                <w:color w:val="FF0000"/>
                <w:kern w:val="0"/>
                <w:szCs w:val="21"/>
              </w:rPr>
              <w:t>：7-10K/月</w:t>
            </w:r>
          </w:p>
          <w:p w:rsidR="00E31265" w:rsidRDefault="009908BC" w:rsidP="009908BC">
            <w:pPr>
              <w:widowControl/>
              <w:cnfStyle w:val="0000001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·硕：8 -12K/月</w:t>
            </w:r>
          </w:p>
        </w:tc>
      </w:tr>
      <w:tr w:rsidR="00A7321A" w:rsidRPr="003466A9" w:rsidTr="0063588B">
        <w:trPr>
          <w:trHeight w:val="1400"/>
          <w:jc w:val="center"/>
        </w:trPr>
        <w:tc>
          <w:tcPr>
            <w:cnfStyle w:val="001000000000"/>
            <w:tcW w:w="696" w:type="dxa"/>
            <w:vAlign w:val="center"/>
            <w:hideMark/>
          </w:tcPr>
          <w:p w:rsidR="00A7321A" w:rsidRPr="00A7321A" w:rsidRDefault="00A7321A" w:rsidP="003A0C87">
            <w:pPr>
              <w:widowControl/>
              <w:jc w:val="center"/>
              <w:rPr>
                <w:rFonts w:asciiTheme="minorEastAsia" w:eastAsiaTheme="minorEastAsia" w:hAnsiTheme="minorEastAsia" w:cs="宋体"/>
                <w:b w:val="0"/>
                <w:color w:val="auto"/>
                <w:kern w:val="0"/>
                <w:szCs w:val="21"/>
              </w:rPr>
            </w:pPr>
            <w:r w:rsidRPr="00A7321A">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6</w:t>
            </w:r>
          </w:p>
        </w:tc>
        <w:tc>
          <w:tcPr>
            <w:tcW w:w="2267" w:type="dxa"/>
            <w:vAlign w:val="center"/>
            <w:hideMark/>
          </w:tcPr>
          <w:p w:rsidR="00A7321A" w:rsidRPr="00A7321A" w:rsidRDefault="00A7321A" w:rsidP="0006200E">
            <w:pPr>
              <w:widowControl/>
              <w:cnfStyle w:val="000000000000"/>
              <w:rPr>
                <w:rFonts w:asciiTheme="minorEastAsia" w:eastAsiaTheme="minorEastAsia" w:hAnsiTheme="minorEastAsia" w:cs="宋体"/>
                <w:color w:val="auto"/>
                <w:kern w:val="0"/>
                <w:szCs w:val="21"/>
              </w:rPr>
            </w:pPr>
            <w:r w:rsidRPr="00A7321A">
              <w:rPr>
                <w:rFonts w:asciiTheme="minorEastAsia" w:eastAsiaTheme="minorEastAsia" w:hAnsiTheme="minorEastAsia" w:cs="宋体" w:hint="eastAsia"/>
                <w:color w:val="auto"/>
                <w:kern w:val="0"/>
                <w:szCs w:val="21"/>
              </w:rPr>
              <w:t>苏州诺普再生医学有限公司</w:t>
            </w:r>
          </w:p>
        </w:tc>
        <w:tc>
          <w:tcPr>
            <w:tcW w:w="2835" w:type="dxa"/>
            <w:vAlign w:val="center"/>
            <w:hideMark/>
          </w:tcPr>
          <w:p w:rsidR="00A7321A" w:rsidRPr="00A7321A" w:rsidRDefault="00A7321A" w:rsidP="0006200E">
            <w:pPr>
              <w:widowControl/>
              <w:cnfStyle w:val="000000000000"/>
              <w:rPr>
                <w:rFonts w:asciiTheme="minorEastAsia" w:eastAsiaTheme="minorEastAsia" w:hAnsiTheme="minorEastAsia" w:cs="宋体"/>
                <w:color w:val="auto"/>
                <w:kern w:val="0"/>
                <w:szCs w:val="21"/>
              </w:rPr>
            </w:pPr>
            <w:r w:rsidRPr="00A7321A">
              <w:rPr>
                <w:rFonts w:asciiTheme="minorEastAsia" w:eastAsiaTheme="minorEastAsia" w:hAnsiTheme="minorEastAsia" w:cs="宋体" w:hint="eastAsia"/>
                <w:color w:val="auto"/>
                <w:kern w:val="0"/>
                <w:szCs w:val="21"/>
              </w:rPr>
              <w:t>再生医学及再生医用植入器械研发商</w:t>
            </w:r>
          </w:p>
        </w:tc>
        <w:tc>
          <w:tcPr>
            <w:tcW w:w="850" w:type="dxa"/>
            <w:noWrap/>
            <w:vAlign w:val="center"/>
            <w:hideMark/>
          </w:tcPr>
          <w:p w:rsidR="00A7321A" w:rsidRPr="00A7321A" w:rsidRDefault="00A7321A"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10</w:t>
            </w:r>
          </w:p>
        </w:tc>
        <w:tc>
          <w:tcPr>
            <w:tcW w:w="2410" w:type="dxa"/>
            <w:vAlign w:val="center"/>
            <w:hideMark/>
          </w:tcPr>
          <w:p w:rsidR="003C350E" w:rsidRPr="003C350E" w:rsidRDefault="003C350E" w:rsidP="003C350E">
            <w:pPr>
              <w:widowControl/>
              <w:cnfStyle w:val="000000000000"/>
              <w:rPr>
                <w:rFonts w:asciiTheme="minorEastAsia" w:eastAsiaTheme="minorEastAsia" w:hAnsiTheme="minorEastAsia" w:cs="宋体"/>
                <w:color w:val="auto"/>
                <w:kern w:val="0"/>
                <w:szCs w:val="21"/>
              </w:rPr>
            </w:pPr>
            <w:r w:rsidRPr="003C350E">
              <w:rPr>
                <w:rFonts w:asciiTheme="minorEastAsia" w:eastAsiaTheme="minorEastAsia" w:hAnsiTheme="minorEastAsia" w:cs="宋体" w:hint="eastAsia"/>
                <w:color w:val="auto"/>
                <w:kern w:val="0"/>
                <w:szCs w:val="21"/>
              </w:rPr>
              <w:t>·智能制造储备干部（生物3D打印方向）</w:t>
            </w:r>
          </w:p>
        </w:tc>
        <w:tc>
          <w:tcPr>
            <w:tcW w:w="2977" w:type="dxa"/>
            <w:vAlign w:val="center"/>
            <w:hideMark/>
          </w:tcPr>
          <w:p w:rsidR="003C350E" w:rsidRPr="003C350E" w:rsidRDefault="003C350E" w:rsidP="003C350E">
            <w:pPr>
              <w:widowControl/>
              <w:cnfStyle w:val="000000000000"/>
              <w:rPr>
                <w:rFonts w:asciiTheme="minorEastAsia" w:eastAsiaTheme="minorEastAsia" w:hAnsiTheme="minorEastAsia" w:cs="宋体"/>
                <w:color w:val="auto"/>
                <w:kern w:val="0"/>
                <w:szCs w:val="21"/>
              </w:rPr>
            </w:pPr>
            <w:r w:rsidRPr="003C350E">
              <w:rPr>
                <w:rFonts w:asciiTheme="minorEastAsia" w:eastAsiaTheme="minorEastAsia" w:hAnsiTheme="minorEastAsia" w:cs="宋体"/>
                <w:color w:val="auto"/>
                <w:kern w:val="0"/>
                <w:szCs w:val="21"/>
              </w:rPr>
              <w:t>·</w:t>
            </w:r>
            <w:r w:rsidRPr="003C350E">
              <w:rPr>
                <w:rFonts w:asciiTheme="minorEastAsia" w:eastAsiaTheme="minorEastAsia" w:hAnsiTheme="minorEastAsia" w:cs="宋体" w:hint="eastAsia"/>
                <w:color w:val="auto"/>
                <w:kern w:val="0"/>
                <w:szCs w:val="21"/>
              </w:rPr>
              <w:t>研究员（</w:t>
            </w:r>
            <w:r w:rsidRPr="003C350E">
              <w:rPr>
                <w:rFonts w:asciiTheme="minorEastAsia" w:eastAsiaTheme="minorEastAsia" w:hAnsiTheme="minorEastAsia" w:cs="宋体"/>
                <w:color w:val="auto"/>
                <w:kern w:val="0"/>
                <w:szCs w:val="21"/>
              </w:rPr>
              <w:t>生物材料方向</w:t>
            </w:r>
            <w:r w:rsidRPr="003C350E">
              <w:rPr>
                <w:rFonts w:asciiTheme="minorEastAsia" w:eastAsiaTheme="minorEastAsia" w:hAnsiTheme="minorEastAsia" w:cs="宋体" w:hint="eastAsia"/>
                <w:color w:val="auto"/>
                <w:kern w:val="0"/>
                <w:szCs w:val="21"/>
              </w:rPr>
              <w:t>）</w:t>
            </w:r>
          </w:p>
          <w:p w:rsidR="00A7321A" w:rsidRPr="003C350E" w:rsidRDefault="003C350E" w:rsidP="0006200E">
            <w:pPr>
              <w:widowControl/>
              <w:cnfStyle w:val="000000000000"/>
              <w:rPr>
                <w:rFonts w:asciiTheme="minorEastAsia" w:eastAsiaTheme="minorEastAsia" w:hAnsiTheme="minorEastAsia" w:cs="宋体"/>
                <w:color w:val="auto"/>
                <w:kern w:val="0"/>
                <w:szCs w:val="21"/>
              </w:rPr>
            </w:pPr>
            <w:r w:rsidRPr="003C350E">
              <w:rPr>
                <w:rFonts w:asciiTheme="minorEastAsia" w:eastAsiaTheme="minorEastAsia" w:hAnsiTheme="minorEastAsia" w:cs="宋体" w:hint="eastAsia"/>
                <w:color w:val="auto"/>
                <w:kern w:val="0"/>
                <w:szCs w:val="21"/>
              </w:rPr>
              <w:t>·产品开发工程师</w:t>
            </w:r>
          </w:p>
        </w:tc>
        <w:tc>
          <w:tcPr>
            <w:tcW w:w="2548" w:type="dxa"/>
            <w:vAlign w:val="center"/>
          </w:tcPr>
          <w:p w:rsidR="00A7321A" w:rsidRPr="00A7321A" w:rsidRDefault="00A7321A" w:rsidP="00EE3514">
            <w:pPr>
              <w:widowControl/>
              <w:cnfStyle w:val="000000000000"/>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·硕：</w:t>
            </w:r>
            <w:r w:rsidRPr="00A7321A">
              <w:rPr>
                <w:rFonts w:asciiTheme="minorEastAsia" w:eastAsiaTheme="minorEastAsia" w:hAnsiTheme="minorEastAsia" w:cs="宋体" w:hint="eastAsia"/>
                <w:color w:val="FF0000"/>
                <w:kern w:val="0"/>
                <w:szCs w:val="21"/>
              </w:rPr>
              <w:t>10-15K/月+13薪</w:t>
            </w:r>
          </w:p>
          <w:p w:rsidR="00A7321A" w:rsidRPr="00A7321A" w:rsidRDefault="00A7321A" w:rsidP="00EE3514">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FF0000"/>
                <w:kern w:val="0"/>
                <w:szCs w:val="21"/>
              </w:rPr>
              <w:t>·博：</w:t>
            </w:r>
            <w:r w:rsidRPr="00A7321A">
              <w:rPr>
                <w:rFonts w:asciiTheme="minorEastAsia" w:eastAsiaTheme="minorEastAsia" w:hAnsiTheme="minorEastAsia" w:cs="宋体" w:hint="eastAsia"/>
                <w:color w:val="FF0000"/>
                <w:kern w:val="0"/>
                <w:szCs w:val="21"/>
              </w:rPr>
              <w:t>15-22K/月+13薪</w:t>
            </w:r>
          </w:p>
        </w:tc>
      </w:tr>
      <w:tr w:rsidR="00EE3514" w:rsidRPr="003466A9" w:rsidTr="0063588B">
        <w:trPr>
          <w:cnfStyle w:val="000000100000"/>
          <w:trHeight w:val="1400"/>
          <w:jc w:val="center"/>
        </w:trPr>
        <w:tc>
          <w:tcPr>
            <w:cnfStyle w:val="001000000000"/>
            <w:tcW w:w="696" w:type="dxa"/>
            <w:vAlign w:val="center"/>
            <w:hideMark/>
          </w:tcPr>
          <w:p w:rsidR="00EE3514" w:rsidRPr="00EE3514" w:rsidRDefault="00A27C6A" w:rsidP="003A0C87">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1</w:t>
            </w:r>
            <w:r w:rsidR="003A0C87">
              <w:rPr>
                <w:rFonts w:asciiTheme="minorEastAsia" w:eastAsiaTheme="minorEastAsia" w:hAnsiTheme="minorEastAsia" w:cs="宋体" w:hint="eastAsia"/>
                <w:b w:val="0"/>
                <w:color w:val="auto"/>
                <w:kern w:val="0"/>
                <w:szCs w:val="21"/>
              </w:rPr>
              <w:t>7</w:t>
            </w:r>
          </w:p>
        </w:tc>
        <w:tc>
          <w:tcPr>
            <w:tcW w:w="2267" w:type="dxa"/>
            <w:vAlign w:val="center"/>
            <w:hideMark/>
          </w:tcPr>
          <w:p w:rsidR="00EE3514" w:rsidRPr="002D26B5" w:rsidRDefault="001A4F3B" w:rsidP="0006200E">
            <w:pPr>
              <w:widowControl/>
              <w:cnfStyle w:val="000000100000"/>
              <w:rPr>
                <w:rFonts w:asciiTheme="minorEastAsia" w:eastAsiaTheme="minorEastAsia" w:hAnsiTheme="minorEastAsia" w:cs="宋体"/>
                <w:color w:val="auto"/>
                <w:kern w:val="0"/>
                <w:szCs w:val="21"/>
              </w:rPr>
            </w:pPr>
            <w:r w:rsidRPr="002D26B5">
              <w:rPr>
                <w:rFonts w:asciiTheme="minorEastAsia" w:eastAsiaTheme="minorEastAsia" w:hAnsiTheme="minorEastAsia" w:cs="宋体" w:hint="eastAsia"/>
                <w:color w:val="auto"/>
                <w:kern w:val="0"/>
                <w:szCs w:val="21"/>
              </w:rPr>
              <w:t>苏州纳米新材料产业创新集群博士后联合中心</w:t>
            </w:r>
          </w:p>
        </w:tc>
        <w:tc>
          <w:tcPr>
            <w:tcW w:w="2835" w:type="dxa"/>
            <w:vAlign w:val="center"/>
            <w:hideMark/>
          </w:tcPr>
          <w:p w:rsidR="00EE3514" w:rsidRPr="00A962EB" w:rsidRDefault="00CA5258" w:rsidP="00CA5258">
            <w:pPr>
              <w:widowControl/>
              <w:cnfStyle w:val="000000100000"/>
              <w:rPr>
                <w:rFonts w:asciiTheme="minorEastAsia" w:eastAsiaTheme="minorEastAsia" w:hAnsiTheme="minorEastAsia" w:cs="宋体"/>
                <w:color w:val="FF0000"/>
                <w:kern w:val="0"/>
                <w:szCs w:val="21"/>
              </w:rPr>
            </w:pPr>
            <w:r w:rsidRPr="00A962EB">
              <w:rPr>
                <w:rFonts w:asciiTheme="minorEastAsia" w:eastAsiaTheme="minorEastAsia" w:hAnsiTheme="minorEastAsia" w:cs="宋体" w:hint="eastAsia"/>
                <w:color w:val="FF0000"/>
                <w:kern w:val="0"/>
                <w:szCs w:val="21"/>
              </w:rPr>
              <w:t>全省首个纳米产业集群博士后联合中心</w:t>
            </w:r>
          </w:p>
        </w:tc>
        <w:tc>
          <w:tcPr>
            <w:tcW w:w="850" w:type="dxa"/>
            <w:noWrap/>
            <w:vAlign w:val="center"/>
            <w:hideMark/>
          </w:tcPr>
          <w:p w:rsidR="00EE3514" w:rsidRPr="002D26B5" w:rsidRDefault="002D26B5" w:rsidP="0006200E">
            <w:pPr>
              <w:widowControl/>
              <w:jc w:val="center"/>
              <w:cnfStyle w:val="000000100000"/>
              <w:rPr>
                <w:rFonts w:asciiTheme="minorEastAsia" w:eastAsiaTheme="minorEastAsia" w:hAnsiTheme="minorEastAsia" w:cs="宋体"/>
                <w:color w:val="auto"/>
                <w:kern w:val="0"/>
                <w:szCs w:val="21"/>
              </w:rPr>
            </w:pPr>
            <w:r w:rsidRPr="002D26B5">
              <w:rPr>
                <w:rFonts w:asciiTheme="minorEastAsia" w:eastAsiaTheme="minorEastAsia" w:hAnsiTheme="minorEastAsia" w:cs="宋体"/>
                <w:color w:val="auto"/>
                <w:kern w:val="0"/>
                <w:szCs w:val="21"/>
              </w:rPr>
              <w:t>若干</w:t>
            </w:r>
          </w:p>
        </w:tc>
        <w:tc>
          <w:tcPr>
            <w:tcW w:w="2410" w:type="dxa"/>
            <w:vAlign w:val="center"/>
            <w:hideMark/>
          </w:tcPr>
          <w:p w:rsidR="00EE3514" w:rsidRPr="00150585" w:rsidRDefault="00150585" w:rsidP="00150585">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hint="eastAsia"/>
                <w:color w:val="auto"/>
                <w:kern w:val="0"/>
                <w:szCs w:val="21"/>
              </w:rPr>
              <w:t>·</w:t>
            </w:r>
            <w:r w:rsidR="00A27C6A">
              <w:rPr>
                <w:rFonts w:asciiTheme="minorEastAsia" w:eastAsiaTheme="minorEastAsia" w:hAnsiTheme="minorEastAsia" w:cs="宋体" w:hint="eastAsia"/>
                <w:color w:val="auto"/>
                <w:kern w:val="0"/>
                <w:szCs w:val="21"/>
              </w:rPr>
              <w:t>博士后</w:t>
            </w:r>
          </w:p>
        </w:tc>
        <w:tc>
          <w:tcPr>
            <w:tcW w:w="2977" w:type="dxa"/>
            <w:vAlign w:val="center"/>
            <w:hideMark/>
          </w:tcPr>
          <w:p w:rsidR="00EE3514" w:rsidRPr="00150585" w:rsidRDefault="00EE3514"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EE3514" w:rsidRPr="00150585" w:rsidRDefault="00F619A8" w:rsidP="00EE3514">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sidR="00A27C6A">
              <w:rPr>
                <w:rFonts w:asciiTheme="minorEastAsia" w:eastAsiaTheme="minorEastAsia" w:hAnsiTheme="minorEastAsia" w:cs="宋体" w:hint="eastAsia"/>
                <w:color w:val="auto"/>
                <w:kern w:val="0"/>
                <w:szCs w:val="21"/>
              </w:rPr>
              <w:t>面议（各成员单位）</w:t>
            </w:r>
          </w:p>
        </w:tc>
      </w:tr>
      <w:tr w:rsidR="00CA5258" w:rsidRPr="003466A9" w:rsidTr="0063588B">
        <w:trPr>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sidRPr="00CA5258">
              <w:rPr>
                <w:rFonts w:asciiTheme="minorEastAsia" w:eastAsiaTheme="minorEastAsia" w:hAnsiTheme="minorEastAsia" w:cs="宋体" w:hint="eastAsia"/>
                <w:b w:val="0"/>
                <w:color w:val="auto"/>
                <w:kern w:val="0"/>
                <w:szCs w:val="21"/>
              </w:rPr>
              <w:lastRenderedPageBreak/>
              <w:t>1</w:t>
            </w:r>
            <w:r w:rsidR="00DC31F7">
              <w:rPr>
                <w:rFonts w:asciiTheme="minorEastAsia" w:eastAsiaTheme="minorEastAsia" w:hAnsiTheme="minorEastAsia" w:cs="宋体" w:hint="eastAsia"/>
                <w:b w:val="0"/>
                <w:color w:val="auto"/>
                <w:kern w:val="0"/>
                <w:szCs w:val="21"/>
              </w:rPr>
              <w:t>8</w:t>
            </w:r>
          </w:p>
        </w:tc>
        <w:tc>
          <w:tcPr>
            <w:tcW w:w="226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苏州青河科技有限公司</w:t>
            </w:r>
          </w:p>
        </w:tc>
        <w:tc>
          <w:tcPr>
            <w:tcW w:w="2835"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致力于互联网软件和大数据服务的专业科技型技术企业</w:t>
            </w:r>
          </w:p>
        </w:tc>
        <w:tc>
          <w:tcPr>
            <w:tcW w:w="850" w:type="dxa"/>
            <w:noWrap/>
            <w:vAlign w:val="center"/>
            <w:hideMark/>
          </w:tcPr>
          <w:p w:rsidR="00CA5258" w:rsidRPr="00CA5258" w:rsidRDefault="00181DEE"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15</w:t>
            </w:r>
          </w:p>
        </w:tc>
        <w:tc>
          <w:tcPr>
            <w:tcW w:w="2410" w:type="dxa"/>
            <w:vAlign w:val="center"/>
            <w:hideMark/>
          </w:tcPr>
          <w:p w:rsidR="00CA5258" w:rsidRPr="00CA5258" w:rsidRDefault="00181DEE"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·程序员</w:t>
            </w:r>
            <w:r w:rsidRPr="00181DEE">
              <w:rPr>
                <w:rFonts w:asciiTheme="minorEastAsia" w:eastAsiaTheme="minorEastAsia" w:hAnsiTheme="minorEastAsia" w:cs="宋体" w:hint="eastAsia"/>
                <w:color w:val="auto"/>
                <w:kern w:val="0"/>
                <w:szCs w:val="21"/>
              </w:rPr>
              <w:t>（JAVA软件开发）</w:t>
            </w:r>
          </w:p>
        </w:tc>
        <w:tc>
          <w:tcPr>
            <w:tcW w:w="2977" w:type="dxa"/>
            <w:vAlign w:val="center"/>
            <w:hideMark/>
          </w:tcPr>
          <w:p w:rsidR="00CA5258" w:rsidRDefault="00181DEE"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·数据测试</w:t>
            </w:r>
          </w:p>
          <w:p w:rsidR="00181DEE" w:rsidRPr="00CA5258" w:rsidRDefault="00181DEE" w:rsidP="0006200E">
            <w:pPr>
              <w:widowControl/>
              <w:cnfStyle w:val="0000000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0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cnfStyle w:val="000000100000"/>
          <w:trHeight w:val="1400"/>
          <w:jc w:val="center"/>
        </w:trPr>
        <w:tc>
          <w:tcPr>
            <w:cnfStyle w:val="001000000000"/>
            <w:tcW w:w="696" w:type="dxa"/>
            <w:vAlign w:val="center"/>
            <w:hideMark/>
          </w:tcPr>
          <w:p w:rsidR="00CA5258" w:rsidRPr="00CA5258" w:rsidRDefault="00DC31F7" w:rsidP="00CA5258">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19</w:t>
            </w:r>
          </w:p>
        </w:tc>
        <w:tc>
          <w:tcPr>
            <w:tcW w:w="2267"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荣旗工业科技(苏州)股份有限公司</w:t>
            </w:r>
          </w:p>
        </w:tc>
        <w:tc>
          <w:tcPr>
            <w:tcW w:w="2835"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AC4612">
              <w:rPr>
                <w:rFonts w:asciiTheme="minorEastAsia" w:eastAsiaTheme="minorEastAsia" w:hAnsiTheme="minorEastAsia" w:cs="宋体" w:hint="eastAsia"/>
                <w:b/>
                <w:color w:val="FF0000"/>
                <w:kern w:val="0"/>
                <w:szCs w:val="21"/>
              </w:rPr>
              <w:t>上市公司</w:t>
            </w:r>
            <w:r w:rsidRPr="00CA5258">
              <w:rPr>
                <w:rFonts w:asciiTheme="minorEastAsia" w:eastAsiaTheme="minorEastAsia" w:hAnsiTheme="minorEastAsia" w:cs="宋体" w:hint="eastAsia"/>
                <w:color w:val="auto"/>
                <w:kern w:val="0"/>
                <w:szCs w:val="21"/>
              </w:rPr>
              <w:t>，国内智能制造、智能检测领域的重要企业之一</w:t>
            </w:r>
          </w:p>
        </w:tc>
        <w:tc>
          <w:tcPr>
            <w:tcW w:w="850" w:type="dxa"/>
            <w:noWrap/>
            <w:vAlign w:val="center"/>
            <w:hideMark/>
          </w:tcPr>
          <w:p w:rsidR="00CA5258" w:rsidRPr="00CA5258" w:rsidRDefault="00181DEE"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50</w:t>
            </w:r>
          </w:p>
        </w:tc>
        <w:tc>
          <w:tcPr>
            <w:tcW w:w="2410" w:type="dxa"/>
            <w:vAlign w:val="center"/>
            <w:hideMark/>
          </w:tcPr>
          <w:p w:rsid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·软件助理工程师</w:t>
            </w:r>
          </w:p>
          <w:p w:rsidR="00181DEE"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·储备干部</w:t>
            </w:r>
          </w:p>
          <w:p w:rsidR="00181DEE" w:rsidRP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·项目经理</w:t>
            </w:r>
          </w:p>
        </w:tc>
        <w:tc>
          <w:tcPr>
            <w:tcW w:w="2977" w:type="dxa"/>
            <w:vAlign w:val="center"/>
            <w:hideMark/>
          </w:tcPr>
          <w:p w:rsidR="00CA5258"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·视觉工程师</w:t>
            </w:r>
          </w:p>
          <w:p w:rsidR="00181DEE"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·机械设计工程师</w:t>
            </w:r>
          </w:p>
          <w:p w:rsidR="00181DEE" w:rsidRPr="00CA5258"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·FAE现场支援工程师</w:t>
            </w:r>
          </w:p>
        </w:tc>
        <w:tc>
          <w:tcPr>
            <w:tcW w:w="2548" w:type="dxa"/>
            <w:vAlign w:val="center"/>
          </w:tcPr>
          <w:p w:rsidR="00CA5258" w:rsidRPr="00CA5258" w:rsidRDefault="00CA5258" w:rsidP="00EE3514">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trHeight w:val="1400"/>
          <w:jc w:val="center"/>
        </w:trPr>
        <w:tc>
          <w:tcPr>
            <w:cnfStyle w:val="001000000000"/>
            <w:tcW w:w="696" w:type="dxa"/>
            <w:vAlign w:val="center"/>
            <w:hideMark/>
          </w:tcPr>
          <w:p w:rsidR="00CA5258" w:rsidRPr="00CA5258" w:rsidRDefault="00CA5258" w:rsidP="003A0C87">
            <w:pPr>
              <w:widowControl/>
              <w:jc w:val="center"/>
              <w:rPr>
                <w:rFonts w:asciiTheme="minorEastAsia" w:eastAsiaTheme="minorEastAsia" w:hAnsiTheme="minorEastAsia" w:cs="宋体"/>
                <w:b w:val="0"/>
                <w:color w:val="auto"/>
                <w:kern w:val="0"/>
                <w:szCs w:val="21"/>
              </w:rPr>
            </w:pPr>
            <w:r w:rsidRPr="00CA5258">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0</w:t>
            </w:r>
          </w:p>
        </w:tc>
        <w:tc>
          <w:tcPr>
            <w:tcW w:w="226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苏州千机智能技术有限公司</w:t>
            </w:r>
          </w:p>
        </w:tc>
        <w:tc>
          <w:tcPr>
            <w:tcW w:w="2835"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AC4612">
              <w:rPr>
                <w:rFonts w:asciiTheme="minorEastAsia" w:eastAsiaTheme="minorEastAsia" w:hAnsiTheme="minorEastAsia" w:cs="宋体" w:hint="eastAsia"/>
                <w:b/>
                <w:color w:val="FF0000"/>
                <w:kern w:val="0"/>
                <w:szCs w:val="21"/>
              </w:rPr>
              <w:t>国家级专精特新企业</w:t>
            </w:r>
            <w:r w:rsidRPr="00CA5258">
              <w:rPr>
                <w:rFonts w:asciiTheme="minorEastAsia" w:eastAsiaTheme="minorEastAsia" w:hAnsiTheme="minorEastAsia" w:cs="宋体" w:hint="eastAsia"/>
                <w:color w:val="auto"/>
                <w:kern w:val="0"/>
                <w:szCs w:val="21"/>
              </w:rPr>
              <w:t>，</w:t>
            </w:r>
            <w:r w:rsidRPr="00A962EB">
              <w:rPr>
                <w:rFonts w:asciiTheme="minorEastAsia" w:eastAsiaTheme="minorEastAsia" w:hAnsiTheme="minorEastAsia" w:cs="宋体" w:hint="eastAsia"/>
                <w:color w:val="FF0000"/>
                <w:kern w:val="0"/>
                <w:szCs w:val="21"/>
              </w:rPr>
              <w:t>省级独角兽</w:t>
            </w:r>
            <w:r w:rsidRPr="00CA5258">
              <w:rPr>
                <w:rFonts w:asciiTheme="minorEastAsia" w:eastAsiaTheme="minorEastAsia" w:hAnsiTheme="minorEastAsia" w:cs="宋体" w:hint="eastAsia"/>
                <w:color w:val="auto"/>
                <w:kern w:val="0"/>
                <w:szCs w:val="21"/>
              </w:rPr>
              <w:t>，专业从事航空航天零部件产品研制的高新技术企业</w:t>
            </w:r>
          </w:p>
        </w:tc>
        <w:tc>
          <w:tcPr>
            <w:tcW w:w="850" w:type="dxa"/>
            <w:noWrap/>
            <w:vAlign w:val="center"/>
            <w:hideMark/>
          </w:tcPr>
          <w:p w:rsidR="00CA5258" w:rsidRPr="00CA5258" w:rsidRDefault="00CA5258"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70</w:t>
            </w:r>
          </w:p>
        </w:tc>
        <w:tc>
          <w:tcPr>
            <w:tcW w:w="2410" w:type="dxa"/>
            <w:vAlign w:val="center"/>
            <w:hideMark/>
          </w:tcPr>
          <w:p w:rsid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·软件测试工程师</w:t>
            </w:r>
          </w:p>
          <w:p w:rsid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·自适应算法工程师</w:t>
            </w:r>
          </w:p>
          <w:p w:rsid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·CAD算法工程师</w:t>
            </w:r>
          </w:p>
          <w:p w:rsidR="00CA5258" w:rsidRP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·CAM算法工程师（二）</w:t>
            </w:r>
          </w:p>
        </w:tc>
        <w:tc>
          <w:tcPr>
            <w:tcW w:w="2977" w:type="dxa"/>
            <w:vAlign w:val="center"/>
            <w:hideMark/>
          </w:tcPr>
          <w:p w:rsidR="00CA5258" w:rsidRDefault="00CA5258"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·CAM算法工程师</w:t>
            </w:r>
            <w:r>
              <w:rPr>
                <w:rFonts w:asciiTheme="minorEastAsia" w:eastAsiaTheme="minorEastAsia" w:hAnsiTheme="minorEastAsia" w:cs="宋体" w:hint="eastAsia"/>
                <w:color w:val="auto"/>
                <w:kern w:val="0"/>
                <w:szCs w:val="21"/>
              </w:rPr>
              <w:t>（一）</w:t>
            </w:r>
          </w:p>
          <w:p w:rsidR="00CA5258" w:rsidRDefault="00CA5258"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·C++软件工程师</w:t>
            </w:r>
          </w:p>
          <w:p w:rsidR="00CA5258" w:rsidRDefault="00CA5258"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·软件应用工程师</w:t>
            </w:r>
          </w:p>
          <w:p w:rsidR="00CA5258" w:rsidRPr="00CA5258" w:rsidRDefault="00CA5258" w:rsidP="0006200E">
            <w:pPr>
              <w:widowControl/>
              <w:cnfStyle w:val="0000000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0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cnfStyle w:val="000000100000"/>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sidRPr="00CA5258">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1</w:t>
            </w:r>
          </w:p>
        </w:tc>
        <w:tc>
          <w:tcPr>
            <w:tcW w:w="2267"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苏州鑫益祥贸易有限公司</w:t>
            </w:r>
          </w:p>
        </w:tc>
        <w:tc>
          <w:tcPr>
            <w:tcW w:w="2835"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专业的涂料用树脂供应商以及定制化解决方案提供商</w:t>
            </w:r>
          </w:p>
        </w:tc>
        <w:tc>
          <w:tcPr>
            <w:tcW w:w="850" w:type="dxa"/>
            <w:noWrap/>
            <w:vAlign w:val="center"/>
            <w:hideMark/>
          </w:tcPr>
          <w:p w:rsidR="00CA5258" w:rsidRPr="00CA5258" w:rsidRDefault="00181DEE"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21</w:t>
            </w:r>
          </w:p>
        </w:tc>
        <w:tc>
          <w:tcPr>
            <w:tcW w:w="2410" w:type="dxa"/>
            <w:vAlign w:val="center"/>
            <w:hideMark/>
          </w:tcPr>
          <w:p w:rsid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·市场专员</w:t>
            </w:r>
          </w:p>
          <w:p w:rsidR="00181DEE" w:rsidRP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·化学品销售代表</w:t>
            </w:r>
          </w:p>
        </w:tc>
        <w:tc>
          <w:tcPr>
            <w:tcW w:w="2977" w:type="dxa"/>
            <w:vAlign w:val="center"/>
            <w:hideMark/>
          </w:tcPr>
          <w:p w:rsidR="00CA5258"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·技术服务工程师</w:t>
            </w:r>
            <w:r>
              <w:rPr>
                <w:rFonts w:asciiTheme="minorEastAsia" w:eastAsiaTheme="minorEastAsia" w:hAnsiTheme="minorEastAsia" w:cs="宋体" w:hint="eastAsia"/>
                <w:color w:val="auto"/>
                <w:kern w:val="0"/>
                <w:szCs w:val="21"/>
              </w:rPr>
              <w:t>/工艺工程师</w:t>
            </w:r>
          </w:p>
          <w:p w:rsidR="00181DEE" w:rsidRPr="00CA5258"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·化工研发工程师/研发助理</w:t>
            </w:r>
          </w:p>
        </w:tc>
        <w:tc>
          <w:tcPr>
            <w:tcW w:w="2548" w:type="dxa"/>
            <w:vAlign w:val="center"/>
          </w:tcPr>
          <w:p w:rsidR="00CA5258" w:rsidRPr="00CA5258" w:rsidRDefault="00CA5258" w:rsidP="00EE3514">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sidRPr="00CA5258">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2</w:t>
            </w:r>
          </w:p>
        </w:tc>
        <w:tc>
          <w:tcPr>
            <w:tcW w:w="226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苏州智创航空科技有限公司</w:t>
            </w:r>
          </w:p>
        </w:tc>
        <w:tc>
          <w:tcPr>
            <w:tcW w:w="2835"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致力于航空装备难加工复杂构型精密制造工艺技术开发、研究和创新的科创企业</w:t>
            </w:r>
          </w:p>
        </w:tc>
        <w:tc>
          <w:tcPr>
            <w:tcW w:w="850" w:type="dxa"/>
            <w:noWrap/>
            <w:vAlign w:val="center"/>
            <w:hideMark/>
          </w:tcPr>
          <w:p w:rsidR="00CA5258" w:rsidRPr="00CA5258" w:rsidRDefault="00CA5258"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33</w:t>
            </w:r>
          </w:p>
        </w:tc>
        <w:tc>
          <w:tcPr>
            <w:tcW w:w="2410" w:type="dxa"/>
            <w:vAlign w:val="center"/>
            <w:hideMark/>
          </w:tcPr>
          <w:p w:rsid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·热表工程师</w:t>
            </w:r>
          </w:p>
          <w:p w:rsid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·质量工程师</w:t>
            </w:r>
          </w:p>
          <w:p w:rsidR="00CA5258" w:rsidRPr="00CA5258" w:rsidRDefault="00CA5258"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·工艺工程师</w:t>
            </w:r>
          </w:p>
        </w:tc>
        <w:tc>
          <w:tcPr>
            <w:tcW w:w="2977" w:type="dxa"/>
            <w:vAlign w:val="center"/>
            <w:hideMark/>
          </w:tcPr>
          <w:p w:rsidR="00CA5258" w:rsidRDefault="00CA5258"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·工艺制造工程师</w:t>
            </w:r>
          </w:p>
          <w:p w:rsidR="00CA5258" w:rsidRDefault="00CA5258"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·刀具工程师</w:t>
            </w:r>
          </w:p>
          <w:p w:rsidR="00CA5258" w:rsidRPr="00CA5258" w:rsidRDefault="00CA5258" w:rsidP="0006200E">
            <w:pPr>
              <w:widowControl/>
              <w:cnfStyle w:val="0000000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0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cnfStyle w:val="000000100000"/>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sidRPr="00CA5258">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3</w:t>
            </w:r>
          </w:p>
        </w:tc>
        <w:tc>
          <w:tcPr>
            <w:tcW w:w="2267" w:type="dxa"/>
            <w:vAlign w:val="center"/>
            <w:hideMark/>
          </w:tcPr>
          <w:p w:rsidR="00CA5258" w:rsidRPr="00CA5258" w:rsidRDefault="005347E2" w:rsidP="0006200E">
            <w:pPr>
              <w:widowControl/>
              <w:cnfStyle w:val="000000100000"/>
              <w:rPr>
                <w:rFonts w:asciiTheme="minorEastAsia" w:eastAsiaTheme="minorEastAsia" w:hAnsiTheme="minorEastAsia" w:cs="宋体"/>
                <w:color w:val="auto"/>
                <w:kern w:val="0"/>
                <w:szCs w:val="21"/>
              </w:rPr>
            </w:pPr>
            <w:r w:rsidRPr="005347E2">
              <w:rPr>
                <w:rFonts w:asciiTheme="minorEastAsia" w:eastAsiaTheme="minorEastAsia" w:hAnsiTheme="minorEastAsia" w:cs="宋体" w:hint="eastAsia"/>
                <w:color w:val="auto"/>
                <w:kern w:val="0"/>
                <w:szCs w:val="21"/>
              </w:rPr>
              <w:t>辉创电子科技(苏州)有限公司</w:t>
            </w:r>
          </w:p>
        </w:tc>
        <w:tc>
          <w:tcPr>
            <w:tcW w:w="2835" w:type="dxa"/>
            <w:vAlign w:val="center"/>
            <w:hideMark/>
          </w:tcPr>
          <w:p w:rsidR="00CA5258" w:rsidRPr="00CA5258" w:rsidRDefault="005347E2" w:rsidP="005347E2">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省级专精特新企业</w:t>
            </w:r>
            <w:r>
              <w:rPr>
                <w:rFonts w:asciiTheme="minorEastAsia" w:eastAsiaTheme="minorEastAsia" w:hAnsiTheme="minorEastAsia" w:cs="宋体" w:hint="eastAsia"/>
                <w:color w:val="auto"/>
                <w:kern w:val="0"/>
                <w:szCs w:val="21"/>
              </w:rPr>
              <w:t>，</w:t>
            </w:r>
            <w:r>
              <w:rPr>
                <w:rFonts w:asciiTheme="minorEastAsia" w:eastAsiaTheme="minorEastAsia" w:hAnsiTheme="minorEastAsia" w:cs="宋体"/>
                <w:color w:val="auto"/>
                <w:kern w:val="0"/>
                <w:szCs w:val="21"/>
              </w:rPr>
              <w:t>辉创集团</w:t>
            </w:r>
            <w:r w:rsidRPr="005347E2">
              <w:rPr>
                <w:rFonts w:asciiTheme="minorEastAsia" w:eastAsiaTheme="minorEastAsia" w:hAnsiTheme="minorEastAsia" w:cs="宋体"/>
                <w:color w:val="auto"/>
                <w:kern w:val="0"/>
                <w:szCs w:val="21"/>
              </w:rPr>
              <w:t>大陆唯一分公司</w:t>
            </w:r>
          </w:p>
        </w:tc>
        <w:tc>
          <w:tcPr>
            <w:tcW w:w="850" w:type="dxa"/>
            <w:noWrap/>
            <w:vAlign w:val="center"/>
            <w:hideMark/>
          </w:tcPr>
          <w:p w:rsidR="00CA5258" w:rsidRPr="00CA5258" w:rsidRDefault="005347E2"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20</w:t>
            </w:r>
          </w:p>
        </w:tc>
        <w:tc>
          <w:tcPr>
            <w:tcW w:w="2410" w:type="dxa"/>
            <w:vAlign w:val="center"/>
            <w:hideMark/>
          </w:tcPr>
          <w:p w:rsidR="00CA5258" w:rsidRDefault="005347E2"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·机械工程师</w:t>
            </w:r>
          </w:p>
          <w:p w:rsidR="005347E2" w:rsidRPr="005347E2" w:rsidRDefault="005347E2"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·电子硬件工程师</w:t>
            </w:r>
          </w:p>
        </w:tc>
        <w:tc>
          <w:tcPr>
            <w:tcW w:w="2977" w:type="dxa"/>
            <w:vAlign w:val="center"/>
            <w:hideMark/>
          </w:tcPr>
          <w:p w:rsidR="00CA5258" w:rsidRDefault="005347E2"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·嵌入式软件工程师</w:t>
            </w:r>
          </w:p>
          <w:p w:rsidR="005347E2" w:rsidRPr="00CA5258" w:rsidRDefault="005347E2"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lastRenderedPageBreak/>
              <w:t>2</w:t>
            </w:r>
            <w:r w:rsidR="00DC31F7">
              <w:rPr>
                <w:rFonts w:asciiTheme="minorEastAsia" w:eastAsiaTheme="minorEastAsia" w:hAnsiTheme="minorEastAsia" w:cs="宋体" w:hint="eastAsia"/>
                <w:b w:val="0"/>
                <w:color w:val="auto"/>
                <w:kern w:val="0"/>
                <w:szCs w:val="21"/>
              </w:rPr>
              <w:t>4</w:t>
            </w:r>
          </w:p>
        </w:tc>
        <w:tc>
          <w:tcPr>
            <w:tcW w:w="226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苏州市朗腾工贸有限公司</w:t>
            </w:r>
          </w:p>
        </w:tc>
        <w:tc>
          <w:tcPr>
            <w:tcW w:w="2835"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专注于特殊弹性体材料的高新技术企业</w:t>
            </w:r>
          </w:p>
        </w:tc>
        <w:tc>
          <w:tcPr>
            <w:tcW w:w="850" w:type="dxa"/>
            <w:noWrap/>
            <w:vAlign w:val="center"/>
            <w:hideMark/>
          </w:tcPr>
          <w:p w:rsidR="00CA5258" w:rsidRPr="00CA5258" w:rsidRDefault="00181DEE"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8</w:t>
            </w:r>
          </w:p>
        </w:tc>
        <w:tc>
          <w:tcPr>
            <w:tcW w:w="2410" w:type="dxa"/>
            <w:vAlign w:val="center"/>
            <w:hideMark/>
          </w:tcPr>
          <w:p w:rsidR="00CA5258" w:rsidRPr="00CA5258" w:rsidRDefault="00181DEE"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·业务工程师/经理</w:t>
            </w:r>
          </w:p>
        </w:tc>
        <w:tc>
          <w:tcPr>
            <w:tcW w:w="297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0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cnfStyle w:val="000000100000"/>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5</w:t>
            </w:r>
          </w:p>
        </w:tc>
        <w:tc>
          <w:tcPr>
            <w:tcW w:w="2267"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江苏富淼科技股份有限公司</w:t>
            </w:r>
          </w:p>
        </w:tc>
        <w:tc>
          <w:tcPr>
            <w:tcW w:w="2835" w:type="dxa"/>
            <w:vAlign w:val="center"/>
            <w:hideMark/>
          </w:tcPr>
          <w:p w:rsidR="00CA5258" w:rsidRPr="00CA5258" w:rsidRDefault="00CA5258" w:rsidP="0006200E">
            <w:pPr>
              <w:widowControl/>
              <w:cnfStyle w:val="0000001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专注于水处理及工业过程处理专用化学助剂、工业废水深度处理与循环利用综合解决方案的高新技术企业</w:t>
            </w:r>
          </w:p>
        </w:tc>
        <w:tc>
          <w:tcPr>
            <w:tcW w:w="850" w:type="dxa"/>
            <w:noWrap/>
            <w:vAlign w:val="center"/>
            <w:hideMark/>
          </w:tcPr>
          <w:p w:rsidR="00CA5258" w:rsidRPr="00CA5258" w:rsidRDefault="00181DEE" w:rsidP="0006200E">
            <w:pPr>
              <w:widowControl/>
              <w:jc w:val="center"/>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9</w:t>
            </w:r>
          </w:p>
        </w:tc>
        <w:tc>
          <w:tcPr>
            <w:tcW w:w="2410" w:type="dxa"/>
            <w:vAlign w:val="center"/>
            <w:hideMark/>
          </w:tcPr>
          <w:p w:rsid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·应用工程师</w:t>
            </w:r>
          </w:p>
          <w:p w:rsidR="00181DEE"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·助理工艺工程师</w:t>
            </w:r>
          </w:p>
          <w:p w:rsidR="00181DEE"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·研发工程师</w:t>
            </w:r>
          </w:p>
          <w:p w:rsidR="00181DEE"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·应用工程师</w:t>
            </w:r>
          </w:p>
          <w:p w:rsidR="00181DEE" w:rsidRPr="00CA5258" w:rsidRDefault="00181DEE" w:rsidP="00150585">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·农艺师</w:t>
            </w:r>
          </w:p>
        </w:tc>
        <w:tc>
          <w:tcPr>
            <w:tcW w:w="2977" w:type="dxa"/>
            <w:vAlign w:val="center"/>
            <w:hideMark/>
          </w:tcPr>
          <w:p w:rsidR="00CA5258"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·数字化工程师</w:t>
            </w:r>
          </w:p>
          <w:p w:rsidR="00181DEE"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·生产管理岗</w:t>
            </w:r>
          </w:p>
          <w:p w:rsidR="00181DEE"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·销售员</w:t>
            </w:r>
          </w:p>
          <w:p w:rsidR="00181DEE" w:rsidRDefault="00181DEE"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·外贸业务员</w:t>
            </w:r>
          </w:p>
          <w:p w:rsidR="00181DEE" w:rsidRPr="00CA5258" w:rsidRDefault="00181DEE"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CA5258" w:rsidRPr="00CA5258" w:rsidRDefault="00CA5258" w:rsidP="00EE3514">
            <w:pPr>
              <w:widowControl/>
              <w:cnfStyle w:val="0000001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CA5258" w:rsidRPr="003466A9" w:rsidTr="0063588B">
        <w:trPr>
          <w:trHeight w:val="1400"/>
          <w:jc w:val="center"/>
        </w:trPr>
        <w:tc>
          <w:tcPr>
            <w:cnfStyle w:val="001000000000"/>
            <w:tcW w:w="696" w:type="dxa"/>
            <w:vAlign w:val="center"/>
            <w:hideMark/>
          </w:tcPr>
          <w:p w:rsidR="00CA5258" w:rsidRPr="00CA5258" w:rsidRDefault="00CA5258" w:rsidP="00DC31F7">
            <w:pPr>
              <w:widowControl/>
              <w:jc w:val="center"/>
              <w:rPr>
                <w:rFonts w:asciiTheme="minorEastAsia" w:eastAsiaTheme="minorEastAsia" w:hAnsiTheme="minorEastAsia" w:cs="宋体"/>
                <w:b w:val="0"/>
                <w:color w:val="auto"/>
                <w:kern w:val="0"/>
                <w:szCs w:val="21"/>
              </w:rPr>
            </w:pPr>
            <w:r>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6</w:t>
            </w:r>
          </w:p>
        </w:tc>
        <w:tc>
          <w:tcPr>
            <w:tcW w:w="2267"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CA5258">
              <w:rPr>
                <w:rFonts w:asciiTheme="minorEastAsia" w:eastAsiaTheme="minorEastAsia" w:hAnsiTheme="minorEastAsia" w:cs="宋体" w:hint="eastAsia"/>
                <w:color w:val="auto"/>
                <w:kern w:val="0"/>
                <w:szCs w:val="21"/>
              </w:rPr>
              <w:t>德扬智能装备(苏州)股份有限公司</w:t>
            </w:r>
          </w:p>
        </w:tc>
        <w:tc>
          <w:tcPr>
            <w:tcW w:w="2835" w:type="dxa"/>
            <w:vAlign w:val="center"/>
            <w:hideMark/>
          </w:tcPr>
          <w:p w:rsidR="00CA5258" w:rsidRPr="00CA5258" w:rsidRDefault="00CA5258" w:rsidP="0006200E">
            <w:pPr>
              <w:widowControl/>
              <w:cnfStyle w:val="000000000000"/>
              <w:rPr>
                <w:rFonts w:asciiTheme="minorEastAsia" w:eastAsiaTheme="minorEastAsia" w:hAnsiTheme="minorEastAsia" w:cs="宋体"/>
                <w:color w:val="auto"/>
                <w:kern w:val="0"/>
                <w:szCs w:val="21"/>
              </w:rPr>
            </w:pPr>
            <w:r w:rsidRPr="00A962EB">
              <w:rPr>
                <w:rFonts w:asciiTheme="minorEastAsia" w:eastAsiaTheme="minorEastAsia" w:hAnsiTheme="minorEastAsia" w:cs="宋体" w:hint="eastAsia"/>
                <w:color w:val="FF0000"/>
                <w:kern w:val="0"/>
                <w:szCs w:val="21"/>
              </w:rPr>
              <w:t>市级专精特新企业</w:t>
            </w:r>
            <w:r w:rsidRPr="00CA5258">
              <w:rPr>
                <w:rFonts w:asciiTheme="minorEastAsia" w:eastAsiaTheme="minorEastAsia" w:hAnsiTheme="minorEastAsia" w:cs="宋体" w:hint="eastAsia"/>
                <w:color w:val="auto"/>
                <w:kern w:val="0"/>
                <w:szCs w:val="21"/>
              </w:rPr>
              <w:t>，专业研发和生产高端数控机床的高新技术企业</w:t>
            </w:r>
          </w:p>
        </w:tc>
        <w:tc>
          <w:tcPr>
            <w:tcW w:w="850" w:type="dxa"/>
            <w:noWrap/>
            <w:vAlign w:val="center"/>
            <w:hideMark/>
          </w:tcPr>
          <w:p w:rsidR="00CA5258" w:rsidRPr="00CA5258" w:rsidRDefault="00181DEE" w:rsidP="0006200E">
            <w:pPr>
              <w:widowControl/>
              <w:jc w:val="center"/>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4</w:t>
            </w:r>
          </w:p>
        </w:tc>
        <w:tc>
          <w:tcPr>
            <w:tcW w:w="2410" w:type="dxa"/>
            <w:vAlign w:val="center"/>
            <w:hideMark/>
          </w:tcPr>
          <w:p w:rsidR="00CA5258" w:rsidRDefault="00181DEE"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·机械设计</w:t>
            </w:r>
          </w:p>
          <w:p w:rsidR="00181DEE" w:rsidRPr="00CA5258" w:rsidRDefault="00181DEE" w:rsidP="00150585">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·平面设计</w:t>
            </w:r>
          </w:p>
        </w:tc>
        <w:tc>
          <w:tcPr>
            <w:tcW w:w="2977" w:type="dxa"/>
            <w:vAlign w:val="center"/>
            <w:hideMark/>
          </w:tcPr>
          <w:p w:rsidR="00CA5258" w:rsidRDefault="00181DEE"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color w:val="auto"/>
                <w:kern w:val="0"/>
                <w:szCs w:val="21"/>
              </w:rPr>
              <w:t>·电气设计</w:t>
            </w:r>
          </w:p>
          <w:p w:rsidR="00181DEE" w:rsidRPr="00CA5258" w:rsidRDefault="00181DEE" w:rsidP="0006200E">
            <w:pPr>
              <w:widowControl/>
              <w:cnfStyle w:val="0000000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·外贸专员</w:t>
            </w:r>
          </w:p>
        </w:tc>
        <w:tc>
          <w:tcPr>
            <w:tcW w:w="2548" w:type="dxa"/>
            <w:vAlign w:val="center"/>
          </w:tcPr>
          <w:p w:rsidR="00CA5258" w:rsidRPr="00CA5258" w:rsidRDefault="00CA5258" w:rsidP="00EE3514">
            <w:pPr>
              <w:widowControl/>
              <w:cnfStyle w:val="000000000000"/>
              <w:rPr>
                <w:rFonts w:asciiTheme="minorEastAsia" w:eastAsiaTheme="minorEastAsia" w:hAnsiTheme="minorEastAsia" w:cs="宋体"/>
                <w:color w:val="auto"/>
                <w:kern w:val="0"/>
                <w:szCs w:val="21"/>
              </w:rPr>
            </w:pPr>
            <w:r w:rsidRPr="00150585">
              <w:rPr>
                <w:rFonts w:asciiTheme="minorEastAsia" w:eastAsiaTheme="minorEastAsia" w:hAnsiTheme="minorEastAsia" w:cs="宋体"/>
                <w:color w:val="auto"/>
                <w:kern w:val="0"/>
                <w:szCs w:val="21"/>
              </w:rPr>
              <w:t>·</w:t>
            </w:r>
            <w:r>
              <w:rPr>
                <w:rFonts w:asciiTheme="minorEastAsia" w:eastAsiaTheme="minorEastAsia" w:hAnsiTheme="minorEastAsia" w:cs="宋体" w:hint="eastAsia"/>
                <w:color w:val="auto"/>
                <w:kern w:val="0"/>
                <w:szCs w:val="21"/>
              </w:rPr>
              <w:t>面议</w:t>
            </w:r>
          </w:p>
        </w:tc>
      </w:tr>
      <w:tr w:rsidR="001E70ED" w:rsidRPr="003466A9" w:rsidTr="0063588B">
        <w:trPr>
          <w:cnfStyle w:val="000000100000"/>
          <w:trHeight w:val="1400"/>
          <w:jc w:val="center"/>
        </w:trPr>
        <w:tc>
          <w:tcPr>
            <w:cnfStyle w:val="001000000000"/>
            <w:tcW w:w="696" w:type="dxa"/>
            <w:vAlign w:val="center"/>
            <w:hideMark/>
          </w:tcPr>
          <w:p w:rsidR="001E70ED" w:rsidRPr="001E70ED" w:rsidRDefault="001E70ED" w:rsidP="00DC31F7">
            <w:pPr>
              <w:widowControl/>
              <w:jc w:val="center"/>
              <w:rPr>
                <w:rFonts w:asciiTheme="minorEastAsia" w:eastAsiaTheme="minorEastAsia" w:hAnsiTheme="minorEastAsia" w:cs="宋体"/>
                <w:b w:val="0"/>
                <w:color w:val="auto"/>
                <w:kern w:val="0"/>
                <w:szCs w:val="21"/>
              </w:rPr>
            </w:pPr>
            <w:r w:rsidRPr="001E70ED">
              <w:rPr>
                <w:rFonts w:asciiTheme="minorEastAsia" w:eastAsiaTheme="minorEastAsia" w:hAnsiTheme="minorEastAsia" w:cs="宋体" w:hint="eastAsia"/>
                <w:b w:val="0"/>
                <w:color w:val="auto"/>
                <w:kern w:val="0"/>
                <w:szCs w:val="21"/>
              </w:rPr>
              <w:t>2</w:t>
            </w:r>
            <w:r w:rsidR="00DC31F7">
              <w:rPr>
                <w:rFonts w:asciiTheme="minorEastAsia" w:eastAsiaTheme="minorEastAsia" w:hAnsiTheme="minorEastAsia" w:cs="宋体" w:hint="eastAsia"/>
                <w:b w:val="0"/>
                <w:color w:val="auto"/>
                <w:kern w:val="0"/>
                <w:szCs w:val="21"/>
              </w:rPr>
              <w:t>7</w:t>
            </w:r>
          </w:p>
        </w:tc>
        <w:tc>
          <w:tcPr>
            <w:tcW w:w="2267" w:type="dxa"/>
            <w:vAlign w:val="center"/>
            <w:hideMark/>
          </w:tcPr>
          <w:p w:rsidR="001E70ED" w:rsidRPr="001E70ED" w:rsidRDefault="001E70ED" w:rsidP="0006200E">
            <w:pPr>
              <w:widowControl/>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hint="eastAsia"/>
                <w:color w:val="auto"/>
                <w:kern w:val="0"/>
                <w:szCs w:val="21"/>
              </w:rPr>
              <w:t>欧钛鑫光电科技苏州有限公司</w:t>
            </w:r>
          </w:p>
        </w:tc>
        <w:tc>
          <w:tcPr>
            <w:tcW w:w="2835" w:type="dxa"/>
            <w:vAlign w:val="center"/>
            <w:hideMark/>
          </w:tcPr>
          <w:p w:rsidR="001E70ED" w:rsidRPr="001E70ED" w:rsidRDefault="001E70ED" w:rsidP="0006200E">
            <w:pPr>
              <w:widowControl/>
              <w:cnfStyle w:val="000000100000"/>
              <w:rPr>
                <w:rFonts w:asciiTheme="minorEastAsia" w:eastAsiaTheme="minorEastAsia" w:hAnsiTheme="minorEastAsia" w:cs="宋体"/>
                <w:color w:val="auto"/>
                <w:kern w:val="0"/>
                <w:szCs w:val="21"/>
              </w:rPr>
            </w:pPr>
            <w:r>
              <w:rPr>
                <w:rFonts w:asciiTheme="minorEastAsia" w:eastAsiaTheme="minorEastAsia" w:hAnsiTheme="minorEastAsia" w:cs="宋体" w:hint="eastAsia"/>
                <w:color w:val="auto"/>
                <w:kern w:val="0"/>
                <w:szCs w:val="21"/>
              </w:rPr>
              <w:t>专注于</w:t>
            </w:r>
            <w:r w:rsidRPr="001E70ED">
              <w:rPr>
                <w:rFonts w:asciiTheme="minorEastAsia" w:eastAsiaTheme="minorEastAsia" w:hAnsiTheme="minorEastAsia" w:cs="宋体" w:hint="eastAsia"/>
                <w:color w:val="auto"/>
                <w:kern w:val="0"/>
                <w:szCs w:val="21"/>
              </w:rPr>
              <w:t>物联网、智能终端高性能半导体晶圆和射频器件芯片</w:t>
            </w:r>
            <w:r w:rsidR="00D7141A">
              <w:rPr>
                <w:rFonts w:asciiTheme="minorEastAsia" w:eastAsiaTheme="minorEastAsia" w:hAnsiTheme="minorEastAsia" w:cs="宋体" w:hint="eastAsia"/>
                <w:color w:val="auto"/>
                <w:kern w:val="0"/>
                <w:szCs w:val="21"/>
              </w:rPr>
              <w:t>的硬科技企业</w:t>
            </w:r>
          </w:p>
        </w:tc>
        <w:tc>
          <w:tcPr>
            <w:tcW w:w="850" w:type="dxa"/>
            <w:noWrap/>
            <w:vAlign w:val="center"/>
            <w:hideMark/>
          </w:tcPr>
          <w:p w:rsidR="001E70ED" w:rsidRPr="001E70ED" w:rsidRDefault="001E70ED" w:rsidP="0006200E">
            <w:pPr>
              <w:widowControl/>
              <w:jc w:val="center"/>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hint="eastAsia"/>
                <w:color w:val="auto"/>
                <w:kern w:val="0"/>
                <w:szCs w:val="21"/>
              </w:rPr>
              <w:t>7</w:t>
            </w:r>
          </w:p>
        </w:tc>
        <w:tc>
          <w:tcPr>
            <w:tcW w:w="2410" w:type="dxa"/>
            <w:vAlign w:val="center"/>
            <w:hideMark/>
          </w:tcPr>
          <w:p w:rsidR="001E70ED" w:rsidRPr="001E70ED" w:rsidRDefault="001E70ED" w:rsidP="00150585">
            <w:pPr>
              <w:widowControl/>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hint="eastAsia"/>
                <w:color w:val="auto"/>
                <w:kern w:val="0"/>
                <w:szCs w:val="21"/>
              </w:rPr>
              <w:t>·CVD工程师</w:t>
            </w:r>
          </w:p>
          <w:p w:rsidR="001E70ED" w:rsidRPr="001E70ED" w:rsidRDefault="001E70ED" w:rsidP="00150585">
            <w:pPr>
              <w:widowControl/>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hint="eastAsia"/>
                <w:color w:val="auto"/>
                <w:kern w:val="0"/>
                <w:szCs w:val="21"/>
              </w:rPr>
              <w:t>·版图工程师</w:t>
            </w:r>
          </w:p>
        </w:tc>
        <w:tc>
          <w:tcPr>
            <w:tcW w:w="2977" w:type="dxa"/>
            <w:vAlign w:val="center"/>
            <w:hideMark/>
          </w:tcPr>
          <w:p w:rsidR="001E70ED" w:rsidRPr="001E70ED" w:rsidRDefault="001E70ED" w:rsidP="0006200E">
            <w:pPr>
              <w:widowControl/>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color w:val="auto"/>
                <w:kern w:val="0"/>
                <w:szCs w:val="21"/>
              </w:rPr>
              <w:t>·射频设计工程师</w:t>
            </w:r>
          </w:p>
          <w:p w:rsidR="001E70ED" w:rsidRPr="001E70ED" w:rsidRDefault="001E70ED" w:rsidP="0006200E">
            <w:pPr>
              <w:widowControl/>
              <w:cnfStyle w:val="000000100000"/>
              <w:rPr>
                <w:rFonts w:asciiTheme="minorEastAsia" w:eastAsiaTheme="minorEastAsia" w:hAnsiTheme="minorEastAsia" w:cs="宋体"/>
                <w:color w:val="auto"/>
                <w:kern w:val="0"/>
                <w:szCs w:val="21"/>
              </w:rPr>
            </w:pPr>
          </w:p>
        </w:tc>
        <w:tc>
          <w:tcPr>
            <w:tcW w:w="2548" w:type="dxa"/>
            <w:vAlign w:val="center"/>
          </w:tcPr>
          <w:p w:rsidR="001E70ED" w:rsidRPr="001E70ED" w:rsidRDefault="001E70ED" w:rsidP="00EE3514">
            <w:pPr>
              <w:widowControl/>
              <w:cnfStyle w:val="000000100000"/>
              <w:rPr>
                <w:rFonts w:asciiTheme="minorEastAsia" w:eastAsiaTheme="minorEastAsia" w:hAnsiTheme="minorEastAsia" w:cs="宋体"/>
                <w:color w:val="auto"/>
                <w:kern w:val="0"/>
                <w:szCs w:val="21"/>
              </w:rPr>
            </w:pPr>
            <w:r w:rsidRPr="001E70ED">
              <w:rPr>
                <w:rFonts w:asciiTheme="minorEastAsia" w:eastAsiaTheme="minorEastAsia" w:hAnsiTheme="minorEastAsia" w:cs="宋体"/>
                <w:color w:val="auto"/>
                <w:kern w:val="0"/>
                <w:szCs w:val="21"/>
              </w:rPr>
              <w:t>·面议</w:t>
            </w:r>
          </w:p>
        </w:tc>
      </w:tr>
    </w:tbl>
    <w:bookmarkEnd w:id="0"/>
    <w:bookmarkEnd w:id="1"/>
    <w:p w:rsidR="00E15FEF" w:rsidRPr="004D00A0" w:rsidRDefault="00E15FEF" w:rsidP="00556DD4">
      <w:pPr>
        <w:spacing w:beforeLines="100" w:afterLines="50"/>
        <w:rPr>
          <w:rFonts w:ascii="微软雅黑" w:eastAsia="微软雅黑" w:hAnsi="微软雅黑"/>
          <w:b/>
          <w:color w:val="FFFFFF" w:themeColor="background1"/>
          <w:sz w:val="28"/>
          <w:szCs w:val="28"/>
          <w:shd w:val="clear" w:color="auto" w:fill="0070C0"/>
        </w:rPr>
        <w:sectPr w:rsidR="00E15FEF" w:rsidRPr="004D00A0" w:rsidSect="0063588B">
          <w:footerReference w:type="default" r:id="rId10"/>
          <w:type w:val="continuous"/>
          <w:pgSz w:w="16838" w:h="11906" w:orient="landscape"/>
          <w:pgMar w:top="1134" w:right="1134" w:bottom="1134" w:left="1134" w:header="851" w:footer="992" w:gutter="0"/>
          <w:cols w:space="720"/>
          <w:docGrid w:type="lines" w:linePitch="312"/>
        </w:sectPr>
      </w:pPr>
      <w:r>
        <w:rPr>
          <w:rFonts w:ascii="微软雅黑" w:eastAsia="微软雅黑" w:hAnsi="微软雅黑" w:hint="eastAsia"/>
          <w:b/>
          <w:color w:val="FFFFFF" w:themeColor="background1"/>
          <w:sz w:val="28"/>
          <w:szCs w:val="28"/>
          <w:shd w:val="clear" w:color="auto" w:fill="0070C0"/>
        </w:rPr>
        <w:t>六</w:t>
      </w:r>
      <w:r w:rsidRPr="003A4B64">
        <w:rPr>
          <w:rFonts w:ascii="微软雅黑" w:eastAsia="微软雅黑" w:hAnsi="微软雅黑" w:hint="eastAsia"/>
          <w:b/>
          <w:color w:val="FFFFFF" w:themeColor="background1"/>
          <w:sz w:val="28"/>
          <w:szCs w:val="28"/>
          <w:shd w:val="clear" w:color="auto" w:fill="0070C0"/>
        </w:rPr>
        <w:t>、</w:t>
      </w:r>
      <w:r>
        <w:rPr>
          <w:rFonts w:ascii="微软雅黑" w:eastAsia="微软雅黑" w:hAnsi="微软雅黑" w:hint="eastAsia"/>
          <w:b/>
          <w:color w:val="FFFFFF" w:themeColor="background1"/>
          <w:sz w:val="28"/>
          <w:szCs w:val="28"/>
          <w:shd w:val="clear" w:color="auto" w:fill="0070C0"/>
        </w:rPr>
        <w:t xml:space="preserve">招聘岗位与岗位详情     </w:t>
      </w:r>
      <w:r w:rsidRPr="00EE3514">
        <w:rPr>
          <w:rFonts w:ascii="微软雅黑" w:eastAsia="微软雅黑" w:hAnsi="微软雅黑" w:hint="eastAsia"/>
          <w:b/>
          <w:color w:val="FFFFFF" w:themeColor="background1"/>
          <w:sz w:val="24"/>
          <w:szCs w:val="24"/>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p w:rsidR="0063588B" w:rsidRDefault="004E31FF" w:rsidP="0063588B">
      <w:pPr>
        <w:pStyle w:val="aa"/>
        <w:numPr>
          <w:ilvl w:val="0"/>
          <w:numId w:val="12"/>
        </w:numPr>
        <w:ind w:left="2940"/>
        <w:rPr>
          <w:rFonts w:ascii="微软雅黑" w:eastAsia="微软雅黑" w:hAnsi="微软雅黑"/>
          <w:noProof/>
          <w:sz w:val="24"/>
          <w:szCs w:val="24"/>
        </w:rPr>
      </w:pPr>
      <w:r>
        <w:rPr>
          <w:rFonts w:ascii="微软雅黑" w:eastAsia="微软雅黑" w:hAnsi="微软雅黑" w:hint="eastAsia"/>
          <w:noProof/>
          <w:sz w:val="24"/>
          <w:szCs w:val="24"/>
        </w:rPr>
        <w:lastRenderedPageBreak/>
        <w:drawing>
          <wp:anchor distT="0" distB="0" distL="114300" distR="114300" simplePos="0" relativeHeight="251669504" behindDoc="0" locked="0" layoutInCell="1" allowOverlap="1">
            <wp:simplePos x="0" y="0"/>
            <wp:positionH relativeFrom="column">
              <wp:posOffset>318868</wp:posOffset>
            </wp:positionH>
            <wp:positionV relativeFrom="paragraph">
              <wp:posOffset>80401</wp:posOffset>
            </wp:positionV>
            <wp:extent cx="1083359" cy="1076178"/>
            <wp:effectExtent l="19050" t="0" r="2491" b="0"/>
            <wp:wrapNone/>
            <wp:docPr id="4" name="图片 3" descr="附件1：职选纳米-2024苏州纳米企业组团校园招聘（西南线）招聘简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职选纳米-2024苏州纳米企业组团校园招聘（西南线）招聘简章.png"/>
                    <pic:cNvPicPr/>
                  </pic:nvPicPr>
                  <pic:blipFill>
                    <a:blip r:embed="rId11"/>
                    <a:stretch>
                      <a:fillRect/>
                    </a:stretch>
                  </pic:blipFill>
                  <pic:spPr>
                    <a:xfrm>
                      <a:off x="0" y="0"/>
                      <a:ext cx="1083359" cy="1076178"/>
                    </a:xfrm>
                    <a:prstGeom prst="rect">
                      <a:avLst/>
                    </a:prstGeom>
                  </pic:spPr>
                </pic:pic>
              </a:graphicData>
            </a:graphic>
          </wp:anchor>
        </w:drawing>
      </w:r>
      <w:r w:rsidR="0063588B" w:rsidRPr="00485816">
        <w:rPr>
          <w:rFonts w:ascii="微软雅黑" w:eastAsia="微软雅黑" w:hAnsi="微软雅黑" w:hint="eastAsia"/>
          <w:noProof/>
          <w:sz w:val="24"/>
          <w:szCs w:val="24"/>
        </w:rPr>
        <w:t>扫描左侧二维码，查看：《附件1:</w:t>
      </w:r>
      <w:r w:rsidR="00EC7C25" w:rsidRPr="00485816">
        <w:rPr>
          <w:rFonts w:ascii="微软雅黑" w:eastAsia="微软雅黑" w:hAnsi="微软雅黑" w:hint="eastAsia"/>
          <w:noProof/>
          <w:sz w:val="24"/>
          <w:szCs w:val="24"/>
        </w:rPr>
        <w:t>职选纳米</w:t>
      </w:r>
      <w:r w:rsidR="0063588B" w:rsidRPr="00485816">
        <w:rPr>
          <w:rFonts w:ascii="微软雅黑" w:eastAsia="微软雅黑" w:hAnsi="微软雅黑" w:hint="eastAsia"/>
          <w:noProof/>
          <w:sz w:val="24"/>
          <w:szCs w:val="24"/>
        </w:rPr>
        <w:t>|202</w:t>
      </w:r>
      <w:r w:rsidR="00EC7C25" w:rsidRPr="00485816">
        <w:rPr>
          <w:rFonts w:ascii="微软雅黑" w:eastAsia="微软雅黑" w:hAnsi="微软雅黑" w:hint="eastAsia"/>
          <w:noProof/>
          <w:sz w:val="24"/>
          <w:szCs w:val="24"/>
        </w:rPr>
        <w:t>4</w:t>
      </w:r>
      <w:r w:rsidR="0063588B" w:rsidRPr="00485816">
        <w:rPr>
          <w:rFonts w:ascii="微软雅黑" w:eastAsia="微软雅黑" w:hAnsi="微软雅黑" w:hint="eastAsia"/>
          <w:noProof/>
          <w:sz w:val="24"/>
          <w:szCs w:val="24"/>
        </w:rPr>
        <w:t>苏州纳米</w:t>
      </w:r>
      <w:r w:rsidR="00EC7C25" w:rsidRPr="00485816">
        <w:rPr>
          <w:rFonts w:ascii="微软雅黑" w:eastAsia="微软雅黑" w:hAnsi="微软雅黑" w:hint="eastAsia"/>
          <w:noProof/>
          <w:sz w:val="24"/>
          <w:szCs w:val="24"/>
        </w:rPr>
        <w:t>企业组团</w:t>
      </w:r>
      <w:r w:rsidR="0063588B" w:rsidRPr="00485816">
        <w:rPr>
          <w:rFonts w:ascii="微软雅黑" w:eastAsia="微软雅黑" w:hAnsi="微软雅黑" w:hint="eastAsia"/>
          <w:noProof/>
          <w:sz w:val="24"/>
          <w:szCs w:val="24"/>
        </w:rPr>
        <w:t>校园招聘</w:t>
      </w:r>
      <w:r w:rsidR="00EC7C25" w:rsidRPr="00485816">
        <w:rPr>
          <w:rFonts w:ascii="微软雅黑" w:eastAsia="微软雅黑" w:hAnsi="微软雅黑" w:hint="eastAsia"/>
          <w:noProof/>
          <w:sz w:val="24"/>
          <w:szCs w:val="24"/>
        </w:rPr>
        <w:t>（西南线）</w:t>
      </w:r>
      <w:r w:rsidR="000D21C6" w:rsidRPr="00485816">
        <w:rPr>
          <w:rFonts w:ascii="微软雅黑" w:eastAsia="微软雅黑" w:hAnsi="微软雅黑" w:hint="eastAsia"/>
          <w:noProof/>
          <w:sz w:val="24"/>
          <w:szCs w:val="24"/>
        </w:rPr>
        <w:t>招聘简章</w:t>
      </w:r>
      <w:r w:rsidR="0063588B" w:rsidRPr="00485816">
        <w:rPr>
          <w:rFonts w:ascii="微软雅黑" w:eastAsia="微软雅黑" w:hAnsi="微软雅黑" w:hint="eastAsia"/>
          <w:noProof/>
          <w:sz w:val="24"/>
          <w:szCs w:val="24"/>
        </w:rPr>
        <w:t>》</w:t>
      </w:r>
    </w:p>
    <w:p w:rsidR="004E31FF" w:rsidRDefault="004E31FF" w:rsidP="004E31FF">
      <w:pPr>
        <w:pStyle w:val="aa"/>
        <w:ind w:left="2940" w:firstLine="0"/>
        <w:rPr>
          <w:rFonts w:ascii="微软雅黑" w:eastAsia="微软雅黑" w:hAnsi="微软雅黑"/>
          <w:noProof/>
          <w:sz w:val="24"/>
          <w:szCs w:val="24"/>
        </w:rPr>
      </w:pPr>
    </w:p>
    <w:p w:rsidR="00164F7D" w:rsidRPr="00485816" w:rsidRDefault="00164F7D" w:rsidP="00164F7D">
      <w:pPr>
        <w:pStyle w:val="aa"/>
        <w:ind w:left="2940" w:firstLine="0"/>
        <w:rPr>
          <w:rFonts w:ascii="微软雅黑" w:eastAsia="微软雅黑" w:hAnsi="微软雅黑"/>
          <w:noProof/>
          <w:sz w:val="24"/>
          <w:szCs w:val="24"/>
        </w:rPr>
      </w:pPr>
    </w:p>
    <w:p w:rsidR="00E15FEF" w:rsidRPr="004D00A0" w:rsidRDefault="00E15FEF" w:rsidP="00556DD4">
      <w:pPr>
        <w:spacing w:beforeLines="100" w:afterLines="50"/>
        <w:rPr>
          <w:rFonts w:ascii="微软雅黑" w:eastAsia="微软雅黑" w:hAnsi="微软雅黑"/>
          <w:b/>
          <w:color w:val="FFFFFF" w:themeColor="background1"/>
          <w:sz w:val="28"/>
          <w:szCs w:val="28"/>
          <w:shd w:val="clear" w:color="auto" w:fill="0070C0"/>
        </w:rPr>
        <w:sectPr w:rsidR="00E15FEF" w:rsidRPr="004D00A0" w:rsidSect="0063588B">
          <w:footerReference w:type="default" r:id="rId12"/>
          <w:type w:val="continuous"/>
          <w:pgSz w:w="16838" w:h="11906" w:orient="landscape"/>
          <w:pgMar w:top="1134" w:right="1134" w:bottom="1134" w:left="1134" w:header="851" w:footer="992" w:gutter="0"/>
          <w:cols w:space="720"/>
          <w:docGrid w:type="lines" w:linePitch="312"/>
        </w:sectPr>
      </w:pPr>
      <w:r>
        <w:rPr>
          <w:rFonts w:ascii="微软雅黑" w:eastAsia="微软雅黑" w:hAnsi="微软雅黑" w:hint="eastAsia"/>
          <w:b/>
          <w:color w:val="FFFFFF" w:themeColor="background1"/>
          <w:sz w:val="28"/>
          <w:szCs w:val="28"/>
          <w:shd w:val="clear" w:color="auto" w:fill="0070C0"/>
        </w:rPr>
        <w:lastRenderedPageBreak/>
        <w:t>七</w:t>
      </w:r>
      <w:r w:rsidRPr="003A4B64">
        <w:rPr>
          <w:rFonts w:ascii="微软雅黑" w:eastAsia="微软雅黑" w:hAnsi="微软雅黑" w:hint="eastAsia"/>
          <w:b/>
          <w:color w:val="FFFFFF" w:themeColor="background1"/>
          <w:sz w:val="28"/>
          <w:szCs w:val="28"/>
          <w:shd w:val="clear" w:color="auto" w:fill="0070C0"/>
        </w:rPr>
        <w:t xml:space="preserve">、人才政策：苏州工业园区“青春园区”人才支持计划 </w:t>
      </w:r>
      <w:r>
        <w:rPr>
          <w:rFonts w:ascii="微软雅黑" w:eastAsia="微软雅黑" w:hAnsi="微软雅黑" w:hint="eastAsia"/>
          <w:b/>
          <w:color w:val="FFFFFF" w:themeColor="background1"/>
          <w:sz w:val="28"/>
          <w:szCs w:val="28"/>
          <w:shd w:val="clear" w:color="auto" w:fill="0070C0"/>
        </w:rPr>
        <w:t xml:space="preserve">    </w:t>
      </w:r>
      <w:r w:rsidRPr="00EE3514">
        <w:rPr>
          <w:rFonts w:ascii="微软雅黑" w:eastAsia="微软雅黑" w:hAnsi="微软雅黑" w:hint="eastAsia"/>
          <w:b/>
          <w:color w:val="FFFFFF" w:themeColor="background1"/>
          <w:sz w:val="24"/>
          <w:szCs w:val="24"/>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p w:rsidR="0063588B" w:rsidRDefault="0063588B" w:rsidP="0063588B">
      <w:pPr>
        <w:pStyle w:val="aa"/>
        <w:numPr>
          <w:ilvl w:val="0"/>
          <w:numId w:val="12"/>
        </w:numPr>
        <w:ind w:left="2940"/>
        <w:rPr>
          <w:rFonts w:ascii="微软雅黑" w:eastAsia="微软雅黑" w:hAnsi="微软雅黑"/>
          <w:sz w:val="24"/>
          <w:szCs w:val="24"/>
        </w:rPr>
      </w:pPr>
      <w:r>
        <w:rPr>
          <w:rFonts w:ascii="微软雅黑" w:eastAsia="微软雅黑" w:hAnsi="微软雅黑" w:hint="eastAsia"/>
          <w:noProof/>
          <w:sz w:val="24"/>
          <w:szCs w:val="24"/>
        </w:rPr>
        <w:lastRenderedPageBreak/>
        <w:drawing>
          <wp:anchor distT="0" distB="0" distL="114300" distR="114300" simplePos="0" relativeHeight="251667456" behindDoc="0" locked="0" layoutInCell="1" allowOverlap="1">
            <wp:simplePos x="0" y="0"/>
            <wp:positionH relativeFrom="column">
              <wp:posOffset>311834</wp:posOffset>
            </wp:positionH>
            <wp:positionV relativeFrom="paragraph">
              <wp:posOffset>81378</wp:posOffset>
            </wp:positionV>
            <wp:extent cx="1079549" cy="1076178"/>
            <wp:effectExtent l="19050" t="0" r="6301" b="0"/>
            <wp:wrapNone/>
            <wp:docPr id="5" name="图片 0" descr="https___sme.sipac.gov.cn_epservice_techsub_Apps_psp_index.php_s=_PolicySearch_policydetail_id_110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___sme.sipac.gov.cn_epservice_techsub_Apps_psp_index.php_s=_PolicySearch_policydetail_id_110902.png"/>
                    <pic:cNvPicPr/>
                  </pic:nvPicPr>
                  <pic:blipFill>
                    <a:blip r:embed="rId13"/>
                    <a:stretch>
                      <a:fillRect/>
                    </a:stretch>
                  </pic:blipFill>
                  <pic:spPr>
                    <a:xfrm>
                      <a:off x="0" y="0"/>
                      <a:ext cx="1079549" cy="1076178"/>
                    </a:xfrm>
                    <a:prstGeom prst="rect">
                      <a:avLst/>
                    </a:prstGeom>
                  </pic:spPr>
                </pic:pic>
              </a:graphicData>
            </a:graphic>
          </wp:anchor>
        </w:drawing>
      </w:r>
      <w:r w:rsidRPr="006D36EA">
        <w:rPr>
          <w:rFonts w:ascii="微软雅黑" w:eastAsia="微软雅黑" w:hAnsi="微软雅黑" w:hint="eastAsia"/>
          <w:sz w:val="24"/>
          <w:szCs w:val="24"/>
        </w:rPr>
        <w:t>苏州工业园区纳米技术应用产业是</w:t>
      </w:r>
      <w:r w:rsidRPr="006D36EA">
        <w:rPr>
          <w:rFonts w:ascii="微软雅黑" w:eastAsia="微软雅黑" w:hAnsi="微软雅黑" w:hint="eastAsia"/>
          <w:b/>
          <w:color w:val="FF0000"/>
          <w:sz w:val="24"/>
          <w:szCs w:val="24"/>
        </w:rPr>
        <w:t>区域重点</w:t>
      </w:r>
      <w:r>
        <w:rPr>
          <w:rFonts w:ascii="微软雅黑" w:eastAsia="微软雅黑" w:hAnsi="微软雅黑" w:hint="eastAsia"/>
          <w:b/>
          <w:color w:val="FF0000"/>
          <w:sz w:val="24"/>
          <w:szCs w:val="24"/>
        </w:rPr>
        <w:t>战略</w:t>
      </w:r>
      <w:r w:rsidRPr="006D36EA">
        <w:rPr>
          <w:rFonts w:ascii="微软雅黑" w:eastAsia="微软雅黑" w:hAnsi="微软雅黑" w:hint="eastAsia"/>
          <w:b/>
          <w:color w:val="FF0000"/>
          <w:sz w:val="24"/>
          <w:szCs w:val="24"/>
        </w:rPr>
        <w:t>新兴产业</w:t>
      </w:r>
      <w:r w:rsidRPr="006D36EA">
        <w:rPr>
          <w:rFonts w:ascii="微软雅黑" w:eastAsia="微软雅黑" w:hAnsi="微软雅黑" w:hint="eastAsia"/>
          <w:sz w:val="24"/>
          <w:szCs w:val="24"/>
        </w:rPr>
        <w:t>，引进人才属于</w:t>
      </w:r>
      <w:r w:rsidRPr="006D36EA">
        <w:rPr>
          <w:rFonts w:ascii="微软雅黑" w:eastAsia="微软雅黑" w:hAnsi="微软雅黑" w:hint="eastAsia"/>
          <w:b/>
          <w:color w:val="FF0000"/>
          <w:sz w:val="24"/>
          <w:szCs w:val="24"/>
        </w:rPr>
        <w:t>紧缺人才</w:t>
      </w:r>
      <w:r>
        <w:rPr>
          <w:rFonts w:ascii="微软雅黑" w:eastAsia="微软雅黑" w:hAnsi="微软雅黑" w:hint="eastAsia"/>
          <w:sz w:val="24"/>
          <w:szCs w:val="24"/>
        </w:rPr>
        <w:t>！</w:t>
      </w:r>
    </w:p>
    <w:p w:rsidR="0063588B" w:rsidRPr="00203A7C" w:rsidRDefault="0063588B" w:rsidP="0063588B">
      <w:pPr>
        <w:pStyle w:val="aa"/>
        <w:ind w:left="2940" w:firstLine="0"/>
        <w:rPr>
          <w:rFonts w:ascii="微软雅黑" w:eastAsia="微软雅黑" w:hAnsi="微软雅黑"/>
          <w:sz w:val="24"/>
          <w:szCs w:val="24"/>
        </w:rPr>
      </w:pPr>
      <w:r w:rsidRPr="006D36EA">
        <w:rPr>
          <w:rFonts w:ascii="微软雅黑" w:eastAsia="微软雅黑" w:hAnsi="微软雅黑" w:hint="eastAsia"/>
          <w:sz w:val="24"/>
          <w:szCs w:val="24"/>
        </w:rPr>
        <w:t>根据学历可</w:t>
      </w:r>
      <w:r>
        <w:rPr>
          <w:rFonts w:ascii="微软雅黑" w:eastAsia="微软雅黑" w:hAnsi="微软雅黑" w:hint="eastAsia"/>
          <w:sz w:val="24"/>
          <w:szCs w:val="24"/>
        </w:rPr>
        <w:t xml:space="preserve"> </w:t>
      </w:r>
      <w:r w:rsidRPr="006D36EA">
        <w:rPr>
          <w:rFonts w:ascii="微软雅黑" w:eastAsia="微软雅黑" w:hAnsi="微软雅黑" w:hint="eastAsia"/>
          <w:b/>
          <w:color w:val="FF0000"/>
          <w:sz w:val="24"/>
          <w:szCs w:val="24"/>
        </w:rPr>
        <w:t>享受</w:t>
      </w:r>
      <w:r>
        <w:rPr>
          <w:rFonts w:ascii="微软雅黑" w:eastAsia="微软雅黑" w:hAnsi="微软雅黑" w:hint="eastAsia"/>
          <w:b/>
          <w:color w:val="FF0000"/>
          <w:sz w:val="24"/>
          <w:szCs w:val="24"/>
        </w:rPr>
        <w:t>：</w:t>
      </w:r>
      <w:r w:rsidRPr="006D36EA">
        <w:rPr>
          <w:rFonts w:ascii="微软雅黑" w:eastAsia="微软雅黑" w:hAnsi="微软雅黑" w:hint="eastAsia"/>
          <w:b/>
          <w:color w:val="FF0000"/>
          <w:sz w:val="24"/>
          <w:szCs w:val="24"/>
        </w:rPr>
        <w:t>最高 2-6万/年不等</w:t>
      </w:r>
      <w:r>
        <w:rPr>
          <w:rFonts w:ascii="微软雅黑" w:eastAsia="微软雅黑" w:hAnsi="微软雅黑" w:hint="eastAsia"/>
          <w:b/>
          <w:color w:val="FF0000"/>
          <w:sz w:val="24"/>
          <w:szCs w:val="24"/>
        </w:rPr>
        <w:t xml:space="preserve"> </w:t>
      </w:r>
      <w:r w:rsidRPr="006D36EA">
        <w:rPr>
          <w:rFonts w:ascii="微软雅黑" w:eastAsia="微软雅黑" w:hAnsi="微软雅黑" w:hint="eastAsia"/>
          <w:sz w:val="24"/>
          <w:szCs w:val="24"/>
        </w:rPr>
        <w:t>的政府补贴，以及</w:t>
      </w:r>
      <w:r>
        <w:rPr>
          <w:rFonts w:ascii="微软雅黑" w:eastAsia="微软雅黑" w:hAnsi="微软雅黑" w:hint="eastAsia"/>
          <w:sz w:val="24"/>
          <w:szCs w:val="24"/>
        </w:rPr>
        <w:t xml:space="preserve"> </w:t>
      </w:r>
      <w:r w:rsidRPr="006D36EA">
        <w:rPr>
          <w:rFonts w:ascii="微软雅黑" w:eastAsia="微软雅黑" w:hAnsi="微软雅黑" w:hint="eastAsia"/>
          <w:b/>
          <w:color w:val="FF0000"/>
          <w:sz w:val="24"/>
          <w:szCs w:val="24"/>
        </w:rPr>
        <w:t>住房</w:t>
      </w:r>
      <w:r>
        <w:rPr>
          <w:rFonts w:ascii="微软雅黑" w:eastAsia="微软雅黑" w:hAnsi="微软雅黑" w:hint="eastAsia"/>
          <w:b/>
          <w:color w:val="FF0000"/>
          <w:sz w:val="24"/>
          <w:szCs w:val="24"/>
        </w:rPr>
        <w:t xml:space="preserve">、子女教育 </w:t>
      </w:r>
      <w:r w:rsidRPr="006D36EA">
        <w:rPr>
          <w:rFonts w:ascii="微软雅黑" w:eastAsia="微软雅黑" w:hAnsi="微软雅黑" w:hint="eastAsia"/>
          <w:sz w:val="24"/>
          <w:szCs w:val="24"/>
        </w:rPr>
        <w:t>等其他保障！</w:t>
      </w:r>
    </w:p>
    <w:p w:rsidR="0063588B" w:rsidRPr="0089773D" w:rsidRDefault="0063588B" w:rsidP="0063588B">
      <w:pPr>
        <w:pStyle w:val="aa"/>
        <w:ind w:left="2940" w:firstLine="0"/>
        <w:rPr>
          <w:rFonts w:ascii="微软雅黑" w:eastAsia="微软雅黑" w:hAnsi="微软雅黑"/>
          <w:sz w:val="24"/>
          <w:szCs w:val="24"/>
        </w:rPr>
      </w:pPr>
      <w:r w:rsidRPr="006D36EA">
        <w:rPr>
          <w:rFonts w:ascii="微软雅黑" w:eastAsia="微软雅黑" w:hAnsi="微软雅黑" w:hint="eastAsia"/>
          <w:sz w:val="24"/>
          <w:szCs w:val="24"/>
        </w:rPr>
        <w:t>（政策详情请扫描</w:t>
      </w:r>
      <w:r>
        <w:rPr>
          <w:rFonts w:ascii="微软雅黑" w:eastAsia="微软雅黑" w:hAnsi="微软雅黑" w:hint="eastAsia"/>
          <w:sz w:val="24"/>
          <w:szCs w:val="24"/>
        </w:rPr>
        <w:t>左侧</w:t>
      </w:r>
      <w:r w:rsidRPr="006D36EA">
        <w:rPr>
          <w:rFonts w:ascii="微软雅黑" w:eastAsia="微软雅黑" w:hAnsi="微软雅黑" w:hint="eastAsia"/>
          <w:sz w:val="24"/>
          <w:szCs w:val="24"/>
        </w:rPr>
        <w:t>二维码）</w:t>
      </w:r>
    </w:p>
    <w:p w:rsidR="00E15FEF" w:rsidRPr="003A4B64" w:rsidRDefault="00E15FEF" w:rsidP="00556DD4">
      <w:pPr>
        <w:spacing w:beforeLines="100" w:afterLines="50"/>
        <w:rPr>
          <w:rFonts w:ascii="微软雅黑" w:eastAsia="微软雅黑" w:hAnsi="微软雅黑"/>
          <w:b/>
          <w:color w:val="FFFFFF" w:themeColor="background1"/>
          <w:sz w:val="28"/>
          <w:szCs w:val="28"/>
          <w:shd w:val="clear" w:color="auto" w:fill="0070C0"/>
        </w:rPr>
      </w:pPr>
      <w:r>
        <w:rPr>
          <w:rFonts w:ascii="微软雅黑" w:eastAsia="微软雅黑" w:hAnsi="微软雅黑" w:hint="eastAsia"/>
          <w:b/>
          <w:color w:val="FFFFFF" w:themeColor="background1"/>
          <w:sz w:val="28"/>
          <w:szCs w:val="28"/>
          <w:shd w:val="clear" w:color="auto" w:fill="0070C0"/>
        </w:rPr>
        <w:t>八</w:t>
      </w:r>
      <w:r w:rsidRPr="003A4B64">
        <w:rPr>
          <w:rFonts w:ascii="微软雅黑" w:eastAsia="微软雅黑" w:hAnsi="微软雅黑" w:hint="eastAsia"/>
          <w:b/>
          <w:color w:val="FFFFFF" w:themeColor="background1"/>
          <w:sz w:val="28"/>
          <w:szCs w:val="28"/>
          <w:shd w:val="clear" w:color="auto" w:fill="0070C0"/>
        </w:rPr>
        <w:t>、</w:t>
      </w:r>
      <w:r>
        <w:rPr>
          <w:rFonts w:ascii="微软雅黑" w:eastAsia="微软雅黑" w:hAnsi="微软雅黑" w:hint="eastAsia"/>
          <w:b/>
          <w:color w:val="FFFFFF" w:themeColor="background1"/>
          <w:sz w:val="28"/>
          <w:szCs w:val="28"/>
          <w:shd w:val="clear" w:color="auto" w:fill="0070C0"/>
        </w:rPr>
        <w:t xml:space="preserve">产学研合作需求与方向     </w:t>
      </w:r>
      <w:r w:rsidRPr="00EE3514">
        <w:rPr>
          <w:rFonts w:ascii="微软雅黑" w:eastAsia="微软雅黑" w:hAnsi="微软雅黑" w:hint="eastAsia"/>
          <w:b/>
          <w:color w:val="FFFFFF" w:themeColor="background1"/>
          <w:sz w:val="24"/>
          <w:szCs w:val="24"/>
          <w:shd w:val="clear" w:color="auto" w:fill="0070C0"/>
        </w:rPr>
        <w:t xml:space="preserve">  </w:t>
      </w:r>
      <w:r w:rsidRPr="003A4B64">
        <w:rPr>
          <w:rFonts w:ascii="微软雅黑" w:eastAsia="微软雅黑" w:hAnsi="微软雅黑" w:hint="eastAsia"/>
          <w:b/>
          <w:color w:val="FFFFFF" w:themeColor="background1"/>
          <w:sz w:val="28"/>
          <w:szCs w:val="28"/>
          <w:shd w:val="clear" w:color="auto" w:fill="0070C0"/>
        </w:rPr>
        <w:t xml:space="preserve">                                                                           </w:t>
      </w:r>
    </w:p>
    <w:p w:rsidR="00E15FEF" w:rsidRPr="00A24DBE" w:rsidRDefault="00E15FEF" w:rsidP="00E15FEF">
      <w:pPr>
        <w:pStyle w:val="aa"/>
        <w:widowControl w:val="0"/>
        <w:numPr>
          <w:ilvl w:val="0"/>
          <w:numId w:val="10"/>
        </w:numPr>
        <w:spacing w:line="360" w:lineRule="auto"/>
        <w:rPr>
          <w:rFonts w:ascii="微软雅黑" w:eastAsia="微软雅黑" w:hAnsi="微软雅黑"/>
          <w:color w:val="FF0000"/>
          <w:sz w:val="24"/>
          <w:szCs w:val="24"/>
        </w:rPr>
      </w:pPr>
      <w:r w:rsidRPr="00A24DBE">
        <w:rPr>
          <w:rFonts w:ascii="微软雅黑" w:eastAsia="微软雅黑" w:hAnsi="微软雅黑" w:hint="eastAsia"/>
          <w:color w:val="FF0000"/>
          <w:sz w:val="24"/>
          <w:szCs w:val="24"/>
        </w:rPr>
        <w:t xml:space="preserve">共建“就业与实习基地”或“创业与实训基地” </w:t>
      </w:r>
    </w:p>
    <w:p w:rsidR="00E15FEF" w:rsidRPr="00A24DBE" w:rsidRDefault="00E15FEF" w:rsidP="00E15FEF">
      <w:pPr>
        <w:pStyle w:val="aa"/>
        <w:widowControl w:val="0"/>
        <w:numPr>
          <w:ilvl w:val="0"/>
          <w:numId w:val="10"/>
        </w:numPr>
        <w:spacing w:line="360" w:lineRule="auto"/>
        <w:rPr>
          <w:rFonts w:ascii="微软雅黑" w:eastAsia="微软雅黑" w:hAnsi="微软雅黑"/>
          <w:color w:val="FF0000"/>
          <w:sz w:val="24"/>
          <w:szCs w:val="24"/>
        </w:rPr>
      </w:pPr>
      <w:r w:rsidRPr="00A24DBE">
        <w:rPr>
          <w:rFonts w:ascii="微软雅黑" w:eastAsia="微软雅黑" w:hAnsi="微软雅黑" w:hint="eastAsia"/>
          <w:color w:val="FF0000"/>
          <w:sz w:val="24"/>
          <w:szCs w:val="24"/>
        </w:rPr>
        <w:t>企业开展“开放日”活动，邀请师生走入企业</w:t>
      </w:r>
    </w:p>
    <w:p w:rsidR="00E15FEF" w:rsidRPr="00A24DBE" w:rsidRDefault="00E15FEF" w:rsidP="00E15FEF">
      <w:pPr>
        <w:pStyle w:val="aa"/>
        <w:widowControl w:val="0"/>
        <w:numPr>
          <w:ilvl w:val="0"/>
          <w:numId w:val="10"/>
        </w:numPr>
        <w:spacing w:line="360" w:lineRule="auto"/>
        <w:rPr>
          <w:rFonts w:ascii="微软雅黑" w:eastAsia="微软雅黑" w:hAnsi="微软雅黑"/>
          <w:color w:val="FF0000"/>
          <w:sz w:val="24"/>
          <w:szCs w:val="24"/>
        </w:rPr>
      </w:pPr>
      <w:r w:rsidRPr="00A24DBE">
        <w:rPr>
          <w:rFonts w:ascii="微软雅黑" w:eastAsia="微软雅黑" w:hAnsi="微软雅黑" w:hint="eastAsia"/>
          <w:color w:val="FF0000"/>
          <w:sz w:val="24"/>
          <w:szCs w:val="24"/>
        </w:rPr>
        <w:t>学校“校外班级导师计划”，邀请企业人士为校外班级导师，探索人才培养新模式</w:t>
      </w:r>
    </w:p>
    <w:p w:rsidR="00E15FEF" w:rsidRDefault="00E15FEF" w:rsidP="00E15FEF">
      <w:pPr>
        <w:pStyle w:val="aa"/>
        <w:widowControl w:val="0"/>
        <w:numPr>
          <w:ilvl w:val="0"/>
          <w:numId w:val="10"/>
        </w:numPr>
        <w:spacing w:line="360" w:lineRule="auto"/>
        <w:rPr>
          <w:rFonts w:ascii="微软雅黑" w:eastAsia="微软雅黑" w:hAnsi="微软雅黑"/>
          <w:color w:val="FF0000"/>
          <w:sz w:val="24"/>
          <w:szCs w:val="24"/>
        </w:rPr>
      </w:pPr>
      <w:r w:rsidRPr="00A24DBE">
        <w:rPr>
          <w:rFonts w:ascii="微软雅黑" w:eastAsia="微软雅黑" w:hAnsi="微软雅黑" w:hint="eastAsia"/>
          <w:color w:val="FF0000"/>
          <w:sz w:val="24"/>
          <w:szCs w:val="24"/>
        </w:rPr>
        <w:t>博士后联合培养</w:t>
      </w:r>
    </w:p>
    <w:p w:rsidR="00935CC7" w:rsidRPr="00EE3514" w:rsidRDefault="00935CC7" w:rsidP="00935CC7">
      <w:pPr>
        <w:spacing w:line="360" w:lineRule="auto"/>
        <w:rPr>
          <w:rFonts w:ascii="微软雅黑" w:eastAsia="微软雅黑" w:hAnsi="微软雅黑"/>
          <w:b/>
          <w:color w:val="FFFFFF" w:themeColor="background1"/>
          <w:sz w:val="28"/>
          <w:szCs w:val="28"/>
          <w:shd w:val="clear" w:color="auto" w:fill="0070C0"/>
        </w:rPr>
      </w:pPr>
      <w:r>
        <w:rPr>
          <w:rFonts w:ascii="微软雅黑" w:eastAsia="微软雅黑" w:hAnsi="微软雅黑" w:hint="eastAsia"/>
          <w:b/>
          <w:color w:val="FFFFFF" w:themeColor="background1"/>
          <w:sz w:val="28"/>
          <w:szCs w:val="28"/>
          <w:shd w:val="clear" w:color="auto" w:fill="0070C0"/>
        </w:rPr>
        <w:t>九</w:t>
      </w:r>
      <w:r w:rsidRPr="00EE3514">
        <w:rPr>
          <w:rFonts w:ascii="微软雅黑" w:eastAsia="微软雅黑" w:hAnsi="微软雅黑" w:hint="eastAsia"/>
          <w:b/>
          <w:color w:val="FFFFFF" w:themeColor="background1"/>
          <w:sz w:val="28"/>
          <w:szCs w:val="28"/>
          <w:shd w:val="clear" w:color="auto" w:fill="0070C0"/>
        </w:rPr>
        <w:t xml:space="preserve">、活动联系                                                                                                           </w:t>
      </w:r>
    </w:p>
    <w:p w:rsidR="00DE7D30" w:rsidRDefault="00DE7D30" w:rsidP="00935CC7">
      <w:pPr>
        <w:pStyle w:val="aa"/>
        <w:widowControl w:val="0"/>
        <w:numPr>
          <w:ilvl w:val="0"/>
          <w:numId w:val="10"/>
        </w:numPr>
        <w:spacing w:line="360" w:lineRule="auto"/>
        <w:rPr>
          <w:rFonts w:ascii="微软雅黑" w:eastAsia="微软雅黑" w:hAnsi="微软雅黑"/>
          <w:color w:val="FF0000"/>
          <w:sz w:val="24"/>
          <w:szCs w:val="24"/>
        </w:rPr>
        <w:sectPr w:rsidR="00DE7D30" w:rsidSect="00E15FEF">
          <w:footerReference w:type="default" r:id="rId14"/>
          <w:type w:val="continuous"/>
          <w:pgSz w:w="16838" w:h="11906" w:orient="landscape"/>
          <w:pgMar w:top="1134" w:right="1134" w:bottom="1134" w:left="1134" w:header="851" w:footer="992" w:gutter="0"/>
          <w:cols w:space="425"/>
          <w:docGrid w:type="lines" w:linePitch="312"/>
        </w:sectPr>
      </w:pPr>
    </w:p>
    <w:p w:rsidR="004F7EA3" w:rsidRPr="004F7EA3" w:rsidRDefault="00556DD4" w:rsidP="00FA183B">
      <w:pPr>
        <w:pStyle w:val="aa"/>
        <w:widowControl w:val="0"/>
        <w:numPr>
          <w:ilvl w:val="4"/>
          <w:numId w:val="14"/>
        </w:numPr>
        <w:spacing w:line="360" w:lineRule="auto"/>
        <w:rPr>
          <w:rFonts w:ascii="微软雅黑" w:eastAsia="微软雅黑" w:hAnsi="微软雅黑"/>
          <w:color w:val="FF0000"/>
          <w:sz w:val="24"/>
          <w:szCs w:val="24"/>
        </w:rPr>
      </w:pPr>
      <w:r>
        <w:rPr>
          <w:rFonts w:ascii="微软雅黑" w:eastAsia="微软雅黑" w:hAnsi="微软雅黑" w:hint="eastAsia"/>
          <w:noProof/>
          <w:color w:val="FF0000"/>
          <w:sz w:val="24"/>
          <w:szCs w:val="24"/>
        </w:rPr>
        <w:lastRenderedPageBreak/>
        <w:drawing>
          <wp:anchor distT="0" distB="0" distL="114300" distR="114300" simplePos="0" relativeHeight="251670528" behindDoc="0" locked="0" layoutInCell="1" allowOverlap="1">
            <wp:simplePos x="0" y="0"/>
            <wp:positionH relativeFrom="column">
              <wp:posOffset>262597</wp:posOffset>
            </wp:positionH>
            <wp:positionV relativeFrom="paragraph">
              <wp:posOffset>84113</wp:posOffset>
            </wp:positionV>
            <wp:extent cx="1028993" cy="1005840"/>
            <wp:effectExtent l="19050" t="0" r="0" b="0"/>
            <wp:wrapNone/>
            <wp:docPr id="6" name="图片 5" descr="微信图片_2024032009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320093435.jpg"/>
                    <pic:cNvPicPr/>
                  </pic:nvPicPr>
                  <pic:blipFill>
                    <a:blip r:embed="rId15" cstate="print"/>
                    <a:srcRect l="18728" t="35656" r="19446" b="35934"/>
                    <a:stretch>
                      <a:fillRect/>
                    </a:stretch>
                  </pic:blipFill>
                  <pic:spPr>
                    <a:xfrm>
                      <a:off x="0" y="0"/>
                      <a:ext cx="1028993" cy="1005840"/>
                    </a:xfrm>
                    <a:prstGeom prst="rect">
                      <a:avLst/>
                    </a:prstGeom>
                  </pic:spPr>
                </pic:pic>
              </a:graphicData>
            </a:graphic>
          </wp:anchor>
        </w:drawing>
      </w:r>
      <w:r w:rsidR="00935CC7" w:rsidRPr="00E74FB8">
        <w:rPr>
          <w:rFonts w:ascii="微软雅黑" w:eastAsia="微软雅黑" w:hAnsi="微软雅黑" w:hint="eastAsia"/>
          <w:color w:val="FF0000"/>
          <w:sz w:val="24"/>
          <w:szCs w:val="24"/>
        </w:rPr>
        <w:t>参会</w:t>
      </w:r>
      <w:r w:rsidR="00935CC7">
        <w:rPr>
          <w:rFonts w:ascii="微软雅黑" w:eastAsia="微软雅黑" w:hAnsi="微软雅黑" w:hint="eastAsia"/>
          <w:color w:val="FF0000"/>
          <w:sz w:val="24"/>
          <w:szCs w:val="24"/>
        </w:rPr>
        <w:t>单位</w:t>
      </w:r>
      <w:r w:rsidR="00935CC7" w:rsidRPr="00E74FB8">
        <w:rPr>
          <w:rFonts w:ascii="微软雅黑" w:eastAsia="微软雅黑" w:hAnsi="微软雅黑" w:hint="eastAsia"/>
          <w:color w:val="FF0000"/>
          <w:sz w:val="24"/>
          <w:szCs w:val="24"/>
        </w:rPr>
        <w:t>：请联系</w:t>
      </w:r>
      <w:r w:rsidR="00935CC7">
        <w:rPr>
          <w:rFonts w:ascii="微软雅黑" w:eastAsia="微软雅黑" w:hAnsi="微软雅黑" w:hint="eastAsia"/>
          <w:color w:val="FF0000"/>
          <w:sz w:val="24"/>
          <w:szCs w:val="24"/>
        </w:rPr>
        <w:t xml:space="preserve"> → </w:t>
      </w:r>
      <w:r w:rsidR="00935CC7" w:rsidRPr="00E74FB8">
        <w:rPr>
          <w:rFonts w:ascii="微软雅黑" w:eastAsia="微软雅黑" w:hAnsi="微软雅黑" w:hint="eastAsia"/>
          <w:color w:val="FF0000"/>
          <w:sz w:val="24"/>
          <w:szCs w:val="24"/>
        </w:rPr>
        <w:t>苏州纳米科技发展有限公司</w:t>
      </w:r>
      <w:r w:rsidR="00935CC7">
        <w:rPr>
          <w:rFonts w:ascii="微软雅黑" w:eastAsia="微软雅黑" w:hAnsi="微软雅黑" w:hint="eastAsia"/>
          <w:color w:val="FF0000"/>
          <w:sz w:val="24"/>
          <w:szCs w:val="24"/>
        </w:rPr>
        <w:t>|</w:t>
      </w:r>
      <w:r w:rsidR="00935CC7" w:rsidRPr="00E74FB8">
        <w:rPr>
          <w:rFonts w:ascii="微软雅黑" w:eastAsia="微软雅黑" w:hAnsi="微软雅黑" w:hint="eastAsia"/>
          <w:color w:val="FF0000"/>
          <w:sz w:val="24"/>
          <w:szCs w:val="24"/>
        </w:rPr>
        <w:t>产业服务部</w:t>
      </w:r>
      <w:r w:rsidR="00935CC7">
        <w:rPr>
          <w:rFonts w:ascii="微软雅黑" w:eastAsia="微软雅黑" w:hAnsi="微软雅黑" w:hint="eastAsia"/>
          <w:color w:val="FF0000"/>
          <w:sz w:val="24"/>
          <w:szCs w:val="24"/>
        </w:rPr>
        <w:t>，</w:t>
      </w:r>
      <w:r w:rsidR="00935CC7" w:rsidRPr="00E74FB8">
        <w:rPr>
          <w:rFonts w:ascii="微软雅黑" w:eastAsia="微软雅黑" w:hAnsi="微软雅黑" w:hint="eastAsia"/>
          <w:color w:val="FF0000"/>
          <w:sz w:val="24"/>
          <w:szCs w:val="24"/>
        </w:rPr>
        <w:t>霍女士  0512-69993023</w:t>
      </w:r>
    </w:p>
    <w:p w:rsidR="00935CC7" w:rsidRPr="00935CC7" w:rsidRDefault="00935CC7" w:rsidP="00FA183B">
      <w:pPr>
        <w:pStyle w:val="aa"/>
        <w:widowControl w:val="0"/>
        <w:numPr>
          <w:ilvl w:val="4"/>
          <w:numId w:val="14"/>
        </w:numPr>
        <w:spacing w:line="360" w:lineRule="auto"/>
        <w:rPr>
          <w:rFonts w:ascii="微软雅黑" w:eastAsia="微软雅黑" w:hAnsi="微软雅黑"/>
          <w:color w:val="FF0000"/>
          <w:sz w:val="24"/>
          <w:szCs w:val="24"/>
        </w:rPr>
      </w:pPr>
      <w:r>
        <w:rPr>
          <w:rFonts w:ascii="微软雅黑" w:eastAsia="微软雅黑" w:hAnsi="微软雅黑" w:hint="eastAsia"/>
          <w:color w:val="FF0000"/>
          <w:sz w:val="24"/>
          <w:szCs w:val="24"/>
        </w:rPr>
        <w:t>参会学生：请扫描</w:t>
      </w:r>
      <w:r w:rsidR="00DE7D30">
        <w:rPr>
          <w:rFonts w:ascii="微软雅黑" w:eastAsia="微软雅黑" w:hAnsi="微软雅黑" w:hint="eastAsia"/>
          <w:color w:val="FF0000"/>
          <w:sz w:val="24"/>
          <w:szCs w:val="24"/>
        </w:rPr>
        <w:t>右侧</w:t>
      </w:r>
      <w:r>
        <w:rPr>
          <w:rFonts w:ascii="微软雅黑" w:eastAsia="微软雅黑" w:hAnsi="微软雅黑" w:hint="eastAsia"/>
          <w:color w:val="FF0000"/>
          <w:sz w:val="24"/>
          <w:szCs w:val="24"/>
        </w:rPr>
        <w:t>二维码</w:t>
      </w:r>
      <w:r w:rsidR="00DE7D30">
        <w:rPr>
          <w:rFonts w:ascii="微软雅黑" w:eastAsia="微软雅黑" w:hAnsi="微软雅黑" w:hint="eastAsia"/>
          <w:color w:val="FF0000"/>
          <w:sz w:val="24"/>
          <w:szCs w:val="24"/>
        </w:rPr>
        <w:t>，</w:t>
      </w:r>
      <w:r>
        <w:rPr>
          <w:rFonts w:ascii="微软雅黑" w:eastAsia="微软雅黑" w:hAnsi="微软雅黑" w:hint="eastAsia"/>
          <w:color w:val="FF0000"/>
          <w:sz w:val="24"/>
          <w:szCs w:val="24"/>
        </w:rPr>
        <w:t>加入</w:t>
      </w:r>
      <w:r w:rsidR="00DE7D30">
        <w:rPr>
          <w:rFonts w:ascii="微软雅黑" w:eastAsia="微软雅黑" w:hAnsi="微软雅黑" w:hint="eastAsia"/>
          <w:color w:val="FF0000"/>
          <w:sz w:val="24"/>
          <w:szCs w:val="24"/>
        </w:rPr>
        <w:t>主办方-学生交流</w:t>
      </w:r>
      <w:r>
        <w:rPr>
          <w:rFonts w:ascii="微软雅黑" w:eastAsia="微软雅黑" w:hAnsi="微软雅黑" w:hint="eastAsia"/>
          <w:color w:val="FF0000"/>
          <w:sz w:val="24"/>
          <w:szCs w:val="24"/>
        </w:rPr>
        <w:t>微信群</w:t>
      </w:r>
      <w:r w:rsidRPr="00E74FB8">
        <w:rPr>
          <w:rFonts w:ascii="微软雅黑" w:eastAsia="微软雅黑" w:hAnsi="微软雅黑" w:hint="eastAsia"/>
          <w:color w:val="FF0000"/>
          <w:sz w:val="24"/>
          <w:szCs w:val="24"/>
        </w:rPr>
        <w:t>，</w:t>
      </w:r>
      <w:r w:rsidRPr="00E74FB8">
        <w:rPr>
          <w:rFonts w:ascii="微软雅黑" w:eastAsia="微软雅黑" w:hAnsi="微软雅黑"/>
          <w:color w:val="FF0000"/>
          <w:sz w:val="24"/>
          <w:szCs w:val="24"/>
        </w:rPr>
        <w:t>方便各位同学交流、拓展就业信息渠道，提前了解用人单位招聘岗位和需求专业信息，助力各位毕业生尽早拿到心仪offer！</w:t>
      </w:r>
    </w:p>
    <w:p w:rsidR="002E667A" w:rsidRPr="006D36EA" w:rsidRDefault="00935CC7" w:rsidP="00556DD4">
      <w:pPr>
        <w:spacing w:beforeLines="100" w:afterLines="50"/>
        <w:rPr>
          <w:rFonts w:ascii="微软雅黑" w:eastAsia="微软雅黑" w:hAnsi="微软雅黑"/>
          <w:b/>
          <w:color w:val="FFFFFF" w:themeColor="background1"/>
          <w:sz w:val="28"/>
          <w:szCs w:val="28"/>
          <w:shd w:val="clear" w:color="auto" w:fill="0070C0"/>
        </w:rPr>
      </w:pPr>
      <w:r>
        <w:rPr>
          <w:rFonts w:ascii="微软雅黑" w:eastAsia="微软雅黑" w:hAnsi="微软雅黑" w:hint="eastAsia"/>
          <w:b/>
          <w:color w:val="FFFFFF" w:themeColor="background1"/>
          <w:sz w:val="28"/>
          <w:szCs w:val="28"/>
          <w:shd w:val="clear" w:color="auto" w:fill="0070C0"/>
        </w:rPr>
        <w:lastRenderedPageBreak/>
        <w:t>十</w:t>
      </w:r>
      <w:r w:rsidR="002E667A" w:rsidRPr="006D36EA">
        <w:rPr>
          <w:rFonts w:ascii="微软雅黑" w:eastAsia="微软雅黑" w:hAnsi="微软雅黑" w:hint="eastAsia"/>
          <w:b/>
          <w:color w:val="FFFFFF" w:themeColor="background1"/>
          <w:sz w:val="28"/>
          <w:szCs w:val="28"/>
          <w:shd w:val="clear" w:color="auto" w:fill="0070C0"/>
        </w:rPr>
        <w:t>、关于纳米公司</w:t>
      </w:r>
      <w:r w:rsidR="00FB7775">
        <w:rPr>
          <w:rFonts w:ascii="微软雅黑" w:eastAsia="微软雅黑" w:hAnsi="微软雅黑" w:hint="eastAsia"/>
          <w:b/>
          <w:color w:val="FFFFFF" w:themeColor="background1"/>
          <w:sz w:val="28"/>
          <w:szCs w:val="28"/>
          <w:shd w:val="clear" w:color="auto" w:fill="0070C0"/>
        </w:rPr>
        <w:t xml:space="preserve"> </w:t>
      </w:r>
      <w:r w:rsidR="0089773D">
        <w:rPr>
          <w:rFonts w:ascii="微软雅黑" w:eastAsia="微软雅黑" w:hAnsi="微软雅黑" w:hint="eastAsia"/>
          <w:b/>
          <w:color w:val="FFFFFF" w:themeColor="background1"/>
          <w:sz w:val="28"/>
          <w:szCs w:val="28"/>
          <w:shd w:val="clear" w:color="auto" w:fill="0070C0"/>
        </w:rPr>
        <w:t>&amp;</w:t>
      </w:r>
      <w:r w:rsidR="00FB7775">
        <w:rPr>
          <w:rFonts w:ascii="微软雅黑" w:eastAsia="微软雅黑" w:hAnsi="微软雅黑" w:hint="eastAsia"/>
          <w:b/>
          <w:color w:val="FFFFFF" w:themeColor="background1"/>
          <w:sz w:val="28"/>
          <w:szCs w:val="28"/>
          <w:shd w:val="clear" w:color="auto" w:fill="0070C0"/>
        </w:rPr>
        <w:t xml:space="preserve"> </w:t>
      </w:r>
      <w:r w:rsidR="006D36EA">
        <w:rPr>
          <w:rFonts w:ascii="微软雅黑" w:eastAsia="微软雅黑" w:hAnsi="微软雅黑" w:hint="eastAsia"/>
          <w:b/>
          <w:color w:val="FFFFFF" w:themeColor="background1"/>
          <w:sz w:val="28"/>
          <w:szCs w:val="28"/>
          <w:shd w:val="clear" w:color="auto" w:fill="0070C0"/>
        </w:rPr>
        <w:t>苏州纳米城</w:t>
      </w:r>
      <w:r w:rsidR="00EB4D0B" w:rsidRPr="006D36EA">
        <w:rPr>
          <w:rFonts w:ascii="微软雅黑" w:eastAsia="微软雅黑" w:hAnsi="微软雅黑" w:hint="eastAsia"/>
          <w:b/>
          <w:color w:val="FFFFFF" w:themeColor="background1"/>
          <w:sz w:val="28"/>
          <w:szCs w:val="28"/>
          <w:shd w:val="clear" w:color="auto" w:fill="0070C0"/>
        </w:rPr>
        <w:t xml:space="preserve">                                </w:t>
      </w:r>
      <w:r w:rsidR="001B5F7E" w:rsidRPr="006D36EA">
        <w:rPr>
          <w:rFonts w:ascii="微软雅黑" w:eastAsia="微软雅黑" w:hAnsi="微软雅黑" w:hint="eastAsia"/>
          <w:b/>
          <w:color w:val="FFFFFF" w:themeColor="background1"/>
          <w:sz w:val="28"/>
          <w:szCs w:val="28"/>
          <w:shd w:val="clear" w:color="auto" w:fill="0070C0"/>
        </w:rPr>
        <w:t xml:space="preserve">                                    </w:t>
      </w:r>
      <w:r w:rsidR="00EB4D0B" w:rsidRPr="006D36EA">
        <w:rPr>
          <w:rFonts w:ascii="微软雅黑" w:eastAsia="微软雅黑" w:hAnsi="微软雅黑" w:hint="eastAsia"/>
          <w:b/>
          <w:color w:val="FFFFFF" w:themeColor="background1"/>
          <w:sz w:val="28"/>
          <w:szCs w:val="28"/>
          <w:shd w:val="clear" w:color="auto" w:fill="0070C0"/>
        </w:rPr>
        <w:t xml:space="preserve">                 </w:t>
      </w:r>
    </w:p>
    <w:p w:rsidR="003466A9" w:rsidRPr="003466A9" w:rsidRDefault="00EE3514" w:rsidP="00EE3514">
      <w:pPr>
        <w:spacing w:line="360" w:lineRule="auto"/>
        <w:ind w:firstLineChars="200" w:firstLine="480"/>
        <w:rPr>
          <w:rFonts w:ascii="微软雅黑" w:eastAsia="微软雅黑" w:hAnsi="微软雅黑"/>
          <w:sz w:val="24"/>
          <w:szCs w:val="24"/>
        </w:rPr>
      </w:pPr>
      <w:r w:rsidRPr="00EE3514">
        <w:rPr>
          <w:rFonts w:ascii="微软雅黑" w:eastAsia="微软雅黑" w:hAnsi="微软雅黑"/>
          <w:sz w:val="24"/>
          <w:szCs w:val="24"/>
        </w:rPr>
        <w:t>纳米技术产业是苏州工业园区三大战略性新兴产业之一。为加速发展纳米技术产业，苏州工业园区于2010年成立苏州纳米科技发展有限公司</w:t>
      </w:r>
      <w:r w:rsidRPr="00EE3514">
        <w:rPr>
          <w:rFonts w:ascii="微软雅黑" w:eastAsia="微软雅黑" w:hAnsi="微软雅黑" w:hint="eastAsia"/>
          <w:sz w:val="24"/>
          <w:szCs w:val="24"/>
        </w:rPr>
        <w:t>（以下简称“纳米公司”），</w:t>
      </w:r>
      <w:r w:rsidR="003466A9" w:rsidRPr="003466A9">
        <w:rPr>
          <w:rFonts w:ascii="微软雅黑" w:eastAsia="微软雅黑" w:hAnsi="微软雅黑" w:hint="eastAsia"/>
          <w:sz w:val="24"/>
          <w:szCs w:val="24"/>
        </w:rPr>
        <w:t>主营业务覆盖产业园运营、股权投资、技术研发、公共平台、知识产权等板块。</w:t>
      </w:r>
      <w:r w:rsidR="00AA4F0E" w:rsidRPr="00AA4F0E">
        <w:rPr>
          <w:rFonts w:ascii="微软雅黑" w:eastAsia="微软雅黑" w:hAnsi="微软雅黑"/>
          <w:sz w:val="24"/>
          <w:szCs w:val="24"/>
        </w:rPr>
        <w:t>十几年来，纳米公司牢牢把握</w:t>
      </w:r>
      <w:r w:rsidR="00AA4F0E" w:rsidRPr="00AA4F0E">
        <w:rPr>
          <w:rFonts w:ascii="微软雅黑" w:eastAsia="微软雅黑" w:hAnsi="微软雅黑" w:hint="eastAsia"/>
          <w:sz w:val="24"/>
          <w:szCs w:val="24"/>
        </w:rPr>
        <w:t>“</w:t>
      </w:r>
      <w:r w:rsidR="00AA4F0E" w:rsidRPr="00AA4F0E">
        <w:rPr>
          <w:rFonts w:ascii="微软雅黑" w:eastAsia="微软雅黑" w:hAnsi="微软雅黑"/>
          <w:sz w:val="24"/>
          <w:szCs w:val="24"/>
        </w:rPr>
        <w:t>科技是第一生产力、人才是第一资源、创新是第一动力</w:t>
      </w:r>
      <w:r w:rsidR="00AA4F0E" w:rsidRPr="00AA4F0E">
        <w:rPr>
          <w:rFonts w:ascii="微软雅黑" w:eastAsia="微软雅黑" w:hAnsi="微软雅黑" w:hint="eastAsia"/>
          <w:sz w:val="24"/>
          <w:szCs w:val="24"/>
        </w:rPr>
        <w:t>”</w:t>
      </w:r>
      <w:r w:rsidR="00AA4F0E" w:rsidRPr="00AA4F0E">
        <w:rPr>
          <w:rFonts w:ascii="微软雅黑" w:eastAsia="微软雅黑" w:hAnsi="微软雅黑"/>
          <w:sz w:val="24"/>
          <w:szCs w:val="24"/>
        </w:rPr>
        <w:t>的发展要求，紧紧围绕第三代半导体、微纳制造、纳米功能材料与器件、纳米健康等细分领域，持续培育纳米技术产业生态圈，全力促进创新链、产业链、资金链、人才链的深度融合，不断夯实创新企业的主体地位，助推关键核心技术攻关，促进纳米科技自立自强，服务苏州工业园区产业高质量发展。</w:t>
      </w:r>
    </w:p>
    <w:p w:rsidR="00AA4F0E" w:rsidRPr="00AA4F0E" w:rsidRDefault="003466A9" w:rsidP="00AA4F0E">
      <w:pPr>
        <w:spacing w:line="360" w:lineRule="auto"/>
        <w:ind w:firstLineChars="200" w:firstLine="480"/>
        <w:rPr>
          <w:rFonts w:ascii="微软雅黑" w:eastAsia="微软雅黑" w:hAnsi="微软雅黑"/>
          <w:sz w:val="24"/>
          <w:szCs w:val="24"/>
        </w:rPr>
      </w:pPr>
      <w:r w:rsidRPr="003466A9">
        <w:rPr>
          <w:rFonts w:ascii="微软雅黑" w:eastAsia="微软雅黑" w:hAnsi="微软雅黑" w:hint="eastAsia"/>
          <w:sz w:val="24"/>
          <w:szCs w:val="24"/>
        </w:rPr>
        <w:t>苏州纳米城由</w:t>
      </w:r>
      <w:r w:rsidR="00AA4F0E">
        <w:rPr>
          <w:rFonts w:ascii="微软雅黑" w:eastAsia="微软雅黑" w:hAnsi="微软雅黑" w:hint="eastAsia"/>
          <w:sz w:val="24"/>
          <w:szCs w:val="24"/>
        </w:rPr>
        <w:t>纳米公司</w:t>
      </w:r>
      <w:r w:rsidRPr="003466A9">
        <w:rPr>
          <w:rFonts w:ascii="微软雅黑" w:eastAsia="微软雅黑" w:hAnsi="微软雅黑" w:hint="eastAsia"/>
          <w:sz w:val="24"/>
          <w:szCs w:val="24"/>
        </w:rPr>
        <w:t>开发建设，包括苏州纳米城I区</w:t>
      </w:r>
      <w:r w:rsidR="00AA4F0E">
        <w:rPr>
          <w:rFonts w:ascii="微软雅黑" w:eastAsia="微软雅黑" w:hAnsi="微软雅黑" w:hint="eastAsia"/>
          <w:sz w:val="24"/>
          <w:szCs w:val="24"/>
        </w:rPr>
        <w:t>至VI区</w:t>
      </w:r>
      <w:r w:rsidRPr="003466A9">
        <w:rPr>
          <w:rFonts w:ascii="微软雅黑" w:eastAsia="微软雅黑" w:hAnsi="微软雅黑" w:hint="eastAsia"/>
          <w:sz w:val="24"/>
          <w:szCs w:val="24"/>
        </w:rPr>
        <w:t>，</w:t>
      </w:r>
      <w:r w:rsidR="00AA4F0E">
        <w:rPr>
          <w:rFonts w:ascii="微软雅黑" w:eastAsia="微软雅黑" w:hAnsi="微软雅黑" w:hint="eastAsia"/>
          <w:sz w:val="24"/>
          <w:szCs w:val="24"/>
        </w:rPr>
        <w:t>占地面积近1900亩，</w:t>
      </w:r>
      <w:r w:rsidR="00AA4F0E" w:rsidRPr="00AA4F0E">
        <w:rPr>
          <w:rFonts w:ascii="微软雅黑" w:eastAsia="微软雅黑" w:hAnsi="微软雅黑" w:hint="eastAsia"/>
          <w:sz w:val="24"/>
          <w:szCs w:val="24"/>
        </w:rPr>
        <w:t>是全球最大的纳米技术产业综合社区。截至2023年底，累计投用载体近</w:t>
      </w:r>
      <w:r w:rsidR="00AA4F0E" w:rsidRPr="00AA4F0E">
        <w:rPr>
          <w:rFonts w:ascii="微软雅黑" w:eastAsia="微软雅黑" w:hAnsi="微软雅黑"/>
          <w:sz w:val="24"/>
          <w:szCs w:val="24"/>
        </w:rPr>
        <w:t>75</w:t>
      </w:r>
      <w:r w:rsidR="00AA4F0E" w:rsidRPr="00AA4F0E">
        <w:rPr>
          <w:rFonts w:ascii="微软雅黑" w:eastAsia="微软雅黑" w:hAnsi="微软雅黑" w:hint="eastAsia"/>
          <w:sz w:val="24"/>
          <w:szCs w:val="24"/>
        </w:rPr>
        <w:t>万平方米，入驻企业近55</w:t>
      </w:r>
      <w:r w:rsidR="00AA4F0E" w:rsidRPr="00AA4F0E">
        <w:rPr>
          <w:rFonts w:ascii="微软雅黑" w:eastAsia="微软雅黑" w:hAnsi="微软雅黑"/>
          <w:sz w:val="24"/>
          <w:szCs w:val="24"/>
        </w:rPr>
        <w:t>0</w:t>
      </w:r>
      <w:bookmarkStart w:id="2" w:name="_GoBack"/>
      <w:bookmarkEnd w:id="2"/>
      <w:r w:rsidR="00AA4F0E" w:rsidRPr="00AA4F0E">
        <w:rPr>
          <w:rFonts w:ascii="微软雅黑" w:eastAsia="微软雅黑" w:hAnsi="微软雅黑" w:hint="eastAsia"/>
          <w:sz w:val="24"/>
          <w:szCs w:val="24"/>
        </w:rPr>
        <w:t>家，上市企业5家，认定国家高新技术企业130家，引进院士团队8个，培育市级以上人才超2</w:t>
      </w:r>
      <w:r w:rsidR="00AA4F0E" w:rsidRPr="00AA4F0E">
        <w:rPr>
          <w:rFonts w:ascii="微软雅黑" w:eastAsia="微软雅黑" w:hAnsi="微软雅黑"/>
          <w:sz w:val="24"/>
          <w:szCs w:val="24"/>
        </w:rPr>
        <w:t>50</w:t>
      </w:r>
      <w:r w:rsidR="00AA4F0E" w:rsidRPr="00AA4F0E">
        <w:rPr>
          <w:rFonts w:ascii="微软雅黑" w:eastAsia="微软雅黑" w:hAnsi="微软雅黑" w:hint="eastAsia"/>
          <w:sz w:val="24"/>
          <w:szCs w:val="24"/>
        </w:rPr>
        <w:t>人，包括国家级人才59人，省双创人才90人，姑苏领军人才157人。先后被国家部委或行业组织授予</w:t>
      </w:r>
      <w:r w:rsidR="00AA4F0E" w:rsidRPr="00AA4F0E">
        <w:rPr>
          <w:rFonts w:ascii="微软雅黑" w:eastAsia="微软雅黑" w:hAnsi="微软雅黑"/>
          <w:sz w:val="24"/>
          <w:szCs w:val="24"/>
        </w:rPr>
        <w:t>中国集成电路高质量发展特色园区</w:t>
      </w:r>
      <w:r w:rsidR="00AA4F0E" w:rsidRPr="00AA4F0E">
        <w:rPr>
          <w:rFonts w:ascii="微软雅黑" w:eastAsia="微软雅黑" w:hAnsi="微软雅黑" w:hint="eastAsia"/>
          <w:sz w:val="24"/>
          <w:szCs w:val="24"/>
        </w:rPr>
        <w:t>（连续3年获评）</w:t>
      </w:r>
      <w:r w:rsidR="00AA4F0E" w:rsidRPr="00AA4F0E">
        <w:rPr>
          <w:rFonts w:ascii="微软雅黑" w:eastAsia="微软雅黑" w:hAnsi="微软雅黑"/>
          <w:sz w:val="24"/>
          <w:szCs w:val="24"/>
        </w:rPr>
        <w:t>、中国智能传感器十大园区（</w:t>
      </w:r>
      <w:r w:rsidR="00AA4F0E" w:rsidRPr="00AA4F0E">
        <w:rPr>
          <w:rFonts w:ascii="微软雅黑" w:eastAsia="微软雅黑" w:hAnsi="微软雅黑" w:hint="eastAsia"/>
          <w:sz w:val="24"/>
          <w:szCs w:val="24"/>
        </w:rPr>
        <w:t>3年蝉联首位</w:t>
      </w:r>
      <w:r w:rsidR="00AA4F0E" w:rsidRPr="00AA4F0E">
        <w:rPr>
          <w:rFonts w:ascii="微软雅黑" w:eastAsia="微软雅黑" w:hAnsi="微软雅黑"/>
          <w:sz w:val="24"/>
          <w:szCs w:val="24"/>
        </w:rPr>
        <w:t>）、国家纳米新材料集群、</w:t>
      </w:r>
      <w:r w:rsidR="00AA4F0E" w:rsidRPr="00AA4F0E">
        <w:rPr>
          <w:rFonts w:ascii="微软雅黑" w:eastAsia="微软雅黑" w:hAnsi="微软雅黑" w:hint="eastAsia"/>
          <w:sz w:val="24"/>
          <w:szCs w:val="24"/>
        </w:rPr>
        <w:t>苏州纳米科技协同创新中心（国家级）成果转化基地、长三角</w:t>
      </w:r>
      <w:r w:rsidR="00AA4F0E" w:rsidRPr="00AA4F0E">
        <w:rPr>
          <w:rFonts w:ascii="微软雅黑" w:eastAsia="微软雅黑" w:hAnsi="微软雅黑"/>
          <w:sz w:val="24"/>
          <w:szCs w:val="24"/>
        </w:rPr>
        <w:t>G60科创走廊产融结合高质量发展示范园区</w:t>
      </w:r>
      <w:r w:rsidR="00AA4F0E" w:rsidRPr="00AA4F0E">
        <w:rPr>
          <w:rFonts w:ascii="微软雅黑" w:eastAsia="微软雅黑" w:hAnsi="微软雅黑" w:hint="eastAsia"/>
          <w:sz w:val="24"/>
          <w:szCs w:val="24"/>
        </w:rPr>
        <w:t>、</w:t>
      </w:r>
      <w:r w:rsidR="00AA4F0E" w:rsidRPr="00AA4F0E">
        <w:rPr>
          <w:rFonts w:ascii="微软雅黑" w:eastAsia="微软雅黑" w:hAnsi="微软雅黑"/>
          <w:sz w:val="24"/>
          <w:szCs w:val="24"/>
        </w:rPr>
        <w:t>国家高端人才引领型特色载体、国家级科技企业孵化器、全国模范劳动劳动关系和谐园区、中国侨联新侨创新创业基地和全国为侨公共服务示范单位等称号。</w:t>
      </w:r>
    </w:p>
    <w:p w:rsidR="00AA4F0E" w:rsidRPr="00AA4F0E" w:rsidRDefault="00AA4F0E" w:rsidP="00AA4F0E">
      <w:pPr>
        <w:spacing w:line="360" w:lineRule="auto"/>
        <w:ind w:firstLineChars="200" w:firstLine="480"/>
        <w:rPr>
          <w:rFonts w:ascii="微软雅黑" w:eastAsia="微软雅黑" w:hAnsi="微软雅黑"/>
          <w:sz w:val="24"/>
          <w:szCs w:val="24"/>
        </w:rPr>
      </w:pPr>
      <w:r w:rsidRPr="00AA4F0E">
        <w:rPr>
          <w:rFonts w:ascii="微软雅黑" w:eastAsia="微软雅黑" w:hAnsi="微软雅黑" w:hint="eastAsia"/>
          <w:sz w:val="24"/>
          <w:szCs w:val="24"/>
        </w:rPr>
        <w:t>此外，纳米公司在股权投资板块，畅通纳米技术产业资金链，联合行业龙头企业和知名投资机构等投资主体创立了</w:t>
      </w:r>
      <w:r w:rsidRPr="00AA4F0E">
        <w:rPr>
          <w:rFonts w:ascii="微软雅黑" w:eastAsia="微软雅黑" w:hAnsi="微软雅黑"/>
          <w:sz w:val="24"/>
          <w:szCs w:val="24"/>
        </w:rPr>
        <w:t>荷塘第三代半导体基金、协立新材料基金等10多家产业基金</w:t>
      </w:r>
      <w:r w:rsidRPr="00AA4F0E">
        <w:rPr>
          <w:rFonts w:ascii="微软雅黑" w:eastAsia="微软雅黑" w:hAnsi="微软雅黑" w:hint="eastAsia"/>
          <w:sz w:val="24"/>
          <w:szCs w:val="24"/>
        </w:rPr>
        <w:t>，构建了覆盖创新企业种子期、起步期、成长期、成熟期等阶段的产业投资体系，</w:t>
      </w:r>
      <w:r w:rsidRPr="00AA4F0E">
        <w:rPr>
          <w:rFonts w:ascii="微软雅黑" w:eastAsia="微软雅黑" w:hAnsi="微软雅黑"/>
          <w:sz w:val="24"/>
          <w:szCs w:val="24"/>
        </w:rPr>
        <w:t>基金总规模超22亿元，带动80多亿元资金投资纳米技术领域项目</w:t>
      </w:r>
      <w:r w:rsidRPr="00AA4F0E">
        <w:rPr>
          <w:rFonts w:ascii="微软雅黑" w:eastAsia="微软雅黑" w:hAnsi="微软雅黑" w:hint="eastAsia"/>
          <w:sz w:val="24"/>
          <w:szCs w:val="24"/>
        </w:rPr>
        <w:t>。在公共平台板块，填补中小MEMS企业创新链空白，建设了中国首个全开放、市场化</w:t>
      </w:r>
      <w:r w:rsidRPr="00AA4F0E">
        <w:rPr>
          <w:rFonts w:ascii="微软雅黑" w:eastAsia="微软雅黑" w:hAnsi="微软雅黑" w:hint="eastAsia"/>
          <w:sz w:val="24"/>
          <w:szCs w:val="24"/>
        </w:rPr>
        <w:lastRenderedPageBreak/>
        <w:t>和工业级MEMS产业中试平台——6英寸微纳机电制造（MEMS）中试平台。在知识产权板块，依托苏州工业园区知识产权运营与服务中心，打造了长三角地区唯一一家聚焦细分产业领域的国家专利运营试点单位。</w:t>
      </w:r>
    </w:p>
    <w:p w:rsidR="00AA4F0E" w:rsidRPr="00AA4F0E" w:rsidRDefault="00AA4F0E" w:rsidP="00AA4F0E">
      <w:pPr>
        <w:spacing w:line="360" w:lineRule="auto"/>
        <w:ind w:firstLineChars="200" w:firstLine="480"/>
        <w:rPr>
          <w:rFonts w:ascii="微软雅黑" w:eastAsia="微软雅黑" w:hAnsi="微软雅黑"/>
          <w:sz w:val="24"/>
          <w:szCs w:val="24"/>
        </w:rPr>
      </w:pPr>
      <w:r w:rsidRPr="00AA4F0E">
        <w:rPr>
          <w:rFonts w:ascii="微软雅黑" w:eastAsia="微软雅黑" w:hAnsi="微软雅黑" w:hint="eastAsia"/>
          <w:sz w:val="24"/>
          <w:szCs w:val="24"/>
        </w:rPr>
        <w:t>在新的发展时期，苏州纳米科技发展有限公司立足“世界一流高科技产业园区”战略，聚焦“国际纳米技术应用产业先导区”的目标，实施“4321”发展战略，聚焦微纳制造、新一代半导体、纳米功能材料与器件、纳米健康等4个细分领域，构建纳米技术应用产业生态圈，实现纳米产业与城市建设融合发展。</w:t>
      </w:r>
    </w:p>
    <w:sectPr w:rsidR="00AA4F0E" w:rsidRPr="00AA4F0E" w:rsidSect="00E15FEF">
      <w:type w:val="continuous"/>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E2" w:rsidRDefault="004568E2" w:rsidP="00F40498">
      <w:r>
        <w:separator/>
      </w:r>
    </w:p>
  </w:endnote>
  <w:endnote w:type="continuationSeparator" w:id="1">
    <w:p w:rsidR="004568E2" w:rsidRDefault="004568E2" w:rsidP="00F40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AE" w:rsidRPr="00361502" w:rsidRDefault="002E71AE" w:rsidP="00361502">
    <w:pPr>
      <w:pStyle w:val="a4"/>
      <w:jc w:val="center"/>
      <w:rPr>
        <w:rFonts w:ascii="Century Gothic" w:hAnsi="Century Gothic" w:cs="Arial"/>
      </w:rPr>
    </w:pPr>
    <w:r w:rsidRPr="007B2B92">
      <w:rPr>
        <w:rFonts w:ascii="Century Gothic" w:hAnsi="Century Gothic" w:cs="Arial" w:hint="eastAsia"/>
        <w:szCs w:val="21"/>
      </w:rPr>
      <w:t>第</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PAGE </w:instrText>
    </w:r>
    <w:r w:rsidR="00D22B9B" w:rsidRPr="007B2B92">
      <w:rPr>
        <w:rFonts w:ascii="Century Gothic" w:hAnsi="Century Gothic" w:cs="Arial"/>
        <w:szCs w:val="21"/>
      </w:rPr>
      <w:fldChar w:fldCharType="separate"/>
    </w:r>
    <w:r w:rsidR="00556DD4">
      <w:rPr>
        <w:rFonts w:ascii="Century Gothic" w:hAnsi="Century Gothic" w:cs="Arial"/>
        <w:noProof/>
        <w:szCs w:val="21"/>
      </w:rPr>
      <w:t>9</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r w:rsidRPr="007B2B92">
      <w:rPr>
        <w:rFonts w:ascii="Century Gothic" w:hAnsi="Century Gothic" w:cs="Arial" w:hint="eastAsia"/>
        <w:szCs w:val="21"/>
      </w:rPr>
      <w:t xml:space="preserve"> </w:t>
    </w:r>
    <w:r w:rsidRPr="007B2B92">
      <w:rPr>
        <w:rFonts w:ascii="Century Gothic" w:hAnsi="Century Gothic" w:cs="Arial" w:hint="eastAsia"/>
        <w:szCs w:val="21"/>
      </w:rPr>
      <w:t>共</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NUMPAGES </w:instrText>
    </w:r>
    <w:r w:rsidR="00D22B9B" w:rsidRPr="007B2B92">
      <w:rPr>
        <w:rFonts w:ascii="Century Gothic" w:hAnsi="Century Gothic" w:cs="Arial"/>
        <w:szCs w:val="21"/>
      </w:rPr>
      <w:fldChar w:fldCharType="separate"/>
    </w:r>
    <w:r w:rsidR="00556DD4">
      <w:rPr>
        <w:rFonts w:ascii="Century Gothic" w:hAnsi="Century Gothic" w:cs="Arial"/>
        <w:noProof/>
        <w:szCs w:val="21"/>
      </w:rPr>
      <w:t>12</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F" w:rsidRPr="00361502" w:rsidRDefault="00E15FEF" w:rsidP="00361502">
    <w:pPr>
      <w:pStyle w:val="a4"/>
      <w:jc w:val="center"/>
      <w:rPr>
        <w:rFonts w:ascii="Century Gothic" w:hAnsi="Century Gothic" w:cs="Arial"/>
      </w:rPr>
    </w:pPr>
    <w:r w:rsidRPr="007B2B92">
      <w:rPr>
        <w:rFonts w:ascii="Century Gothic" w:hAnsi="Century Gothic" w:cs="Arial" w:hint="eastAsia"/>
        <w:szCs w:val="21"/>
      </w:rPr>
      <w:t>第</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PAGE </w:instrText>
    </w:r>
    <w:r w:rsidR="00D22B9B" w:rsidRPr="007B2B92">
      <w:rPr>
        <w:rFonts w:ascii="Century Gothic" w:hAnsi="Century Gothic" w:cs="Arial"/>
        <w:szCs w:val="21"/>
      </w:rPr>
      <w:fldChar w:fldCharType="separate"/>
    </w:r>
    <w:r w:rsidR="00556DD4">
      <w:rPr>
        <w:rFonts w:ascii="Century Gothic" w:hAnsi="Century Gothic" w:cs="Arial"/>
        <w:noProof/>
        <w:szCs w:val="21"/>
      </w:rPr>
      <w:t>10</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r w:rsidRPr="007B2B92">
      <w:rPr>
        <w:rFonts w:ascii="Century Gothic" w:hAnsi="Century Gothic" w:cs="Arial" w:hint="eastAsia"/>
        <w:szCs w:val="21"/>
      </w:rPr>
      <w:t xml:space="preserve"> </w:t>
    </w:r>
    <w:r w:rsidRPr="007B2B92">
      <w:rPr>
        <w:rFonts w:ascii="Century Gothic" w:hAnsi="Century Gothic" w:cs="Arial" w:hint="eastAsia"/>
        <w:szCs w:val="21"/>
      </w:rPr>
      <w:t>共</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NUMPAGES </w:instrText>
    </w:r>
    <w:r w:rsidR="00D22B9B" w:rsidRPr="007B2B92">
      <w:rPr>
        <w:rFonts w:ascii="Century Gothic" w:hAnsi="Century Gothic" w:cs="Arial"/>
        <w:szCs w:val="21"/>
      </w:rPr>
      <w:fldChar w:fldCharType="separate"/>
    </w:r>
    <w:r w:rsidR="00556DD4">
      <w:rPr>
        <w:rFonts w:ascii="Century Gothic" w:hAnsi="Century Gothic" w:cs="Arial"/>
        <w:noProof/>
        <w:szCs w:val="21"/>
      </w:rPr>
      <w:t>12</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8B" w:rsidRPr="00361502" w:rsidRDefault="0063588B" w:rsidP="00361502">
    <w:pPr>
      <w:pStyle w:val="a4"/>
      <w:jc w:val="center"/>
      <w:rPr>
        <w:rFonts w:ascii="Century Gothic" w:hAnsi="Century Gothic" w:cs="Arial"/>
      </w:rPr>
    </w:pPr>
    <w:r w:rsidRPr="007B2B92">
      <w:rPr>
        <w:rFonts w:ascii="Century Gothic" w:hAnsi="Century Gothic" w:cs="Arial" w:hint="eastAsia"/>
        <w:szCs w:val="21"/>
      </w:rPr>
      <w:t>第</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PAGE </w:instrText>
    </w:r>
    <w:r w:rsidR="00D22B9B" w:rsidRPr="007B2B92">
      <w:rPr>
        <w:rFonts w:ascii="Century Gothic" w:hAnsi="Century Gothic" w:cs="Arial"/>
        <w:szCs w:val="21"/>
      </w:rPr>
      <w:fldChar w:fldCharType="separate"/>
    </w:r>
    <w:r w:rsidR="00556DD4">
      <w:rPr>
        <w:rFonts w:ascii="Century Gothic" w:hAnsi="Century Gothic" w:cs="Arial"/>
        <w:noProof/>
        <w:szCs w:val="21"/>
      </w:rPr>
      <w:t>11</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r w:rsidRPr="007B2B92">
      <w:rPr>
        <w:rFonts w:ascii="Century Gothic" w:hAnsi="Century Gothic" w:cs="Arial" w:hint="eastAsia"/>
        <w:szCs w:val="21"/>
      </w:rPr>
      <w:t xml:space="preserve"> </w:t>
    </w:r>
    <w:r w:rsidRPr="007B2B92">
      <w:rPr>
        <w:rFonts w:ascii="Century Gothic" w:hAnsi="Century Gothic" w:cs="Arial" w:hint="eastAsia"/>
        <w:szCs w:val="21"/>
      </w:rPr>
      <w:t>共</w:t>
    </w:r>
    <w:r w:rsidRPr="007B2B92">
      <w:rPr>
        <w:rFonts w:ascii="Century Gothic" w:hAnsi="Century Gothic" w:cs="Arial" w:hint="eastAsia"/>
        <w:szCs w:val="21"/>
      </w:rPr>
      <w:t xml:space="preserve"> </w:t>
    </w:r>
    <w:r w:rsidR="00D22B9B" w:rsidRPr="007B2B92">
      <w:rPr>
        <w:rFonts w:ascii="Century Gothic" w:hAnsi="Century Gothic" w:cs="Arial"/>
        <w:szCs w:val="21"/>
      </w:rPr>
      <w:fldChar w:fldCharType="begin"/>
    </w:r>
    <w:r w:rsidRPr="007B2B92">
      <w:rPr>
        <w:rFonts w:ascii="Century Gothic" w:hAnsi="Century Gothic" w:cs="Arial"/>
        <w:szCs w:val="21"/>
      </w:rPr>
      <w:instrText xml:space="preserve"> NUMPAGES </w:instrText>
    </w:r>
    <w:r w:rsidR="00D22B9B" w:rsidRPr="007B2B92">
      <w:rPr>
        <w:rFonts w:ascii="Century Gothic" w:hAnsi="Century Gothic" w:cs="Arial"/>
        <w:szCs w:val="21"/>
      </w:rPr>
      <w:fldChar w:fldCharType="separate"/>
    </w:r>
    <w:r w:rsidR="00556DD4">
      <w:rPr>
        <w:rFonts w:ascii="Century Gothic" w:hAnsi="Century Gothic" w:cs="Arial"/>
        <w:noProof/>
        <w:szCs w:val="21"/>
      </w:rPr>
      <w:t>12</w:t>
    </w:r>
    <w:r w:rsidR="00D22B9B" w:rsidRPr="007B2B92">
      <w:rPr>
        <w:rFonts w:ascii="Century Gothic" w:hAnsi="Century Gothic" w:cs="Arial"/>
        <w:szCs w:val="21"/>
      </w:rPr>
      <w:fldChar w:fldCharType="end"/>
    </w:r>
    <w:r w:rsidRPr="007B2B92">
      <w:rPr>
        <w:rFonts w:ascii="Century Gothic" w:hAnsi="Century Gothic" w:cs="Arial" w:hint="eastAsia"/>
        <w:szCs w:val="21"/>
      </w:rPr>
      <w:t xml:space="preserve"> </w:t>
    </w:r>
    <w:r w:rsidRPr="007B2B92">
      <w:rPr>
        <w:rFonts w:ascii="Century Gothic" w:hAnsi="Century Gothic" w:cs="Arial"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E2" w:rsidRDefault="004568E2" w:rsidP="00F40498">
      <w:r>
        <w:separator/>
      </w:r>
    </w:p>
  </w:footnote>
  <w:footnote w:type="continuationSeparator" w:id="1">
    <w:p w:rsidR="004568E2" w:rsidRDefault="004568E2" w:rsidP="00F40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C"/>
    <w:multiLevelType w:val="multilevel"/>
    <w:tmpl w:val="0000000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BC45D3"/>
    <w:multiLevelType w:val="hybridMultilevel"/>
    <w:tmpl w:val="E29E4AB6"/>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0AB2CE1"/>
    <w:multiLevelType w:val="hybridMultilevel"/>
    <w:tmpl w:val="9566D38C"/>
    <w:lvl w:ilvl="0" w:tplc="7132ED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BE37E9"/>
    <w:multiLevelType w:val="hybridMultilevel"/>
    <w:tmpl w:val="57B29C24"/>
    <w:lvl w:ilvl="0" w:tplc="99A27E6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295E38"/>
    <w:multiLevelType w:val="hybridMultilevel"/>
    <w:tmpl w:val="B0402D44"/>
    <w:lvl w:ilvl="0" w:tplc="5D88A9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6934BB"/>
    <w:multiLevelType w:val="hybridMultilevel"/>
    <w:tmpl w:val="3B069E04"/>
    <w:lvl w:ilvl="0" w:tplc="1D6E84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6A36D8"/>
    <w:multiLevelType w:val="hybridMultilevel"/>
    <w:tmpl w:val="8162F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F73255"/>
    <w:multiLevelType w:val="hybridMultilevel"/>
    <w:tmpl w:val="ACBAD5E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2788"/>
        </w:tabs>
        <w:ind w:left="2788" w:hanging="420"/>
      </w:pPr>
      <w:rPr>
        <w:rFonts w:ascii="Wingdings" w:hAnsi="Wingdings" w:hint="default"/>
      </w:rPr>
    </w:lvl>
    <w:lvl w:ilvl="2" w:tplc="04090005" w:tentative="1">
      <w:start w:val="1"/>
      <w:numFmt w:val="bullet"/>
      <w:lvlText w:val=""/>
      <w:lvlJc w:val="left"/>
      <w:pPr>
        <w:tabs>
          <w:tab w:val="num" w:pos="3208"/>
        </w:tabs>
        <w:ind w:left="3208" w:hanging="420"/>
      </w:pPr>
      <w:rPr>
        <w:rFonts w:ascii="Wingdings" w:hAnsi="Wingdings" w:hint="default"/>
      </w:rPr>
    </w:lvl>
    <w:lvl w:ilvl="3" w:tplc="04090001" w:tentative="1">
      <w:start w:val="1"/>
      <w:numFmt w:val="bullet"/>
      <w:lvlText w:val=""/>
      <w:lvlJc w:val="left"/>
      <w:pPr>
        <w:tabs>
          <w:tab w:val="num" w:pos="3628"/>
        </w:tabs>
        <w:ind w:left="3628" w:hanging="420"/>
      </w:pPr>
      <w:rPr>
        <w:rFonts w:ascii="Wingdings" w:hAnsi="Wingdings" w:hint="default"/>
      </w:rPr>
    </w:lvl>
    <w:lvl w:ilvl="4" w:tplc="04090003" w:tentative="1">
      <w:start w:val="1"/>
      <w:numFmt w:val="bullet"/>
      <w:lvlText w:val=""/>
      <w:lvlJc w:val="left"/>
      <w:pPr>
        <w:tabs>
          <w:tab w:val="num" w:pos="4048"/>
        </w:tabs>
        <w:ind w:left="4048" w:hanging="420"/>
      </w:pPr>
      <w:rPr>
        <w:rFonts w:ascii="Wingdings" w:hAnsi="Wingdings" w:hint="default"/>
      </w:rPr>
    </w:lvl>
    <w:lvl w:ilvl="5" w:tplc="04090005" w:tentative="1">
      <w:start w:val="1"/>
      <w:numFmt w:val="bullet"/>
      <w:lvlText w:val=""/>
      <w:lvlJc w:val="left"/>
      <w:pPr>
        <w:tabs>
          <w:tab w:val="num" w:pos="4468"/>
        </w:tabs>
        <w:ind w:left="4468" w:hanging="420"/>
      </w:pPr>
      <w:rPr>
        <w:rFonts w:ascii="Wingdings" w:hAnsi="Wingdings" w:hint="default"/>
      </w:rPr>
    </w:lvl>
    <w:lvl w:ilvl="6" w:tplc="04090001" w:tentative="1">
      <w:start w:val="1"/>
      <w:numFmt w:val="bullet"/>
      <w:lvlText w:val=""/>
      <w:lvlJc w:val="left"/>
      <w:pPr>
        <w:tabs>
          <w:tab w:val="num" w:pos="4888"/>
        </w:tabs>
        <w:ind w:left="4888" w:hanging="420"/>
      </w:pPr>
      <w:rPr>
        <w:rFonts w:ascii="Wingdings" w:hAnsi="Wingdings" w:hint="default"/>
      </w:rPr>
    </w:lvl>
    <w:lvl w:ilvl="7" w:tplc="04090003" w:tentative="1">
      <w:start w:val="1"/>
      <w:numFmt w:val="bullet"/>
      <w:lvlText w:val=""/>
      <w:lvlJc w:val="left"/>
      <w:pPr>
        <w:tabs>
          <w:tab w:val="num" w:pos="5308"/>
        </w:tabs>
        <w:ind w:left="5308" w:hanging="420"/>
      </w:pPr>
      <w:rPr>
        <w:rFonts w:ascii="Wingdings" w:hAnsi="Wingdings" w:hint="default"/>
      </w:rPr>
    </w:lvl>
    <w:lvl w:ilvl="8" w:tplc="04090005" w:tentative="1">
      <w:start w:val="1"/>
      <w:numFmt w:val="bullet"/>
      <w:lvlText w:val=""/>
      <w:lvlJc w:val="left"/>
      <w:pPr>
        <w:tabs>
          <w:tab w:val="num" w:pos="5728"/>
        </w:tabs>
        <w:ind w:left="5728" w:hanging="420"/>
      </w:pPr>
      <w:rPr>
        <w:rFonts w:ascii="Wingdings" w:hAnsi="Wingdings" w:hint="default"/>
      </w:rPr>
    </w:lvl>
  </w:abstractNum>
  <w:abstractNum w:abstractNumId="9">
    <w:nsid w:val="478A2C5D"/>
    <w:multiLevelType w:val="hybridMultilevel"/>
    <w:tmpl w:val="9766C54E"/>
    <w:lvl w:ilvl="0" w:tplc="33B894D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2E60B7"/>
    <w:multiLevelType w:val="hybridMultilevel"/>
    <w:tmpl w:val="94645A2C"/>
    <w:lvl w:ilvl="0" w:tplc="66F4F49A">
      <w:start w:val="1"/>
      <w:numFmt w:val="none"/>
      <w:lvlText w:val="一、"/>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BE6686"/>
    <w:multiLevelType w:val="hybridMultilevel"/>
    <w:tmpl w:val="C7CC6764"/>
    <w:lvl w:ilvl="0" w:tplc="2FC86F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2020B06"/>
    <w:multiLevelType w:val="hybridMultilevel"/>
    <w:tmpl w:val="0F684D7A"/>
    <w:lvl w:ilvl="0" w:tplc="2FC86F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6864E44"/>
    <w:multiLevelType w:val="hybridMultilevel"/>
    <w:tmpl w:val="9BC41AB4"/>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8"/>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5"/>
  </w:num>
  <w:num w:numId="9">
    <w:abstractNumId w:val="3"/>
  </w:num>
  <w:num w:numId="10">
    <w:abstractNumId w:val="2"/>
  </w:num>
  <w:num w:numId="11">
    <w:abstractNumId w:val="11"/>
  </w:num>
  <w:num w:numId="12">
    <w:abstractNumId w:val="12"/>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5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498"/>
    <w:rsid w:val="0000383D"/>
    <w:rsid w:val="000068E1"/>
    <w:rsid w:val="000162F9"/>
    <w:rsid w:val="00023BE8"/>
    <w:rsid w:val="0002402A"/>
    <w:rsid w:val="00027546"/>
    <w:rsid w:val="000335E0"/>
    <w:rsid w:val="00034D00"/>
    <w:rsid w:val="00040D0A"/>
    <w:rsid w:val="00045443"/>
    <w:rsid w:val="000479C6"/>
    <w:rsid w:val="00047F74"/>
    <w:rsid w:val="000510C3"/>
    <w:rsid w:val="00051F06"/>
    <w:rsid w:val="000543EB"/>
    <w:rsid w:val="000711AC"/>
    <w:rsid w:val="00071517"/>
    <w:rsid w:val="00083A6B"/>
    <w:rsid w:val="000844A3"/>
    <w:rsid w:val="000847BA"/>
    <w:rsid w:val="000959AD"/>
    <w:rsid w:val="000A1558"/>
    <w:rsid w:val="000A2EBB"/>
    <w:rsid w:val="000A3973"/>
    <w:rsid w:val="000A74B3"/>
    <w:rsid w:val="000B43BA"/>
    <w:rsid w:val="000C2D20"/>
    <w:rsid w:val="000C3416"/>
    <w:rsid w:val="000C3EB6"/>
    <w:rsid w:val="000D1893"/>
    <w:rsid w:val="000D21C6"/>
    <w:rsid w:val="000D5C29"/>
    <w:rsid w:val="000E2D8F"/>
    <w:rsid w:val="000F172D"/>
    <w:rsid w:val="000F39A7"/>
    <w:rsid w:val="000F3BB5"/>
    <w:rsid w:val="000F4B5B"/>
    <w:rsid w:val="0010562C"/>
    <w:rsid w:val="00114D4E"/>
    <w:rsid w:val="00117963"/>
    <w:rsid w:val="00123023"/>
    <w:rsid w:val="001308E9"/>
    <w:rsid w:val="00130DBC"/>
    <w:rsid w:val="0013266C"/>
    <w:rsid w:val="0013318F"/>
    <w:rsid w:val="00144DD5"/>
    <w:rsid w:val="00145288"/>
    <w:rsid w:val="00146926"/>
    <w:rsid w:val="00150585"/>
    <w:rsid w:val="00154A94"/>
    <w:rsid w:val="00155F74"/>
    <w:rsid w:val="001624BE"/>
    <w:rsid w:val="00164906"/>
    <w:rsid w:val="00164F7D"/>
    <w:rsid w:val="00170765"/>
    <w:rsid w:val="00171B4C"/>
    <w:rsid w:val="00181DEE"/>
    <w:rsid w:val="0018338D"/>
    <w:rsid w:val="00183B2A"/>
    <w:rsid w:val="00187B3F"/>
    <w:rsid w:val="0019480F"/>
    <w:rsid w:val="001960A8"/>
    <w:rsid w:val="001A0AED"/>
    <w:rsid w:val="001A2425"/>
    <w:rsid w:val="001A333A"/>
    <w:rsid w:val="001A4F3B"/>
    <w:rsid w:val="001A63F8"/>
    <w:rsid w:val="001B2344"/>
    <w:rsid w:val="001B5F7E"/>
    <w:rsid w:val="001C3F2B"/>
    <w:rsid w:val="001C62EC"/>
    <w:rsid w:val="001D3473"/>
    <w:rsid w:val="001E1DBA"/>
    <w:rsid w:val="001E70ED"/>
    <w:rsid w:val="001F0EBF"/>
    <w:rsid w:val="001F419F"/>
    <w:rsid w:val="001F5A13"/>
    <w:rsid w:val="001F769C"/>
    <w:rsid w:val="00202289"/>
    <w:rsid w:val="0020234B"/>
    <w:rsid w:val="00203A7C"/>
    <w:rsid w:val="00214ED8"/>
    <w:rsid w:val="002220A3"/>
    <w:rsid w:val="00222439"/>
    <w:rsid w:val="00225792"/>
    <w:rsid w:val="0022624C"/>
    <w:rsid w:val="0023078A"/>
    <w:rsid w:val="00231BFE"/>
    <w:rsid w:val="002379B7"/>
    <w:rsid w:val="002432DD"/>
    <w:rsid w:val="002441CA"/>
    <w:rsid w:val="002459DF"/>
    <w:rsid w:val="00246DA9"/>
    <w:rsid w:val="00251AEB"/>
    <w:rsid w:val="00254B1C"/>
    <w:rsid w:val="0026015A"/>
    <w:rsid w:val="002615EE"/>
    <w:rsid w:val="00264A71"/>
    <w:rsid w:val="002711E4"/>
    <w:rsid w:val="00272CC7"/>
    <w:rsid w:val="002742FB"/>
    <w:rsid w:val="00276177"/>
    <w:rsid w:val="0028377F"/>
    <w:rsid w:val="00293A71"/>
    <w:rsid w:val="0029424B"/>
    <w:rsid w:val="00297956"/>
    <w:rsid w:val="002A0B02"/>
    <w:rsid w:val="002A16EF"/>
    <w:rsid w:val="002A1DFA"/>
    <w:rsid w:val="002A3007"/>
    <w:rsid w:val="002A4B58"/>
    <w:rsid w:val="002A7072"/>
    <w:rsid w:val="002A7EC7"/>
    <w:rsid w:val="002B031B"/>
    <w:rsid w:val="002B4096"/>
    <w:rsid w:val="002B4657"/>
    <w:rsid w:val="002B6E40"/>
    <w:rsid w:val="002B7DBE"/>
    <w:rsid w:val="002D26B5"/>
    <w:rsid w:val="002D2C3A"/>
    <w:rsid w:val="002D4E6B"/>
    <w:rsid w:val="002D52ED"/>
    <w:rsid w:val="002D6607"/>
    <w:rsid w:val="002D7353"/>
    <w:rsid w:val="002D7EB7"/>
    <w:rsid w:val="002E0B85"/>
    <w:rsid w:val="002E22FB"/>
    <w:rsid w:val="002E5E80"/>
    <w:rsid w:val="002E667A"/>
    <w:rsid w:val="002E71AE"/>
    <w:rsid w:val="002F6504"/>
    <w:rsid w:val="003008D7"/>
    <w:rsid w:val="00300BE5"/>
    <w:rsid w:val="00300D57"/>
    <w:rsid w:val="00302E7B"/>
    <w:rsid w:val="003062CA"/>
    <w:rsid w:val="0030631A"/>
    <w:rsid w:val="003154DE"/>
    <w:rsid w:val="00323387"/>
    <w:rsid w:val="00323563"/>
    <w:rsid w:val="00323DB4"/>
    <w:rsid w:val="0032668F"/>
    <w:rsid w:val="003274DB"/>
    <w:rsid w:val="00336EF6"/>
    <w:rsid w:val="00340CAA"/>
    <w:rsid w:val="003466A9"/>
    <w:rsid w:val="00351C09"/>
    <w:rsid w:val="0035463F"/>
    <w:rsid w:val="003559F6"/>
    <w:rsid w:val="00361502"/>
    <w:rsid w:val="00361BCC"/>
    <w:rsid w:val="003661FB"/>
    <w:rsid w:val="003676D2"/>
    <w:rsid w:val="00371BE5"/>
    <w:rsid w:val="003743E6"/>
    <w:rsid w:val="00374DE9"/>
    <w:rsid w:val="003771D3"/>
    <w:rsid w:val="00391BD2"/>
    <w:rsid w:val="00394157"/>
    <w:rsid w:val="00397A19"/>
    <w:rsid w:val="00397E63"/>
    <w:rsid w:val="00397EC0"/>
    <w:rsid w:val="003A0C87"/>
    <w:rsid w:val="003A312B"/>
    <w:rsid w:val="003A434A"/>
    <w:rsid w:val="003A4B64"/>
    <w:rsid w:val="003A7E77"/>
    <w:rsid w:val="003B0BC0"/>
    <w:rsid w:val="003B4598"/>
    <w:rsid w:val="003C1CE4"/>
    <w:rsid w:val="003C350E"/>
    <w:rsid w:val="003D0EC4"/>
    <w:rsid w:val="003D2548"/>
    <w:rsid w:val="003D6832"/>
    <w:rsid w:val="003E77B5"/>
    <w:rsid w:val="003F2479"/>
    <w:rsid w:val="003F2E06"/>
    <w:rsid w:val="003F49DE"/>
    <w:rsid w:val="003F713B"/>
    <w:rsid w:val="00405CBD"/>
    <w:rsid w:val="004104AB"/>
    <w:rsid w:val="00415C28"/>
    <w:rsid w:val="004169EC"/>
    <w:rsid w:val="00422385"/>
    <w:rsid w:val="004243D0"/>
    <w:rsid w:val="0043176A"/>
    <w:rsid w:val="00437DB0"/>
    <w:rsid w:val="00440273"/>
    <w:rsid w:val="004407FE"/>
    <w:rsid w:val="00440E7B"/>
    <w:rsid w:val="00441843"/>
    <w:rsid w:val="004421A8"/>
    <w:rsid w:val="0045311D"/>
    <w:rsid w:val="00455B74"/>
    <w:rsid w:val="004568E2"/>
    <w:rsid w:val="00465515"/>
    <w:rsid w:val="004659D1"/>
    <w:rsid w:val="00467023"/>
    <w:rsid w:val="00473351"/>
    <w:rsid w:val="00476F1A"/>
    <w:rsid w:val="0048009C"/>
    <w:rsid w:val="00480DDF"/>
    <w:rsid w:val="00485816"/>
    <w:rsid w:val="00493B8F"/>
    <w:rsid w:val="00494186"/>
    <w:rsid w:val="004A12B6"/>
    <w:rsid w:val="004A14AE"/>
    <w:rsid w:val="004A5E56"/>
    <w:rsid w:val="004A7129"/>
    <w:rsid w:val="004A7960"/>
    <w:rsid w:val="004B02BE"/>
    <w:rsid w:val="004B305F"/>
    <w:rsid w:val="004B6117"/>
    <w:rsid w:val="004B6FA0"/>
    <w:rsid w:val="004C0EF2"/>
    <w:rsid w:val="004C724A"/>
    <w:rsid w:val="004D00A0"/>
    <w:rsid w:val="004D08D8"/>
    <w:rsid w:val="004D3C0A"/>
    <w:rsid w:val="004D3D6F"/>
    <w:rsid w:val="004D469A"/>
    <w:rsid w:val="004E2647"/>
    <w:rsid w:val="004E31FF"/>
    <w:rsid w:val="004F02A9"/>
    <w:rsid w:val="004F7EA3"/>
    <w:rsid w:val="00507235"/>
    <w:rsid w:val="00507290"/>
    <w:rsid w:val="00512B32"/>
    <w:rsid w:val="005142ED"/>
    <w:rsid w:val="00514440"/>
    <w:rsid w:val="005209E6"/>
    <w:rsid w:val="0052403B"/>
    <w:rsid w:val="005242CE"/>
    <w:rsid w:val="005256C8"/>
    <w:rsid w:val="005300EE"/>
    <w:rsid w:val="005321FB"/>
    <w:rsid w:val="00532384"/>
    <w:rsid w:val="005347E2"/>
    <w:rsid w:val="005350CD"/>
    <w:rsid w:val="00537026"/>
    <w:rsid w:val="005377C2"/>
    <w:rsid w:val="00543AE1"/>
    <w:rsid w:val="00551C00"/>
    <w:rsid w:val="005543FE"/>
    <w:rsid w:val="005551FB"/>
    <w:rsid w:val="0055564D"/>
    <w:rsid w:val="00556DD4"/>
    <w:rsid w:val="00570184"/>
    <w:rsid w:val="00570566"/>
    <w:rsid w:val="0057242B"/>
    <w:rsid w:val="00575B5A"/>
    <w:rsid w:val="005814CD"/>
    <w:rsid w:val="00585E0D"/>
    <w:rsid w:val="00591514"/>
    <w:rsid w:val="00591FFB"/>
    <w:rsid w:val="00592DBD"/>
    <w:rsid w:val="00595EEF"/>
    <w:rsid w:val="005A1D59"/>
    <w:rsid w:val="005A1FC7"/>
    <w:rsid w:val="005A4ADC"/>
    <w:rsid w:val="005B2657"/>
    <w:rsid w:val="005B3D5D"/>
    <w:rsid w:val="005B6E77"/>
    <w:rsid w:val="005C5941"/>
    <w:rsid w:val="005D0AF3"/>
    <w:rsid w:val="005D4DAA"/>
    <w:rsid w:val="005D7B83"/>
    <w:rsid w:val="005E0C12"/>
    <w:rsid w:val="005F14B8"/>
    <w:rsid w:val="005F6AEC"/>
    <w:rsid w:val="00611EB7"/>
    <w:rsid w:val="00615112"/>
    <w:rsid w:val="00617ED8"/>
    <w:rsid w:val="006225C8"/>
    <w:rsid w:val="00623E1D"/>
    <w:rsid w:val="006266B6"/>
    <w:rsid w:val="0062746C"/>
    <w:rsid w:val="006279B4"/>
    <w:rsid w:val="00630B62"/>
    <w:rsid w:val="006345E2"/>
    <w:rsid w:val="0063468F"/>
    <w:rsid w:val="006352B9"/>
    <w:rsid w:val="0063588B"/>
    <w:rsid w:val="0063738D"/>
    <w:rsid w:val="00637BC0"/>
    <w:rsid w:val="00637C87"/>
    <w:rsid w:val="00640E94"/>
    <w:rsid w:val="00643A98"/>
    <w:rsid w:val="00643A9C"/>
    <w:rsid w:val="00644207"/>
    <w:rsid w:val="00645F49"/>
    <w:rsid w:val="006527C7"/>
    <w:rsid w:val="00653F98"/>
    <w:rsid w:val="00654D21"/>
    <w:rsid w:val="00657993"/>
    <w:rsid w:val="006579FE"/>
    <w:rsid w:val="006610FC"/>
    <w:rsid w:val="00661A68"/>
    <w:rsid w:val="00663801"/>
    <w:rsid w:val="00670D38"/>
    <w:rsid w:val="00671B0D"/>
    <w:rsid w:val="00673483"/>
    <w:rsid w:val="0068270B"/>
    <w:rsid w:val="0068533D"/>
    <w:rsid w:val="006932C8"/>
    <w:rsid w:val="006A0597"/>
    <w:rsid w:val="006A5ECE"/>
    <w:rsid w:val="006A7CAC"/>
    <w:rsid w:val="006B1588"/>
    <w:rsid w:val="006C07E6"/>
    <w:rsid w:val="006C2C01"/>
    <w:rsid w:val="006D1A90"/>
    <w:rsid w:val="006D36EA"/>
    <w:rsid w:val="006D4AE9"/>
    <w:rsid w:val="006D7CFF"/>
    <w:rsid w:val="006E2C16"/>
    <w:rsid w:val="006E2D68"/>
    <w:rsid w:val="006E5D93"/>
    <w:rsid w:val="006F1F12"/>
    <w:rsid w:val="006F2B83"/>
    <w:rsid w:val="006F65A3"/>
    <w:rsid w:val="006F6F37"/>
    <w:rsid w:val="00706787"/>
    <w:rsid w:val="0070692C"/>
    <w:rsid w:val="00706FA4"/>
    <w:rsid w:val="00706FDB"/>
    <w:rsid w:val="00717A4A"/>
    <w:rsid w:val="00720EB8"/>
    <w:rsid w:val="0072580D"/>
    <w:rsid w:val="00725A44"/>
    <w:rsid w:val="00726CD1"/>
    <w:rsid w:val="00731C38"/>
    <w:rsid w:val="00732F5A"/>
    <w:rsid w:val="0074198C"/>
    <w:rsid w:val="0074661A"/>
    <w:rsid w:val="00751AB1"/>
    <w:rsid w:val="00755233"/>
    <w:rsid w:val="007559A7"/>
    <w:rsid w:val="00772C19"/>
    <w:rsid w:val="007A2179"/>
    <w:rsid w:val="007B0637"/>
    <w:rsid w:val="007B3E01"/>
    <w:rsid w:val="007B7E0A"/>
    <w:rsid w:val="007D1DC0"/>
    <w:rsid w:val="007D3308"/>
    <w:rsid w:val="007E10C3"/>
    <w:rsid w:val="007E1EE6"/>
    <w:rsid w:val="007E6094"/>
    <w:rsid w:val="007F1DD8"/>
    <w:rsid w:val="007F2E96"/>
    <w:rsid w:val="00805585"/>
    <w:rsid w:val="00806A03"/>
    <w:rsid w:val="008161F3"/>
    <w:rsid w:val="00816EC6"/>
    <w:rsid w:val="0082033E"/>
    <w:rsid w:val="00823FB5"/>
    <w:rsid w:val="00827226"/>
    <w:rsid w:val="00834F47"/>
    <w:rsid w:val="00835D43"/>
    <w:rsid w:val="008362C5"/>
    <w:rsid w:val="00836896"/>
    <w:rsid w:val="00836DCD"/>
    <w:rsid w:val="00836E32"/>
    <w:rsid w:val="008377D1"/>
    <w:rsid w:val="00837FFD"/>
    <w:rsid w:val="00840764"/>
    <w:rsid w:val="00841FA0"/>
    <w:rsid w:val="00844B69"/>
    <w:rsid w:val="0085593A"/>
    <w:rsid w:val="0086663D"/>
    <w:rsid w:val="008702D5"/>
    <w:rsid w:val="008808CC"/>
    <w:rsid w:val="00882C35"/>
    <w:rsid w:val="0089773D"/>
    <w:rsid w:val="008A4EEB"/>
    <w:rsid w:val="008A50A4"/>
    <w:rsid w:val="008B0535"/>
    <w:rsid w:val="008B61BF"/>
    <w:rsid w:val="008B6B75"/>
    <w:rsid w:val="008B7BA1"/>
    <w:rsid w:val="008B7C0A"/>
    <w:rsid w:val="008C498E"/>
    <w:rsid w:val="008D0FD3"/>
    <w:rsid w:val="008D4FB5"/>
    <w:rsid w:val="008D5AE9"/>
    <w:rsid w:val="008E1914"/>
    <w:rsid w:val="008E64D8"/>
    <w:rsid w:val="008F2382"/>
    <w:rsid w:val="008F6305"/>
    <w:rsid w:val="00900604"/>
    <w:rsid w:val="00900933"/>
    <w:rsid w:val="009037BB"/>
    <w:rsid w:val="009075FB"/>
    <w:rsid w:val="0091198A"/>
    <w:rsid w:val="009133E7"/>
    <w:rsid w:val="0092064F"/>
    <w:rsid w:val="009221C9"/>
    <w:rsid w:val="009264E5"/>
    <w:rsid w:val="00930D2D"/>
    <w:rsid w:val="00935CC7"/>
    <w:rsid w:val="0094298D"/>
    <w:rsid w:val="00951669"/>
    <w:rsid w:val="009525A1"/>
    <w:rsid w:val="00953407"/>
    <w:rsid w:val="00954748"/>
    <w:rsid w:val="00957611"/>
    <w:rsid w:val="00961C76"/>
    <w:rsid w:val="0096377C"/>
    <w:rsid w:val="009638F7"/>
    <w:rsid w:val="00964CE0"/>
    <w:rsid w:val="00981FB7"/>
    <w:rsid w:val="009832AE"/>
    <w:rsid w:val="009908BC"/>
    <w:rsid w:val="00990F95"/>
    <w:rsid w:val="0099125E"/>
    <w:rsid w:val="00994132"/>
    <w:rsid w:val="009A1CFE"/>
    <w:rsid w:val="009A1D8A"/>
    <w:rsid w:val="009A41A1"/>
    <w:rsid w:val="009A5A5C"/>
    <w:rsid w:val="009A5AF7"/>
    <w:rsid w:val="009A5D90"/>
    <w:rsid w:val="009B5ED7"/>
    <w:rsid w:val="009B6F54"/>
    <w:rsid w:val="009C1738"/>
    <w:rsid w:val="009C2C32"/>
    <w:rsid w:val="009C65CD"/>
    <w:rsid w:val="009D0B62"/>
    <w:rsid w:val="009D0F27"/>
    <w:rsid w:val="009D2110"/>
    <w:rsid w:val="009D399A"/>
    <w:rsid w:val="009D3A57"/>
    <w:rsid w:val="009D4FDE"/>
    <w:rsid w:val="009D71D4"/>
    <w:rsid w:val="009E2B80"/>
    <w:rsid w:val="009E452E"/>
    <w:rsid w:val="009E4600"/>
    <w:rsid w:val="00A03743"/>
    <w:rsid w:val="00A03E4A"/>
    <w:rsid w:val="00A04028"/>
    <w:rsid w:val="00A06082"/>
    <w:rsid w:val="00A11338"/>
    <w:rsid w:val="00A12EDF"/>
    <w:rsid w:val="00A166E6"/>
    <w:rsid w:val="00A17393"/>
    <w:rsid w:val="00A17D52"/>
    <w:rsid w:val="00A20CEB"/>
    <w:rsid w:val="00A2427E"/>
    <w:rsid w:val="00A24D92"/>
    <w:rsid w:val="00A24DBE"/>
    <w:rsid w:val="00A254A4"/>
    <w:rsid w:val="00A27C6A"/>
    <w:rsid w:val="00A3642C"/>
    <w:rsid w:val="00A47A74"/>
    <w:rsid w:val="00A516C1"/>
    <w:rsid w:val="00A544B3"/>
    <w:rsid w:val="00A56E8F"/>
    <w:rsid w:val="00A66085"/>
    <w:rsid w:val="00A678FE"/>
    <w:rsid w:val="00A700C2"/>
    <w:rsid w:val="00A7321A"/>
    <w:rsid w:val="00A74CEF"/>
    <w:rsid w:val="00A76E0B"/>
    <w:rsid w:val="00A771EC"/>
    <w:rsid w:val="00A804CA"/>
    <w:rsid w:val="00A84D38"/>
    <w:rsid w:val="00A85376"/>
    <w:rsid w:val="00A9086E"/>
    <w:rsid w:val="00A95DC1"/>
    <w:rsid w:val="00A962EB"/>
    <w:rsid w:val="00A9748D"/>
    <w:rsid w:val="00AA0B60"/>
    <w:rsid w:val="00AA2742"/>
    <w:rsid w:val="00AA4F0E"/>
    <w:rsid w:val="00AA7A57"/>
    <w:rsid w:val="00AB672C"/>
    <w:rsid w:val="00AC4612"/>
    <w:rsid w:val="00AC6042"/>
    <w:rsid w:val="00AD032C"/>
    <w:rsid w:val="00AD2072"/>
    <w:rsid w:val="00AE517A"/>
    <w:rsid w:val="00B00587"/>
    <w:rsid w:val="00B00A1D"/>
    <w:rsid w:val="00B049DF"/>
    <w:rsid w:val="00B10D13"/>
    <w:rsid w:val="00B15FDC"/>
    <w:rsid w:val="00B1650A"/>
    <w:rsid w:val="00B2001D"/>
    <w:rsid w:val="00B233B3"/>
    <w:rsid w:val="00B23C9D"/>
    <w:rsid w:val="00B26B96"/>
    <w:rsid w:val="00B37523"/>
    <w:rsid w:val="00B37A01"/>
    <w:rsid w:val="00B43E7F"/>
    <w:rsid w:val="00B550A0"/>
    <w:rsid w:val="00B55DDE"/>
    <w:rsid w:val="00B57119"/>
    <w:rsid w:val="00B57EB0"/>
    <w:rsid w:val="00B639E5"/>
    <w:rsid w:val="00B640A0"/>
    <w:rsid w:val="00B67207"/>
    <w:rsid w:val="00B749DD"/>
    <w:rsid w:val="00B80772"/>
    <w:rsid w:val="00B815B5"/>
    <w:rsid w:val="00B83838"/>
    <w:rsid w:val="00B8401B"/>
    <w:rsid w:val="00B85D62"/>
    <w:rsid w:val="00BA2B45"/>
    <w:rsid w:val="00BA4D3E"/>
    <w:rsid w:val="00BB608E"/>
    <w:rsid w:val="00BC1DD0"/>
    <w:rsid w:val="00BC44AD"/>
    <w:rsid w:val="00BD1037"/>
    <w:rsid w:val="00BD5949"/>
    <w:rsid w:val="00BD7FC2"/>
    <w:rsid w:val="00BE7C72"/>
    <w:rsid w:val="00BF24F0"/>
    <w:rsid w:val="00BF4FA4"/>
    <w:rsid w:val="00BF63BE"/>
    <w:rsid w:val="00C1366F"/>
    <w:rsid w:val="00C144FE"/>
    <w:rsid w:val="00C21FD7"/>
    <w:rsid w:val="00C321EB"/>
    <w:rsid w:val="00C32CB2"/>
    <w:rsid w:val="00C344CD"/>
    <w:rsid w:val="00C36A74"/>
    <w:rsid w:val="00C4141C"/>
    <w:rsid w:val="00C4555C"/>
    <w:rsid w:val="00C50BCE"/>
    <w:rsid w:val="00C62736"/>
    <w:rsid w:val="00C72DA3"/>
    <w:rsid w:val="00C778C0"/>
    <w:rsid w:val="00C83530"/>
    <w:rsid w:val="00C84A34"/>
    <w:rsid w:val="00C86F90"/>
    <w:rsid w:val="00C87C09"/>
    <w:rsid w:val="00C913DB"/>
    <w:rsid w:val="00C91EF9"/>
    <w:rsid w:val="00C97B15"/>
    <w:rsid w:val="00CA08BC"/>
    <w:rsid w:val="00CA1207"/>
    <w:rsid w:val="00CA40AA"/>
    <w:rsid w:val="00CA5258"/>
    <w:rsid w:val="00CA52B6"/>
    <w:rsid w:val="00CA5AA5"/>
    <w:rsid w:val="00CB2A54"/>
    <w:rsid w:val="00CB4E7A"/>
    <w:rsid w:val="00CB60CF"/>
    <w:rsid w:val="00CD05EA"/>
    <w:rsid w:val="00CE2498"/>
    <w:rsid w:val="00CE66D3"/>
    <w:rsid w:val="00CF1744"/>
    <w:rsid w:val="00CF5DDF"/>
    <w:rsid w:val="00D144A2"/>
    <w:rsid w:val="00D205C9"/>
    <w:rsid w:val="00D22B9B"/>
    <w:rsid w:val="00D22BFE"/>
    <w:rsid w:val="00D22CC6"/>
    <w:rsid w:val="00D2624A"/>
    <w:rsid w:val="00D276F3"/>
    <w:rsid w:val="00D32089"/>
    <w:rsid w:val="00D33E58"/>
    <w:rsid w:val="00D35C30"/>
    <w:rsid w:val="00D412C1"/>
    <w:rsid w:val="00D43B7E"/>
    <w:rsid w:val="00D5566D"/>
    <w:rsid w:val="00D67AF3"/>
    <w:rsid w:val="00D7141A"/>
    <w:rsid w:val="00D726B4"/>
    <w:rsid w:val="00D72F0F"/>
    <w:rsid w:val="00D7370F"/>
    <w:rsid w:val="00D73D64"/>
    <w:rsid w:val="00D7463A"/>
    <w:rsid w:val="00D91B22"/>
    <w:rsid w:val="00D922C7"/>
    <w:rsid w:val="00D9372F"/>
    <w:rsid w:val="00DA4C52"/>
    <w:rsid w:val="00DB5662"/>
    <w:rsid w:val="00DC31F7"/>
    <w:rsid w:val="00DD01D4"/>
    <w:rsid w:val="00DD21F6"/>
    <w:rsid w:val="00DD75E8"/>
    <w:rsid w:val="00DE5453"/>
    <w:rsid w:val="00DE5B2A"/>
    <w:rsid w:val="00DE648C"/>
    <w:rsid w:val="00DE6894"/>
    <w:rsid w:val="00DE6A96"/>
    <w:rsid w:val="00DE70AD"/>
    <w:rsid w:val="00DE7D30"/>
    <w:rsid w:val="00E02567"/>
    <w:rsid w:val="00E04544"/>
    <w:rsid w:val="00E07096"/>
    <w:rsid w:val="00E073AF"/>
    <w:rsid w:val="00E07E1E"/>
    <w:rsid w:val="00E14D1F"/>
    <w:rsid w:val="00E15FEF"/>
    <w:rsid w:val="00E175F4"/>
    <w:rsid w:val="00E201AA"/>
    <w:rsid w:val="00E276EB"/>
    <w:rsid w:val="00E31265"/>
    <w:rsid w:val="00E315CF"/>
    <w:rsid w:val="00E36946"/>
    <w:rsid w:val="00E45891"/>
    <w:rsid w:val="00E504B6"/>
    <w:rsid w:val="00E56FAA"/>
    <w:rsid w:val="00E62BDB"/>
    <w:rsid w:val="00E660D7"/>
    <w:rsid w:val="00E70278"/>
    <w:rsid w:val="00E72E94"/>
    <w:rsid w:val="00E730DB"/>
    <w:rsid w:val="00E74FB8"/>
    <w:rsid w:val="00E753D4"/>
    <w:rsid w:val="00E774CF"/>
    <w:rsid w:val="00E81977"/>
    <w:rsid w:val="00E847C7"/>
    <w:rsid w:val="00E87C2E"/>
    <w:rsid w:val="00E93B8B"/>
    <w:rsid w:val="00E950EC"/>
    <w:rsid w:val="00E96342"/>
    <w:rsid w:val="00EA274B"/>
    <w:rsid w:val="00EA2CC1"/>
    <w:rsid w:val="00EA461E"/>
    <w:rsid w:val="00EA67F9"/>
    <w:rsid w:val="00EB0158"/>
    <w:rsid w:val="00EB4D0B"/>
    <w:rsid w:val="00EB6737"/>
    <w:rsid w:val="00EC0958"/>
    <w:rsid w:val="00EC3535"/>
    <w:rsid w:val="00EC372A"/>
    <w:rsid w:val="00EC5787"/>
    <w:rsid w:val="00EC7AD1"/>
    <w:rsid w:val="00EC7C25"/>
    <w:rsid w:val="00ED055E"/>
    <w:rsid w:val="00ED2E46"/>
    <w:rsid w:val="00ED53A7"/>
    <w:rsid w:val="00EE0945"/>
    <w:rsid w:val="00EE3514"/>
    <w:rsid w:val="00EE4207"/>
    <w:rsid w:val="00EE4295"/>
    <w:rsid w:val="00EF3984"/>
    <w:rsid w:val="00EF5F2F"/>
    <w:rsid w:val="00F01A8E"/>
    <w:rsid w:val="00F0770B"/>
    <w:rsid w:val="00F12098"/>
    <w:rsid w:val="00F14C44"/>
    <w:rsid w:val="00F30DD6"/>
    <w:rsid w:val="00F327FD"/>
    <w:rsid w:val="00F3370A"/>
    <w:rsid w:val="00F365DD"/>
    <w:rsid w:val="00F40498"/>
    <w:rsid w:val="00F45321"/>
    <w:rsid w:val="00F47EED"/>
    <w:rsid w:val="00F52683"/>
    <w:rsid w:val="00F52D57"/>
    <w:rsid w:val="00F61129"/>
    <w:rsid w:val="00F619A8"/>
    <w:rsid w:val="00F6452D"/>
    <w:rsid w:val="00F73F54"/>
    <w:rsid w:val="00F757BE"/>
    <w:rsid w:val="00F838FC"/>
    <w:rsid w:val="00F90539"/>
    <w:rsid w:val="00F91031"/>
    <w:rsid w:val="00F978E7"/>
    <w:rsid w:val="00FA0130"/>
    <w:rsid w:val="00FA183B"/>
    <w:rsid w:val="00FA1AA0"/>
    <w:rsid w:val="00FA6569"/>
    <w:rsid w:val="00FB6A27"/>
    <w:rsid w:val="00FB7775"/>
    <w:rsid w:val="00FC1773"/>
    <w:rsid w:val="00FC440D"/>
    <w:rsid w:val="00FD20AD"/>
    <w:rsid w:val="00FD4775"/>
    <w:rsid w:val="00FF4280"/>
    <w:rsid w:val="00FF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C1"/>
    <w:pPr>
      <w:widowControl w:val="0"/>
      <w:jc w:val="both"/>
    </w:pPr>
    <w:rPr>
      <w:kern w:val="2"/>
      <w:sz w:val="21"/>
      <w:szCs w:val="22"/>
    </w:rPr>
  </w:style>
  <w:style w:type="paragraph" w:styleId="1">
    <w:name w:val="heading 1"/>
    <w:basedOn w:val="a"/>
    <w:link w:val="1Char"/>
    <w:uiPriority w:val="9"/>
    <w:qFormat/>
    <w:rsid w:val="00465515"/>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
    <w:unhideWhenUsed/>
    <w:qFormat/>
    <w:rsid w:val="000959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9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F40498"/>
    <w:rPr>
      <w:sz w:val="18"/>
      <w:szCs w:val="18"/>
    </w:rPr>
  </w:style>
  <w:style w:type="paragraph" w:styleId="a4">
    <w:name w:val="footer"/>
    <w:basedOn w:val="a"/>
    <w:link w:val="Char0"/>
    <w:uiPriority w:val="99"/>
    <w:unhideWhenUsed/>
    <w:rsid w:val="00F40498"/>
    <w:pPr>
      <w:tabs>
        <w:tab w:val="center" w:pos="4153"/>
        <w:tab w:val="right" w:pos="8306"/>
      </w:tabs>
      <w:snapToGrid w:val="0"/>
      <w:jc w:val="left"/>
    </w:pPr>
    <w:rPr>
      <w:kern w:val="0"/>
      <w:sz w:val="18"/>
      <w:szCs w:val="18"/>
    </w:rPr>
  </w:style>
  <w:style w:type="character" w:customStyle="1" w:styleId="Char0">
    <w:name w:val="页脚 Char"/>
    <w:link w:val="a4"/>
    <w:uiPriority w:val="99"/>
    <w:semiHidden/>
    <w:rsid w:val="00F40498"/>
    <w:rPr>
      <w:sz w:val="18"/>
      <w:szCs w:val="18"/>
    </w:rPr>
  </w:style>
  <w:style w:type="paragraph" w:styleId="a5">
    <w:name w:val="Balloon Text"/>
    <w:basedOn w:val="a"/>
    <w:link w:val="Char1"/>
    <w:uiPriority w:val="99"/>
    <w:semiHidden/>
    <w:unhideWhenUsed/>
    <w:rsid w:val="00F40498"/>
    <w:rPr>
      <w:kern w:val="0"/>
      <w:sz w:val="18"/>
      <w:szCs w:val="18"/>
    </w:rPr>
  </w:style>
  <w:style w:type="character" w:customStyle="1" w:styleId="Char1">
    <w:name w:val="批注框文本 Char"/>
    <w:link w:val="a5"/>
    <w:uiPriority w:val="99"/>
    <w:semiHidden/>
    <w:rsid w:val="00F40498"/>
    <w:rPr>
      <w:sz w:val="18"/>
      <w:szCs w:val="18"/>
    </w:rPr>
  </w:style>
  <w:style w:type="character" w:styleId="a6">
    <w:name w:val="page number"/>
    <w:basedOn w:val="a0"/>
    <w:rsid w:val="00F40498"/>
  </w:style>
  <w:style w:type="paragraph" w:customStyle="1" w:styleId="p0">
    <w:name w:val="p0"/>
    <w:basedOn w:val="a"/>
    <w:rsid w:val="000068E1"/>
    <w:pPr>
      <w:widowControl/>
      <w:spacing w:before="100" w:beforeAutospacing="1" w:after="100" w:afterAutospacing="1"/>
      <w:jc w:val="left"/>
    </w:pPr>
    <w:rPr>
      <w:rFonts w:ascii="宋体" w:hAnsi="宋体" w:cs="宋体"/>
      <w:kern w:val="0"/>
      <w:sz w:val="24"/>
      <w:szCs w:val="24"/>
    </w:rPr>
  </w:style>
  <w:style w:type="character" w:styleId="a7">
    <w:name w:val="Hyperlink"/>
    <w:rsid w:val="000068E1"/>
    <w:rPr>
      <w:color w:val="0000FF"/>
      <w:u w:val="single"/>
    </w:rPr>
  </w:style>
  <w:style w:type="paragraph" w:styleId="a8">
    <w:name w:val="Normal (Web)"/>
    <w:basedOn w:val="a"/>
    <w:uiPriority w:val="99"/>
    <w:rsid w:val="000068E1"/>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0068E1"/>
  </w:style>
  <w:style w:type="character" w:customStyle="1" w:styleId="1Char">
    <w:name w:val="标题 1 Char"/>
    <w:link w:val="1"/>
    <w:uiPriority w:val="9"/>
    <w:rsid w:val="00465515"/>
    <w:rPr>
      <w:rFonts w:ascii="宋体" w:hAnsi="宋体" w:cs="宋体"/>
      <w:b/>
      <w:bCs/>
      <w:kern w:val="36"/>
      <w:sz w:val="48"/>
      <w:szCs w:val="48"/>
    </w:rPr>
  </w:style>
  <w:style w:type="character" w:customStyle="1" w:styleId="apple-converted-space">
    <w:name w:val="apple-converted-space"/>
    <w:basedOn w:val="a0"/>
    <w:rsid w:val="00465515"/>
  </w:style>
  <w:style w:type="character" w:styleId="a9">
    <w:name w:val="Strong"/>
    <w:uiPriority w:val="22"/>
    <w:qFormat/>
    <w:rsid w:val="00465515"/>
    <w:rPr>
      <w:b/>
      <w:bCs/>
    </w:rPr>
  </w:style>
  <w:style w:type="paragraph" w:styleId="aa">
    <w:name w:val="List Paragraph"/>
    <w:basedOn w:val="a"/>
    <w:uiPriority w:val="34"/>
    <w:qFormat/>
    <w:rsid w:val="000479C6"/>
    <w:pPr>
      <w:widowControl/>
      <w:ind w:firstLine="420"/>
    </w:pPr>
    <w:rPr>
      <w:rFonts w:cs="Calibri"/>
      <w:kern w:val="0"/>
      <w:szCs w:val="21"/>
    </w:rPr>
  </w:style>
  <w:style w:type="table" w:styleId="ab">
    <w:name w:val="Table Grid"/>
    <w:basedOn w:val="a1"/>
    <w:uiPriority w:val="59"/>
    <w:rsid w:val="00EE4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底纹 - 强调文字颜色 11"/>
    <w:basedOn w:val="a1"/>
    <w:uiPriority w:val="60"/>
    <w:rsid w:val="00CF5DD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4Char">
    <w:name w:val="标题 4 Char"/>
    <w:basedOn w:val="a0"/>
    <w:link w:val="4"/>
    <w:uiPriority w:val="9"/>
    <w:rsid w:val="000959AD"/>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43066654">
      <w:bodyDiv w:val="1"/>
      <w:marLeft w:val="0"/>
      <w:marRight w:val="0"/>
      <w:marTop w:val="0"/>
      <w:marBottom w:val="0"/>
      <w:divBdr>
        <w:top w:val="none" w:sz="0" w:space="0" w:color="auto"/>
        <w:left w:val="none" w:sz="0" w:space="0" w:color="auto"/>
        <w:bottom w:val="none" w:sz="0" w:space="0" w:color="auto"/>
        <w:right w:val="none" w:sz="0" w:space="0" w:color="auto"/>
      </w:divBdr>
    </w:div>
    <w:div w:id="118229729">
      <w:bodyDiv w:val="1"/>
      <w:marLeft w:val="0"/>
      <w:marRight w:val="0"/>
      <w:marTop w:val="0"/>
      <w:marBottom w:val="0"/>
      <w:divBdr>
        <w:top w:val="none" w:sz="0" w:space="0" w:color="auto"/>
        <w:left w:val="none" w:sz="0" w:space="0" w:color="auto"/>
        <w:bottom w:val="none" w:sz="0" w:space="0" w:color="auto"/>
        <w:right w:val="none" w:sz="0" w:space="0" w:color="auto"/>
      </w:divBdr>
    </w:div>
    <w:div w:id="148135646">
      <w:bodyDiv w:val="1"/>
      <w:marLeft w:val="0"/>
      <w:marRight w:val="0"/>
      <w:marTop w:val="0"/>
      <w:marBottom w:val="0"/>
      <w:divBdr>
        <w:top w:val="none" w:sz="0" w:space="0" w:color="auto"/>
        <w:left w:val="none" w:sz="0" w:space="0" w:color="auto"/>
        <w:bottom w:val="none" w:sz="0" w:space="0" w:color="auto"/>
        <w:right w:val="none" w:sz="0" w:space="0" w:color="auto"/>
      </w:divBdr>
    </w:div>
    <w:div w:id="182476957">
      <w:bodyDiv w:val="1"/>
      <w:marLeft w:val="0"/>
      <w:marRight w:val="0"/>
      <w:marTop w:val="0"/>
      <w:marBottom w:val="0"/>
      <w:divBdr>
        <w:top w:val="none" w:sz="0" w:space="0" w:color="auto"/>
        <w:left w:val="none" w:sz="0" w:space="0" w:color="auto"/>
        <w:bottom w:val="none" w:sz="0" w:space="0" w:color="auto"/>
        <w:right w:val="none" w:sz="0" w:space="0" w:color="auto"/>
      </w:divBdr>
    </w:div>
    <w:div w:id="344093026">
      <w:bodyDiv w:val="1"/>
      <w:marLeft w:val="0"/>
      <w:marRight w:val="0"/>
      <w:marTop w:val="0"/>
      <w:marBottom w:val="0"/>
      <w:divBdr>
        <w:top w:val="none" w:sz="0" w:space="0" w:color="auto"/>
        <w:left w:val="none" w:sz="0" w:space="0" w:color="auto"/>
        <w:bottom w:val="none" w:sz="0" w:space="0" w:color="auto"/>
        <w:right w:val="none" w:sz="0" w:space="0" w:color="auto"/>
      </w:divBdr>
    </w:div>
    <w:div w:id="478309574">
      <w:bodyDiv w:val="1"/>
      <w:marLeft w:val="0"/>
      <w:marRight w:val="0"/>
      <w:marTop w:val="0"/>
      <w:marBottom w:val="0"/>
      <w:divBdr>
        <w:top w:val="none" w:sz="0" w:space="0" w:color="auto"/>
        <w:left w:val="none" w:sz="0" w:space="0" w:color="auto"/>
        <w:bottom w:val="none" w:sz="0" w:space="0" w:color="auto"/>
        <w:right w:val="none" w:sz="0" w:space="0" w:color="auto"/>
      </w:divBdr>
    </w:div>
    <w:div w:id="537134102">
      <w:bodyDiv w:val="1"/>
      <w:marLeft w:val="0"/>
      <w:marRight w:val="0"/>
      <w:marTop w:val="0"/>
      <w:marBottom w:val="0"/>
      <w:divBdr>
        <w:top w:val="none" w:sz="0" w:space="0" w:color="auto"/>
        <w:left w:val="none" w:sz="0" w:space="0" w:color="auto"/>
        <w:bottom w:val="none" w:sz="0" w:space="0" w:color="auto"/>
        <w:right w:val="none" w:sz="0" w:space="0" w:color="auto"/>
      </w:divBdr>
    </w:div>
    <w:div w:id="554005258">
      <w:bodyDiv w:val="1"/>
      <w:marLeft w:val="0"/>
      <w:marRight w:val="0"/>
      <w:marTop w:val="0"/>
      <w:marBottom w:val="0"/>
      <w:divBdr>
        <w:top w:val="none" w:sz="0" w:space="0" w:color="auto"/>
        <w:left w:val="none" w:sz="0" w:space="0" w:color="auto"/>
        <w:bottom w:val="none" w:sz="0" w:space="0" w:color="auto"/>
        <w:right w:val="none" w:sz="0" w:space="0" w:color="auto"/>
      </w:divBdr>
    </w:div>
    <w:div w:id="611523496">
      <w:bodyDiv w:val="1"/>
      <w:marLeft w:val="0"/>
      <w:marRight w:val="0"/>
      <w:marTop w:val="0"/>
      <w:marBottom w:val="0"/>
      <w:divBdr>
        <w:top w:val="none" w:sz="0" w:space="0" w:color="auto"/>
        <w:left w:val="none" w:sz="0" w:space="0" w:color="auto"/>
        <w:bottom w:val="none" w:sz="0" w:space="0" w:color="auto"/>
        <w:right w:val="none" w:sz="0" w:space="0" w:color="auto"/>
      </w:divBdr>
    </w:div>
    <w:div w:id="857697446">
      <w:bodyDiv w:val="1"/>
      <w:marLeft w:val="0"/>
      <w:marRight w:val="0"/>
      <w:marTop w:val="0"/>
      <w:marBottom w:val="0"/>
      <w:divBdr>
        <w:top w:val="none" w:sz="0" w:space="0" w:color="auto"/>
        <w:left w:val="none" w:sz="0" w:space="0" w:color="auto"/>
        <w:bottom w:val="none" w:sz="0" w:space="0" w:color="auto"/>
        <w:right w:val="none" w:sz="0" w:space="0" w:color="auto"/>
      </w:divBdr>
    </w:div>
    <w:div w:id="906573110">
      <w:bodyDiv w:val="1"/>
      <w:marLeft w:val="0"/>
      <w:marRight w:val="0"/>
      <w:marTop w:val="0"/>
      <w:marBottom w:val="0"/>
      <w:divBdr>
        <w:top w:val="none" w:sz="0" w:space="0" w:color="auto"/>
        <w:left w:val="none" w:sz="0" w:space="0" w:color="auto"/>
        <w:bottom w:val="none" w:sz="0" w:space="0" w:color="auto"/>
        <w:right w:val="none" w:sz="0" w:space="0" w:color="auto"/>
      </w:divBdr>
    </w:div>
    <w:div w:id="910654845">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009407468">
      <w:bodyDiv w:val="1"/>
      <w:marLeft w:val="0"/>
      <w:marRight w:val="0"/>
      <w:marTop w:val="0"/>
      <w:marBottom w:val="0"/>
      <w:divBdr>
        <w:top w:val="none" w:sz="0" w:space="0" w:color="auto"/>
        <w:left w:val="none" w:sz="0" w:space="0" w:color="auto"/>
        <w:bottom w:val="none" w:sz="0" w:space="0" w:color="auto"/>
        <w:right w:val="none" w:sz="0" w:space="0" w:color="auto"/>
      </w:divBdr>
    </w:div>
    <w:div w:id="1055815020">
      <w:bodyDiv w:val="1"/>
      <w:marLeft w:val="0"/>
      <w:marRight w:val="0"/>
      <w:marTop w:val="0"/>
      <w:marBottom w:val="0"/>
      <w:divBdr>
        <w:top w:val="none" w:sz="0" w:space="0" w:color="auto"/>
        <w:left w:val="none" w:sz="0" w:space="0" w:color="auto"/>
        <w:bottom w:val="none" w:sz="0" w:space="0" w:color="auto"/>
        <w:right w:val="none" w:sz="0" w:space="0" w:color="auto"/>
      </w:divBdr>
    </w:div>
    <w:div w:id="1119954176">
      <w:bodyDiv w:val="1"/>
      <w:marLeft w:val="0"/>
      <w:marRight w:val="0"/>
      <w:marTop w:val="0"/>
      <w:marBottom w:val="0"/>
      <w:divBdr>
        <w:top w:val="none" w:sz="0" w:space="0" w:color="auto"/>
        <w:left w:val="none" w:sz="0" w:space="0" w:color="auto"/>
        <w:bottom w:val="none" w:sz="0" w:space="0" w:color="auto"/>
        <w:right w:val="none" w:sz="0" w:space="0" w:color="auto"/>
      </w:divBdr>
    </w:div>
    <w:div w:id="1140726960">
      <w:bodyDiv w:val="1"/>
      <w:marLeft w:val="0"/>
      <w:marRight w:val="0"/>
      <w:marTop w:val="0"/>
      <w:marBottom w:val="0"/>
      <w:divBdr>
        <w:top w:val="none" w:sz="0" w:space="0" w:color="auto"/>
        <w:left w:val="none" w:sz="0" w:space="0" w:color="auto"/>
        <w:bottom w:val="none" w:sz="0" w:space="0" w:color="auto"/>
        <w:right w:val="none" w:sz="0" w:space="0" w:color="auto"/>
      </w:divBdr>
    </w:div>
    <w:div w:id="1321620723">
      <w:bodyDiv w:val="1"/>
      <w:marLeft w:val="0"/>
      <w:marRight w:val="0"/>
      <w:marTop w:val="0"/>
      <w:marBottom w:val="0"/>
      <w:divBdr>
        <w:top w:val="none" w:sz="0" w:space="0" w:color="auto"/>
        <w:left w:val="none" w:sz="0" w:space="0" w:color="auto"/>
        <w:bottom w:val="none" w:sz="0" w:space="0" w:color="auto"/>
        <w:right w:val="none" w:sz="0" w:space="0" w:color="auto"/>
      </w:divBdr>
    </w:div>
    <w:div w:id="1357467561">
      <w:bodyDiv w:val="1"/>
      <w:marLeft w:val="0"/>
      <w:marRight w:val="0"/>
      <w:marTop w:val="0"/>
      <w:marBottom w:val="0"/>
      <w:divBdr>
        <w:top w:val="none" w:sz="0" w:space="0" w:color="auto"/>
        <w:left w:val="none" w:sz="0" w:space="0" w:color="auto"/>
        <w:bottom w:val="none" w:sz="0" w:space="0" w:color="auto"/>
        <w:right w:val="none" w:sz="0" w:space="0" w:color="auto"/>
      </w:divBdr>
    </w:div>
    <w:div w:id="1488937693">
      <w:bodyDiv w:val="1"/>
      <w:marLeft w:val="0"/>
      <w:marRight w:val="0"/>
      <w:marTop w:val="0"/>
      <w:marBottom w:val="0"/>
      <w:divBdr>
        <w:top w:val="none" w:sz="0" w:space="0" w:color="auto"/>
        <w:left w:val="none" w:sz="0" w:space="0" w:color="auto"/>
        <w:bottom w:val="none" w:sz="0" w:space="0" w:color="auto"/>
        <w:right w:val="none" w:sz="0" w:space="0" w:color="auto"/>
      </w:divBdr>
    </w:div>
    <w:div w:id="1494104535">
      <w:bodyDiv w:val="1"/>
      <w:marLeft w:val="0"/>
      <w:marRight w:val="0"/>
      <w:marTop w:val="0"/>
      <w:marBottom w:val="0"/>
      <w:divBdr>
        <w:top w:val="none" w:sz="0" w:space="0" w:color="auto"/>
        <w:left w:val="none" w:sz="0" w:space="0" w:color="auto"/>
        <w:bottom w:val="none" w:sz="0" w:space="0" w:color="auto"/>
        <w:right w:val="none" w:sz="0" w:space="0" w:color="auto"/>
      </w:divBdr>
    </w:div>
    <w:div w:id="1502965066">
      <w:bodyDiv w:val="1"/>
      <w:marLeft w:val="0"/>
      <w:marRight w:val="0"/>
      <w:marTop w:val="0"/>
      <w:marBottom w:val="0"/>
      <w:divBdr>
        <w:top w:val="none" w:sz="0" w:space="0" w:color="auto"/>
        <w:left w:val="none" w:sz="0" w:space="0" w:color="auto"/>
        <w:bottom w:val="none" w:sz="0" w:space="0" w:color="auto"/>
        <w:right w:val="none" w:sz="0" w:space="0" w:color="auto"/>
      </w:divBdr>
    </w:div>
    <w:div w:id="1597205895">
      <w:bodyDiv w:val="1"/>
      <w:marLeft w:val="0"/>
      <w:marRight w:val="0"/>
      <w:marTop w:val="0"/>
      <w:marBottom w:val="0"/>
      <w:divBdr>
        <w:top w:val="none" w:sz="0" w:space="0" w:color="auto"/>
        <w:left w:val="none" w:sz="0" w:space="0" w:color="auto"/>
        <w:bottom w:val="none" w:sz="0" w:space="0" w:color="auto"/>
        <w:right w:val="none" w:sz="0" w:space="0" w:color="auto"/>
      </w:divBdr>
    </w:div>
    <w:div w:id="1621061187">
      <w:bodyDiv w:val="1"/>
      <w:marLeft w:val="0"/>
      <w:marRight w:val="0"/>
      <w:marTop w:val="0"/>
      <w:marBottom w:val="0"/>
      <w:divBdr>
        <w:top w:val="none" w:sz="0" w:space="0" w:color="auto"/>
        <w:left w:val="none" w:sz="0" w:space="0" w:color="auto"/>
        <w:bottom w:val="none" w:sz="0" w:space="0" w:color="auto"/>
        <w:right w:val="none" w:sz="0" w:space="0" w:color="auto"/>
      </w:divBdr>
    </w:div>
    <w:div w:id="1689869142">
      <w:bodyDiv w:val="1"/>
      <w:marLeft w:val="0"/>
      <w:marRight w:val="0"/>
      <w:marTop w:val="0"/>
      <w:marBottom w:val="0"/>
      <w:divBdr>
        <w:top w:val="none" w:sz="0" w:space="0" w:color="auto"/>
        <w:left w:val="none" w:sz="0" w:space="0" w:color="auto"/>
        <w:bottom w:val="none" w:sz="0" w:space="0" w:color="auto"/>
        <w:right w:val="none" w:sz="0" w:space="0" w:color="auto"/>
      </w:divBdr>
    </w:div>
    <w:div w:id="1712993270">
      <w:bodyDiv w:val="1"/>
      <w:marLeft w:val="0"/>
      <w:marRight w:val="0"/>
      <w:marTop w:val="0"/>
      <w:marBottom w:val="0"/>
      <w:divBdr>
        <w:top w:val="none" w:sz="0" w:space="0" w:color="auto"/>
        <w:left w:val="none" w:sz="0" w:space="0" w:color="auto"/>
        <w:bottom w:val="none" w:sz="0" w:space="0" w:color="auto"/>
        <w:right w:val="none" w:sz="0" w:space="0" w:color="auto"/>
      </w:divBdr>
    </w:div>
    <w:div w:id="1801803813">
      <w:bodyDiv w:val="1"/>
      <w:marLeft w:val="0"/>
      <w:marRight w:val="0"/>
      <w:marTop w:val="0"/>
      <w:marBottom w:val="0"/>
      <w:divBdr>
        <w:top w:val="none" w:sz="0" w:space="0" w:color="auto"/>
        <w:left w:val="none" w:sz="0" w:space="0" w:color="auto"/>
        <w:bottom w:val="none" w:sz="0" w:space="0" w:color="auto"/>
        <w:right w:val="none" w:sz="0" w:space="0" w:color="auto"/>
      </w:divBdr>
    </w:div>
    <w:div w:id="1880581168">
      <w:bodyDiv w:val="1"/>
      <w:marLeft w:val="0"/>
      <w:marRight w:val="0"/>
      <w:marTop w:val="0"/>
      <w:marBottom w:val="0"/>
      <w:divBdr>
        <w:top w:val="none" w:sz="0" w:space="0" w:color="auto"/>
        <w:left w:val="none" w:sz="0" w:space="0" w:color="auto"/>
        <w:bottom w:val="none" w:sz="0" w:space="0" w:color="auto"/>
        <w:right w:val="none" w:sz="0" w:space="0" w:color="auto"/>
      </w:divBdr>
      <w:divsChild>
        <w:div w:id="1496148058">
          <w:marLeft w:val="0"/>
          <w:marRight w:val="0"/>
          <w:marTop w:val="0"/>
          <w:marBottom w:val="0"/>
          <w:divBdr>
            <w:top w:val="none" w:sz="0" w:space="0" w:color="auto"/>
            <w:left w:val="none" w:sz="0" w:space="0" w:color="auto"/>
            <w:bottom w:val="none" w:sz="0" w:space="0" w:color="auto"/>
            <w:right w:val="none" w:sz="0" w:space="0" w:color="auto"/>
          </w:divBdr>
          <w:divsChild>
            <w:div w:id="1438217543">
              <w:marLeft w:val="0"/>
              <w:marRight w:val="0"/>
              <w:marTop w:val="0"/>
              <w:marBottom w:val="0"/>
              <w:divBdr>
                <w:top w:val="none" w:sz="0" w:space="0" w:color="auto"/>
                <w:left w:val="none" w:sz="0" w:space="0" w:color="auto"/>
                <w:bottom w:val="none" w:sz="0" w:space="0" w:color="auto"/>
                <w:right w:val="none" w:sz="0" w:space="0" w:color="auto"/>
              </w:divBdr>
            </w:div>
          </w:divsChild>
        </w:div>
        <w:div w:id="1524780333">
          <w:marLeft w:val="0"/>
          <w:marRight w:val="0"/>
          <w:marTop w:val="0"/>
          <w:marBottom w:val="0"/>
          <w:divBdr>
            <w:top w:val="none" w:sz="0" w:space="0" w:color="auto"/>
            <w:left w:val="none" w:sz="0" w:space="0" w:color="auto"/>
            <w:bottom w:val="none" w:sz="0" w:space="0" w:color="auto"/>
            <w:right w:val="none" w:sz="0" w:space="0" w:color="auto"/>
          </w:divBdr>
          <w:divsChild>
            <w:div w:id="2009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7385">
      <w:bodyDiv w:val="1"/>
      <w:marLeft w:val="0"/>
      <w:marRight w:val="0"/>
      <w:marTop w:val="0"/>
      <w:marBottom w:val="0"/>
      <w:divBdr>
        <w:top w:val="none" w:sz="0" w:space="0" w:color="auto"/>
        <w:left w:val="none" w:sz="0" w:space="0" w:color="auto"/>
        <w:bottom w:val="none" w:sz="0" w:space="0" w:color="auto"/>
        <w:right w:val="none" w:sz="0" w:space="0" w:color="auto"/>
      </w:divBdr>
    </w:div>
    <w:div w:id="1965380379">
      <w:bodyDiv w:val="1"/>
      <w:marLeft w:val="0"/>
      <w:marRight w:val="0"/>
      <w:marTop w:val="0"/>
      <w:marBottom w:val="0"/>
      <w:divBdr>
        <w:top w:val="none" w:sz="0" w:space="0" w:color="auto"/>
        <w:left w:val="none" w:sz="0" w:space="0" w:color="auto"/>
        <w:bottom w:val="none" w:sz="0" w:space="0" w:color="auto"/>
        <w:right w:val="none" w:sz="0" w:space="0" w:color="auto"/>
      </w:divBdr>
    </w:div>
    <w:div w:id="19955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DE08-8FBD-4AF8-90CD-AF43F687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12</Pages>
  <Words>1039</Words>
  <Characters>5928</Characters>
  <Application>Microsoft Office Word</Application>
  <DocSecurity>0</DocSecurity>
  <Lines>49</Lines>
  <Paragraphs>13</Paragraphs>
  <ScaleCrop>false</ScaleCrop>
  <Company>Lenovo</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2022年苏州纳米城创新企业团校园招聘会方案</dc:title>
  <dc:creator>霍敏</dc:creator>
  <cp:lastModifiedBy>霍敏</cp:lastModifiedBy>
  <cp:revision>99</cp:revision>
  <cp:lastPrinted>2024-03-08T09:19:00Z</cp:lastPrinted>
  <dcterms:created xsi:type="dcterms:W3CDTF">2024-02-29T03:48:00Z</dcterms:created>
  <dcterms:modified xsi:type="dcterms:W3CDTF">2024-03-20T01:35:00Z</dcterms:modified>
</cp:coreProperties>
</file>