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rPr>
      </w:pPr>
      <w:r>
        <w:rPr>
          <w:rFonts w:hint="eastAsia"/>
          <w:b/>
          <w:sz w:val="36"/>
        </w:rPr>
        <w:t>云南润阳世纪光伏科技有限公司</w:t>
      </w:r>
    </w:p>
    <w:p>
      <w:pPr>
        <w:jc w:val="center"/>
        <w:rPr>
          <w:sz w:val="32"/>
        </w:rPr>
      </w:pPr>
      <w:r>
        <w:rPr>
          <w:rFonts w:hint="eastAsia"/>
          <w:sz w:val="32"/>
        </w:rPr>
        <w:t>2</w:t>
      </w:r>
      <w:r>
        <w:rPr>
          <w:sz w:val="32"/>
        </w:rPr>
        <w:t>024</w:t>
      </w:r>
      <w:r>
        <w:rPr>
          <w:rFonts w:hint="eastAsia"/>
          <w:sz w:val="32"/>
        </w:rPr>
        <w:t>届全国校招-</w:t>
      </w:r>
      <w:r>
        <w:rPr>
          <w:sz w:val="32"/>
        </w:rPr>
        <w:t>--</w:t>
      </w:r>
      <w:r>
        <w:rPr>
          <w:rFonts w:hint="eastAsia"/>
          <w:sz w:val="32"/>
        </w:rPr>
        <w:t>追光者计划</w:t>
      </w:r>
    </w:p>
    <w:p>
      <w:pPr>
        <w:jc w:val="left"/>
        <w:rPr>
          <w:b/>
          <w:sz w:val="28"/>
        </w:rPr>
      </w:pPr>
      <w:r>
        <w:rPr>
          <w:rFonts w:hint="eastAsia"/>
          <w:b/>
          <w:sz w:val="28"/>
        </w:rPr>
        <w:t>一、公司介绍</w:t>
      </w:r>
    </w:p>
    <w:p>
      <w:pPr>
        <w:jc w:val="left"/>
        <w:rPr>
          <w:sz w:val="28"/>
        </w:rPr>
      </w:pPr>
      <w:r>
        <w:rPr>
          <w:sz w:val="32"/>
        </w:rPr>
        <w:tab/>
      </w:r>
      <w:r>
        <w:rPr>
          <w:rFonts w:hint="eastAsia"/>
          <w:sz w:val="32"/>
          <w:lang w:val="en-US" w:eastAsia="zh-CN"/>
        </w:rPr>
        <w:t xml:space="preserve"> </w:t>
      </w:r>
      <w:r>
        <w:rPr>
          <w:rFonts w:hint="eastAsia"/>
          <w:sz w:val="28"/>
        </w:rPr>
        <w:t>云南润阳世纪光伏科技有限公司是江苏新能源科技股份有限公司下属最大的全资子公司，2</w:t>
      </w:r>
      <w:r>
        <w:rPr>
          <w:sz w:val="28"/>
        </w:rPr>
        <w:t>023</w:t>
      </w:r>
      <w:r>
        <w:rPr>
          <w:rFonts w:hint="eastAsia"/>
          <w:sz w:val="28"/>
        </w:rPr>
        <w:t>年1月成立于云南省曲靖市，专业从事太阳能电池片的研发、制造和应用。公司总占地约468亩，项目达产后可实现年产值预计140亿元、税收4.9亿元、提供就业岗位1200余个，助推曲靖加快构建“多晶硅—单晶硅棒—单晶硅片—电池片—组件—应用”全产业链优势，抢占绿色硅光伏产业发展新高地。</w:t>
      </w:r>
    </w:p>
    <w:p>
      <w:pPr>
        <w:ind w:firstLine="560" w:firstLineChars="200"/>
        <w:jc w:val="left"/>
        <w:rPr>
          <w:rFonts w:hint="eastAsia"/>
          <w:sz w:val="28"/>
        </w:rPr>
      </w:pPr>
      <w:r>
        <w:rPr>
          <w:rFonts w:hint="eastAsia"/>
          <w:sz w:val="28"/>
        </w:rPr>
        <w:t>江苏润阳新能源科技股份有限公司成立于2013年，是一家致力于研发高光电转换效率、高长期可靠性太阳能电池片产品，积极拓展电池片领域新型技术应用的高新技术企业。公司发展的数十年间，一直秉持“低调、实干、真诚、感恩、分享”的价值观，致力于实现为社会创造财富价值和清洁能源的伟大愿景。</w:t>
      </w:r>
    </w:p>
    <w:p>
      <w:pPr>
        <w:ind w:firstLine="560" w:firstLineChars="200"/>
        <w:jc w:val="left"/>
        <w:rPr>
          <w:rFonts w:hint="eastAsia"/>
          <w:sz w:val="28"/>
        </w:rPr>
      </w:pPr>
      <w:r>
        <w:rPr>
          <w:rFonts w:hint="eastAsia"/>
          <w:sz w:val="28"/>
        </w:rPr>
        <w:t>公司目前主要产品为单晶高效太阳能电池片，主要销售给下游组件厂商，并最终运用于光伏发电系统，这也是决定发电系统性能的核心部件。截至2022年年底，公司单晶PERC电池片产能达到26GW，均具备182mm及以上大尺寸电池片的生产能力，精准匹配行业技术发展趋势和下游市场需求，根据PV InfoLink统计，2020年、2021年和2022年，公司太阳能电池片销量连续三年均位居全球第三名，是全球大型组件厂商主要的电池片供应商之一。</w:t>
      </w:r>
    </w:p>
    <w:p>
      <w:pPr>
        <w:jc w:val="left"/>
        <w:rPr>
          <w:sz w:val="28"/>
        </w:rPr>
      </w:pPr>
      <w:r>
        <w:rPr>
          <w:rFonts w:hint="eastAsia"/>
          <w:b/>
          <w:sz w:val="28"/>
        </w:rPr>
        <w:t>二、云南润阳岗位需求</w:t>
      </w:r>
    </w:p>
    <w:tbl>
      <w:tblPr>
        <w:tblStyle w:val="5"/>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418"/>
        <w:gridCol w:w="1417"/>
        <w:gridCol w:w="1276"/>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jc w:val="center"/>
              <w:rPr>
                <w:b/>
                <w:sz w:val="28"/>
              </w:rPr>
            </w:pPr>
            <w:r>
              <w:rPr>
                <w:rFonts w:hint="eastAsia"/>
                <w:b/>
                <w:sz w:val="28"/>
              </w:rPr>
              <w:t>类别</w:t>
            </w:r>
          </w:p>
        </w:tc>
        <w:tc>
          <w:tcPr>
            <w:tcW w:w="1418" w:type="dxa"/>
          </w:tcPr>
          <w:p>
            <w:pPr>
              <w:jc w:val="center"/>
              <w:rPr>
                <w:b/>
                <w:sz w:val="28"/>
              </w:rPr>
            </w:pPr>
            <w:r>
              <w:rPr>
                <w:rFonts w:hint="eastAsia"/>
                <w:b/>
                <w:sz w:val="28"/>
              </w:rPr>
              <w:t>岗位名称</w:t>
            </w:r>
          </w:p>
        </w:tc>
        <w:tc>
          <w:tcPr>
            <w:tcW w:w="1417" w:type="dxa"/>
          </w:tcPr>
          <w:p>
            <w:pPr>
              <w:jc w:val="center"/>
              <w:rPr>
                <w:b/>
                <w:sz w:val="28"/>
              </w:rPr>
            </w:pPr>
            <w:r>
              <w:rPr>
                <w:rFonts w:hint="eastAsia"/>
                <w:b/>
                <w:sz w:val="28"/>
              </w:rPr>
              <w:t>需求人数</w:t>
            </w:r>
          </w:p>
        </w:tc>
        <w:tc>
          <w:tcPr>
            <w:tcW w:w="1276" w:type="dxa"/>
          </w:tcPr>
          <w:p>
            <w:pPr>
              <w:jc w:val="center"/>
              <w:rPr>
                <w:b/>
                <w:sz w:val="28"/>
              </w:rPr>
            </w:pPr>
            <w:r>
              <w:rPr>
                <w:rFonts w:hint="eastAsia"/>
                <w:b/>
                <w:sz w:val="28"/>
              </w:rPr>
              <w:t>学历</w:t>
            </w:r>
          </w:p>
        </w:tc>
        <w:tc>
          <w:tcPr>
            <w:tcW w:w="3544" w:type="dxa"/>
          </w:tcPr>
          <w:p>
            <w:pPr>
              <w:jc w:val="center"/>
              <w:rPr>
                <w:b/>
                <w:sz w:val="28"/>
              </w:rPr>
            </w:pPr>
            <w:r>
              <w:rPr>
                <w:rFonts w:hint="eastAsia"/>
                <w:b/>
                <w:sz w:val="28"/>
              </w:rPr>
              <w:t>专业要求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271" w:type="dxa"/>
          </w:tcPr>
          <w:p>
            <w:pPr>
              <w:jc w:val="center"/>
              <w:textAlignment w:val="center"/>
              <w:rPr>
                <w:sz w:val="28"/>
              </w:rPr>
            </w:pPr>
            <w:r>
              <w:rPr>
                <w:rFonts w:hint="eastAsia"/>
                <w:sz w:val="28"/>
              </w:rPr>
              <w:t>工艺部</w:t>
            </w:r>
          </w:p>
        </w:tc>
        <w:tc>
          <w:tcPr>
            <w:tcW w:w="1418" w:type="dxa"/>
          </w:tcPr>
          <w:p>
            <w:pPr>
              <w:jc w:val="center"/>
              <w:textAlignment w:val="center"/>
              <w:rPr>
                <w:sz w:val="28"/>
              </w:rPr>
            </w:pPr>
            <w:r>
              <w:rPr>
                <w:rFonts w:hint="eastAsia"/>
                <w:sz w:val="28"/>
              </w:rPr>
              <w:t>追光者</w:t>
            </w:r>
          </w:p>
        </w:tc>
        <w:tc>
          <w:tcPr>
            <w:tcW w:w="1417" w:type="dxa"/>
            <w:shd w:val="clear" w:color="auto" w:fill="FFFFFF" w:themeFill="background1"/>
          </w:tcPr>
          <w:p>
            <w:pPr>
              <w:jc w:val="center"/>
              <w:textAlignment w:val="center"/>
              <w:rPr>
                <w:rFonts w:hint="default" w:eastAsiaTheme="minorEastAsia"/>
                <w:b/>
                <w:color w:val="000000" w:themeColor="text1"/>
                <w:sz w:val="28"/>
                <w:highlight w:val="yellow"/>
                <w:lang w:val="en-US" w:eastAsia="zh-CN"/>
                <w14:textFill>
                  <w14:solidFill>
                    <w14:schemeClr w14:val="tx1"/>
                  </w14:solidFill>
                </w14:textFill>
              </w:rPr>
            </w:pPr>
            <w:r>
              <w:rPr>
                <w:rFonts w:hint="eastAsia"/>
                <w:b/>
                <w:color w:val="000000" w:themeColor="text1"/>
                <w:sz w:val="28"/>
                <w:highlight w:val="none"/>
                <w:lang w:val="en-US" w:eastAsia="zh-CN"/>
                <w14:textFill>
                  <w14:solidFill>
                    <w14:schemeClr w14:val="tx1"/>
                  </w14:solidFill>
                </w14:textFill>
              </w:rPr>
              <w:t>90</w:t>
            </w:r>
          </w:p>
        </w:tc>
        <w:tc>
          <w:tcPr>
            <w:tcW w:w="1276" w:type="dxa"/>
          </w:tcPr>
          <w:p>
            <w:pPr>
              <w:jc w:val="center"/>
              <w:textAlignment w:val="center"/>
              <w:rPr>
                <w:sz w:val="28"/>
              </w:rPr>
            </w:pPr>
            <w:r>
              <w:rPr>
                <w:rFonts w:hint="eastAsia"/>
                <w:sz w:val="28"/>
              </w:rPr>
              <w:t>本科及以上</w:t>
            </w:r>
          </w:p>
        </w:tc>
        <w:tc>
          <w:tcPr>
            <w:tcW w:w="3544" w:type="dxa"/>
          </w:tcPr>
          <w:p>
            <w:pPr>
              <w:jc w:val="center"/>
              <w:textAlignment w:val="center"/>
              <w:rPr>
                <w:sz w:val="28"/>
              </w:rPr>
            </w:pPr>
            <w:r>
              <w:rPr>
                <w:rFonts w:hint="eastAsia"/>
                <w:sz w:val="28"/>
              </w:rPr>
              <w:t>化学，物理，光学，材料，高分子、新能源等专业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jc w:val="center"/>
              <w:textAlignment w:val="center"/>
              <w:rPr>
                <w:sz w:val="28"/>
              </w:rPr>
            </w:pPr>
            <w:r>
              <w:rPr>
                <w:rFonts w:hint="eastAsia"/>
                <w:sz w:val="28"/>
              </w:rPr>
              <w:t>设备部</w:t>
            </w:r>
          </w:p>
        </w:tc>
        <w:tc>
          <w:tcPr>
            <w:tcW w:w="1418" w:type="dxa"/>
          </w:tcPr>
          <w:p>
            <w:pPr>
              <w:jc w:val="center"/>
              <w:textAlignment w:val="center"/>
              <w:rPr>
                <w:sz w:val="28"/>
              </w:rPr>
            </w:pPr>
            <w:r>
              <w:rPr>
                <w:rFonts w:hint="eastAsia"/>
                <w:sz w:val="28"/>
              </w:rPr>
              <w:t>追光者</w:t>
            </w:r>
          </w:p>
        </w:tc>
        <w:tc>
          <w:tcPr>
            <w:tcW w:w="1417" w:type="dxa"/>
          </w:tcPr>
          <w:p>
            <w:pPr>
              <w:jc w:val="center"/>
              <w:textAlignment w:val="center"/>
              <w:rPr>
                <w:rFonts w:hint="default" w:eastAsiaTheme="minorEastAsia"/>
                <w:b/>
                <w:sz w:val="28"/>
                <w:lang w:val="en-US" w:eastAsia="zh-CN"/>
              </w:rPr>
            </w:pPr>
            <w:r>
              <w:rPr>
                <w:rFonts w:hint="eastAsia"/>
                <w:b/>
                <w:sz w:val="28"/>
                <w:lang w:val="en-US" w:eastAsia="zh-CN"/>
              </w:rPr>
              <w:t>91</w:t>
            </w:r>
          </w:p>
        </w:tc>
        <w:tc>
          <w:tcPr>
            <w:tcW w:w="1276" w:type="dxa"/>
          </w:tcPr>
          <w:p>
            <w:pPr>
              <w:jc w:val="center"/>
              <w:textAlignment w:val="center"/>
              <w:rPr>
                <w:sz w:val="28"/>
                <w:shd w:val="pct10" w:color="auto" w:fill="FFFFFF"/>
              </w:rPr>
            </w:pPr>
            <w:r>
              <w:rPr>
                <w:rFonts w:hint="eastAsia"/>
                <w:sz w:val="28"/>
              </w:rPr>
              <w:t>本科及以上</w:t>
            </w:r>
          </w:p>
        </w:tc>
        <w:tc>
          <w:tcPr>
            <w:tcW w:w="3544" w:type="dxa"/>
          </w:tcPr>
          <w:p>
            <w:pPr>
              <w:jc w:val="center"/>
              <w:textAlignment w:val="center"/>
              <w:rPr>
                <w:sz w:val="28"/>
              </w:rPr>
            </w:pPr>
            <w:r>
              <w:rPr>
                <w:rFonts w:hint="eastAsia"/>
                <w:sz w:val="28"/>
              </w:rPr>
              <w:t>机械、自动化、电气等专业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jc w:val="center"/>
              <w:textAlignment w:val="center"/>
              <w:rPr>
                <w:sz w:val="28"/>
              </w:rPr>
            </w:pPr>
            <w:r>
              <w:rPr>
                <w:rFonts w:hint="eastAsia"/>
                <w:sz w:val="28"/>
              </w:rPr>
              <w:t>质量部</w:t>
            </w:r>
          </w:p>
        </w:tc>
        <w:tc>
          <w:tcPr>
            <w:tcW w:w="1418" w:type="dxa"/>
          </w:tcPr>
          <w:p>
            <w:pPr>
              <w:jc w:val="center"/>
              <w:textAlignment w:val="center"/>
              <w:rPr>
                <w:sz w:val="28"/>
              </w:rPr>
            </w:pPr>
            <w:r>
              <w:rPr>
                <w:rFonts w:hint="eastAsia"/>
                <w:sz w:val="28"/>
              </w:rPr>
              <w:t>追光者</w:t>
            </w:r>
          </w:p>
        </w:tc>
        <w:tc>
          <w:tcPr>
            <w:tcW w:w="1417" w:type="dxa"/>
          </w:tcPr>
          <w:p>
            <w:pPr>
              <w:jc w:val="center"/>
              <w:textAlignment w:val="center"/>
              <w:rPr>
                <w:rFonts w:hint="default" w:eastAsiaTheme="minorEastAsia"/>
                <w:b/>
                <w:sz w:val="28"/>
                <w:lang w:val="en-US" w:eastAsia="zh-CN"/>
              </w:rPr>
            </w:pPr>
            <w:r>
              <w:rPr>
                <w:rFonts w:hint="eastAsia"/>
                <w:b/>
                <w:sz w:val="28"/>
                <w:lang w:val="en-US" w:eastAsia="zh-CN"/>
              </w:rPr>
              <w:t>29</w:t>
            </w:r>
          </w:p>
        </w:tc>
        <w:tc>
          <w:tcPr>
            <w:tcW w:w="1276" w:type="dxa"/>
          </w:tcPr>
          <w:p>
            <w:pPr>
              <w:jc w:val="center"/>
              <w:textAlignment w:val="center"/>
              <w:rPr>
                <w:sz w:val="28"/>
              </w:rPr>
            </w:pPr>
            <w:r>
              <w:rPr>
                <w:rFonts w:hint="eastAsia"/>
                <w:sz w:val="28"/>
              </w:rPr>
              <w:t>本科及以上</w:t>
            </w:r>
          </w:p>
        </w:tc>
        <w:tc>
          <w:tcPr>
            <w:tcW w:w="3544" w:type="dxa"/>
          </w:tcPr>
          <w:p>
            <w:pPr>
              <w:jc w:val="center"/>
              <w:textAlignment w:val="center"/>
              <w:rPr>
                <w:sz w:val="28"/>
              </w:rPr>
            </w:pPr>
            <w:r>
              <w:rPr>
                <w:rFonts w:hint="eastAsia"/>
                <w:sz w:val="28"/>
                <w:lang w:val="en-US" w:eastAsia="zh-CN"/>
              </w:rPr>
              <w:t>质量管理、</w:t>
            </w:r>
            <w:r>
              <w:rPr>
                <w:rFonts w:hint="eastAsia"/>
                <w:sz w:val="28"/>
              </w:rPr>
              <w:t>新能源新材料工程等相关专业者优先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jc w:val="center"/>
              <w:textAlignment w:val="center"/>
              <w:rPr>
                <w:sz w:val="28"/>
              </w:rPr>
            </w:pPr>
            <w:r>
              <w:rPr>
                <w:rFonts w:hint="eastAsia"/>
                <w:sz w:val="28"/>
              </w:rPr>
              <w:t>设施部</w:t>
            </w:r>
          </w:p>
        </w:tc>
        <w:tc>
          <w:tcPr>
            <w:tcW w:w="1418" w:type="dxa"/>
          </w:tcPr>
          <w:p>
            <w:pPr>
              <w:jc w:val="center"/>
              <w:textAlignment w:val="center"/>
              <w:rPr>
                <w:sz w:val="28"/>
              </w:rPr>
            </w:pPr>
            <w:r>
              <w:rPr>
                <w:rFonts w:hint="eastAsia"/>
                <w:sz w:val="28"/>
              </w:rPr>
              <w:t>追光者</w:t>
            </w:r>
          </w:p>
        </w:tc>
        <w:tc>
          <w:tcPr>
            <w:tcW w:w="1417" w:type="dxa"/>
          </w:tcPr>
          <w:p>
            <w:pPr>
              <w:jc w:val="center"/>
              <w:textAlignment w:val="center"/>
              <w:rPr>
                <w:rFonts w:hint="default" w:eastAsiaTheme="minorEastAsia"/>
                <w:b/>
                <w:sz w:val="28"/>
                <w:lang w:val="en-US" w:eastAsia="zh-CN"/>
              </w:rPr>
            </w:pPr>
            <w:r>
              <w:rPr>
                <w:rFonts w:hint="eastAsia"/>
                <w:b/>
                <w:sz w:val="28"/>
                <w:lang w:val="en-US" w:eastAsia="zh-CN"/>
              </w:rPr>
              <w:t>10</w:t>
            </w:r>
          </w:p>
        </w:tc>
        <w:tc>
          <w:tcPr>
            <w:tcW w:w="1276" w:type="dxa"/>
          </w:tcPr>
          <w:p>
            <w:pPr>
              <w:jc w:val="center"/>
              <w:textAlignment w:val="center"/>
              <w:rPr>
                <w:sz w:val="28"/>
              </w:rPr>
            </w:pPr>
            <w:r>
              <w:rPr>
                <w:rFonts w:hint="eastAsia"/>
                <w:sz w:val="28"/>
              </w:rPr>
              <w:t>本科及以上</w:t>
            </w:r>
          </w:p>
        </w:tc>
        <w:tc>
          <w:tcPr>
            <w:tcW w:w="3544" w:type="dxa"/>
          </w:tcPr>
          <w:p>
            <w:pPr>
              <w:jc w:val="center"/>
              <w:textAlignment w:val="center"/>
              <w:rPr>
                <w:sz w:val="28"/>
              </w:rPr>
            </w:pPr>
            <w:r>
              <w:rPr>
                <w:rFonts w:hint="eastAsia"/>
                <w:sz w:val="28"/>
              </w:rPr>
              <w:t>环境环保、制冷、化学、电力、机电、电气、自动化</w:t>
            </w:r>
            <w:r>
              <w:rPr>
                <w:rFonts w:hint="eastAsia"/>
                <w:sz w:val="28"/>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jc w:val="center"/>
              <w:textAlignment w:val="center"/>
              <w:rPr>
                <w:sz w:val="28"/>
              </w:rPr>
            </w:pPr>
            <w:r>
              <w:rPr>
                <w:rFonts w:hint="eastAsia"/>
                <w:sz w:val="28"/>
              </w:rPr>
              <w:t>生产部</w:t>
            </w:r>
          </w:p>
        </w:tc>
        <w:tc>
          <w:tcPr>
            <w:tcW w:w="1418" w:type="dxa"/>
          </w:tcPr>
          <w:p>
            <w:pPr>
              <w:jc w:val="center"/>
              <w:textAlignment w:val="center"/>
              <w:rPr>
                <w:sz w:val="28"/>
              </w:rPr>
            </w:pPr>
            <w:r>
              <w:rPr>
                <w:rFonts w:hint="eastAsia"/>
                <w:sz w:val="28"/>
              </w:rPr>
              <w:t>追光者</w:t>
            </w:r>
          </w:p>
        </w:tc>
        <w:tc>
          <w:tcPr>
            <w:tcW w:w="1417" w:type="dxa"/>
          </w:tcPr>
          <w:p>
            <w:pPr>
              <w:jc w:val="center"/>
              <w:textAlignment w:val="center"/>
              <w:rPr>
                <w:rFonts w:hint="default" w:eastAsiaTheme="minorEastAsia"/>
                <w:b/>
                <w:sz w:val="28"/>
                <w:lang w:val="en-US" w:eastAsia="zh-CN"/>
              </w:rPr>
            </w:pPr>
            <w:r>
              <w:rPr>
                <w:rFonts w:hint="eastAsia"/>
                <w:b/>
                <w:sz w:val="28"/>
                <w:lang w:val="en-US" w:eastAsia="zh-CN"/>
              </w:rPr>
              <w:t>32</w:t>
            </w:r>
          </w:p>
        </w:tc>
        <w:tc>
          <w:tcPr>
            <w:tcW w:w="1276" w:type="dxa"/>
          </w:tcPr>
          <w:p>
            <w:pPr>
              <w:jc w:val="center"/>
              <w:textAlignment w:val="center"/>
              <w:rPr>
                <w:sz w:val="28"/>
              </w:rPr>
            </w:pPr>
            <w:r>
              <w:rPr>
                <w:rFonts w:hint="eastAsia"/>
                <w:sz w:val="28"/>
              </w:rPr>
              <w:t>本科及以上</w:t>
            </w:r>
          </w:p>
        </w:tc>
        <w:tc>
          <w:tcPr>
            <w:tcW w:w="3544" w:type="dxa"/>
          </w:tcPr>
          <w:p>
            <w:pPr>
              <w:jc w:val="center"/>
              <w:textAlignment w:val="center"/>
              <w:rPr>
                <w:sz w:val="28"/>
              </w:rPr>
            </w:pPr>
            <w:r>
              <w:rPr>
                <w:rFonts w:hint="eastAsia"/>
                <w:sz w:val="28"/>
              </w:rPr>
              <w:t>工业工程、质量控制与管理、生产管理</w:t>
            </w:r>
            <w:r>
              <w:rPr>
                <w:rFonts w:hint="eastAsia"/>
                <w:sz w:val="28"/>
                <w:lang w:val="en-US" w:eastAsia="zh-CN"/>
              </w:rPr>
              <w:t>等</w:t>
            </w:r>
            <w:r>
              <w:rPr>
                <w:rFonts w:hint="eastAsia"/>
                <w:sz w:val="28"/>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jc w:val="center"/>
              <w:textAlignment w:val="center"/>
              <w:rPr>
                <w:sz w:val="28"/>
              </w:rPr>
            </w:pPr>
            <w:r>
              <w:rPr>
                <w:rFonts w:hint="eastAsia"/>
                <w:sz w:val="28"/>
              </w:rPr>
              <w:t>工业工程部/IE部</w:t>
            </w:r>
          </w:p>
        </w:tc>
        <w:tc>
          <w:tcPr>
            <w:tcW w:w="1418" w:type="dxa"/>
          </w:tcPr>
          <w:p>
            <w:pPr>
              <w:jc w:val="center"/>
              <w:textAlignment w:val="center"/>
              <w:rPr>
                <w:sz w:val="28"/>
              </w:rPr>
            </w:pPr>
            <w:r>
              <w:rPr>
                <w:rFonts w:hint="eastAsia"/>
                <w:sz w:val="28"/>
              </w:rPr>
              <w:t>追光者</w:t>
            </w:r>
          </w:p>
        </w:tc>
        <w:tc>
          <w:tcPr>
            <w:tcW w:w="1417" w:type="dxa"/>
          </w:tcPr>
          <w:p>
            <w:pPr>
              <w:jc w:val="center"/>
              <w:textAlignment w:val="center"/>
              <w:rPr>
                <w:b/>
                <w:sz w:val="28"/>
              </w:rPr>
            </w:pPr>
            <w:r>
              <w:rPr>
                <w:rFonts w:hint="eastAsia"/>
                <w:b/>
                <w:sz w:val="28"/>
              </w:rPr>
              <w:t>６</w:t>
            </w:r>
          </w:p>
        </w:tc>
        <w:tc>
          <w:tcPr>
            <w:tcW w:w="1276" w:type="dxa"/>
          </w:tcPr>
          <w:p>
            <w:pPr>
              <w:jc w:val="center"/>
              <w:textAlignment w:val="center"/>
              <w:rPr>
                <w:sz w:val="28"/>
              </w:rPr>
            </w:pPr>
            <w:r>
              <w:rPr>
                <w:rFonts w:hint="eastAsia"/>
                <w:sz w:val="28"/>
              </w:rPr>
              <w:t>本科及以上</w:t>
            </w:r>
          </w:p>
        </w:tc>
        <w:tc>
          <w:tcPr>
            <w:tcW w:w="3544" w:type="dxa"/>
          </w:tcPr>
          <w:p>
            <w:pPr>
              <w:jc w:val="center"/>
              <w:textAlignment w:val="center"/>
              <w:rPr>
                <w:sz w:val="28"/>
              </w:rPr>
            </w:pPr>
            <w:r>
              <w:rPr>
                <w:rFonts w:hint="eastAsia"/>
                <w:sz w:val="28"/>
              </w:rPr>
              <w:t>工业工程等专业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jc w:val="center"/>
              <w:textAlignment w:val="center"/>
              <w:rPr>
                <w:sz w:val="28"/>
              </w:rPr>
            </w:pPr>
            <w:r>
              <w:rPr>
                <w:rFonts w:hint="eastAsia"/>
                <w:sz w:val="28"/>
              </w:rPr>
              <w:t>总经办</w:t>
            </w:r>
          </w:p>
        </w:tc>
        <w:tc>
          <w:tcPr>
            <w:tcW w:w="1418" w:type="dxa"/>
          </w:tcPr>
          <w:p>
            <w:pPr>
              <w:jc w:val="center"/>
              <w:textAlignment w:val="center"/>
              <w:rPr>
                <w:sz w:val="28"/>
              </w:rPr>
            </w:pPr>
            <w:r>
              <w:rPr>
                <w:rFonts w:hint="eastAsia"/>
                <w:sz w:val="28"/>
              </w:rPr>
              <w:t>追光者</w:t>
            </w:r>
          </w:p>
        </w:tc>
        <w:tc>
          <w:tcPr>
            <w:tcW w:w="1417" w:type="dxa"/>
          </w:tcPr>
          <w:p>
            <w:pPr>
              <w:jc w:val="center"/>
              <w:textAlignment w:val="center"/>
              <w:rPr>
                <w:b/>
                <w:sz w:val="28"/>
              </w:rPr>
            </w:pPr>
            <w:r>
              <w:rPr>
                <w:rFonts w:hint="eastAsia"/>
                <w:b/>
                <w:sz w:val="28"/>
              </w:rPr>
              <w:t>２</w:t>
            </w:r>
          </w:p>
        </w:tc>
        <w:tc>
          <w:tcPr>
            <w:tcW w:w="1276" w:type="dxa"/>
          </w:tcPr>
          <w:p>
            <w:pPr>
              <w:jc w:val="center"/>
              <w:textAlignment w:val="center"/>
              <w:rPr>
                <w:sz w:val="28"/>
              </w:rPr>
            </w:pPr>
            <w:r>
              <w:rPr>
                <w:rFonts w:hint="eastAsia"/>
                <w:sz w:val="28"/>
              </w:rPr>
              <w:t>硕士及以上</w:t>
            </w:r>
          </w:p>
        </w:tc>
        <w:tc>
          <w:tcPr>
            <w:tcW w:w="3544" w:type="dxa"/>
          </w:tcPr>
          <w:p>
            <w:pPr>
              <w:jc w:val="center"/>
              <w:textAlignment w:val="center"/>
              <w:rPr>
                <w:sz w:val="28"/>
              </w:rPr>
            </w:pPr>
            <w:r>
              <w:rPr>
                <w:rFonts w:hint="eastAsia"/>
                <w:sz w:val="28"/>
              </w:rPr>
              <w:t>材料、化学、物理、光电、管理等专业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jc w:val="center"/>
              <w:textAlignment w:val="center"/>
              <w:rPr>
                <w:sz w:val="28"/>
              </w:rPr>
            </w:pPr>
            <w:r>
              <w:rPr>
                <w:rFonts w:hint="eastAsia"/>
                <w:sz w:val="28"/>
              </w:rPr>
              <w:t>安环部</w:t>
            </w:r>
          </w:p>
        </w:tc>
        <w:tc>
          <w:tcPr>
            <w:tcW w:w="1418" w:type="dxa"/>
          </w:tcPr>
          <w:p>
            <w:pPr>
              <w:jc w:val="center"/>
              <w:textAlignment w:val="center"/>
              <w:rPr>
                <w:sz w:val="28"/>
              </w:rPr>
            </w:pPr>
            <w:r>
              <w:rPr>
                <w:rFonts w:hint="eastAsia"/>
                <w:sz w:val="28"/>
              </w:rPr>
              <w:t>追光者</w:t>
            </w:r>
          </w:p>
        </w:tc>
        <w:tc>
          <w:tcPr>
            <w:tcW w:w="1417" w:type="dxa"/>
          </w:tcPr>
          <w:p>
            <w:pPr>
              <w:jc w:val="center"/>
              <w:textAlignment w:val="center"/>
              <w:rPr>
                <w:b/>
                <w:sz w:val="28"/>
              </w:rPr>
            </w:pPr>
            <w:r>
              <w:rPr>
                <w:rFonts w:hint="eastAsia"/>
                <w:b/>
                <w:sz w:val="28"/>
              </w:rPr>
              <w:t>５</w:t>
            </w:r>
          </w:p>
        </w:tc>
        <w:tc>
          <w:tcPr>
            <w:tcW w:w="1276" w:type="dxa"/>
          </w:tcPr>
          <w:p>
            <w:pPr>
              <w:jc w:val="center"/>
              <w:textAlignment w:val="center"/>
              <w:rPr>
                <w:sz w:val="28"/>
              </w:rPr>
            </w:pPr>
            <w:r>
              <w:rPr>
                <w:rFonts w:hint="eastAsia"/>
                <w:sz w:val="28"/>
              </w:rPr>
              <w:t>本科及以上</w:t>
            </w:r>
          </w:p>
        </w:tc>
        <w:tc>
          <w:tcPr>
            <w:tcW w:w="3544" w:type="dxa"/>
          </w:tcPr>
          <w:p>
            <w:pPr>
              <w:jc w:val="center"/>
              <w:textAlignment w:val="center"/>
              <w:rPr>
                <w:sz w:val="28"/>
              </w:rPr>
            </w:pPr>
            <w:r>
              <w:rPr>
                <w:rFonts w:hint="eastAsia"/>
                <w:sz w:val="28"/>
              </w:rPr>
              <w:t>安全工程、环保工程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jc w:val="center"/>
              <w:textAlignment w:val="center"/>
              <w:rPr>
                <w:sz w:val="28"/>
              </w:rPr>
            </w:pPr>
            <w:r>
              <w:rPr>
                <w:rFonts w:hint="eastAsia"/>
                <w:sz w:val="28"/>
              </w:rPr>
              <w:t>计划部</w:t>
            </w:r>
          </w:p>
        </w:tc>
        <w:tc>
          <w:tcPr>
            <w:tcW w:w="1418" w:type="dxa"/>
          </w:tcPr>
          <w:p>
            <w:pPr>
              <w:jc w:val="center"/>
              <w:textAlignment w:val="center"/>
              <w:rPr>
                <w:sz w:val="28"/>
              </w:rPr>
            </w:pPr>
            <w:r>
              <w:rPr>
                <w:rFonts w:hint="eastAsia"/>
                <w:sz w:val="28"/>
              </w:rPr>
              <w:t>追光者</w:t>
            </w:r>
          </w:p>
        </w:tc>
        <w:tc>
          <w:tcPr>
            <w:tcW w:w="1417" w:type="dxa"/>
          </w:tcPr>
          <w:p>
            <w:pPr>
              <w:jc w:val="center"/>
              <w:textAlignment w:val="center"/>
              <w:rPr>
                <w:rFonts w:hint="default" w:eastAsiaTheme="minorEastAsia"/>
                <w:b/>
                <w:sz w:val="28"/>
                <w:lang w:val="en-US" w:eastAsia="zh-CN"/>
              </w:rPr>
            </w:pPr>
            <w:r>
              <w:rPr>
                <w:rFonts w:hint="eastAsia"/>
                <w:b/>
                <w:sz w:val="28"/>
                <w:lang w:val="en-US" w:eastAsia="zh-CN"/>
              </w:rPr>
              <w:t>10</w:t>
            </w:r>
          </w:p>
        </w:tc>
        <w:tc>
          <w:tcPr>
            <w:tcW w:w="1276" w:type="dxa"/>
          </w:tcPr>
          <w:p>
            <w:pPr>
              <w:jc w:val="center"/>
              <w:textAlignment w:val="center"/>
              <w:rPr>
                <w:sz w:val="28"/>
              </w:rPr>
            </w:pPr>
            <w:r>
              <w:rPr>
                <w:rFonts w:hint="eastAsia"/>
                <w:sz w:val="28"/>
              </w:rPr>
              <w:t>本科及以上</w:t>
            </w:r>
          </w:p>
        </w:tc>
        <w:tc>
          <w:tcPr>
            <w:tcW w:w="3544" w:type="dxa"/>
          </w:tcPr>
          <w:p>
            <w:pPr>
              <w:jc w:val="center"/>
              <w:textAlignment w:val="center"/>
              <w:rPr>
                <w:sz w:val="28"/>
              </w:rPr>
            </w:pPr>
            <w:r>
              <w:rPr>
                <w:rFonts w:hint="eastAsia"/>
                <w:sz w:val="28"/>
              </w:rPr>
              <w:t>物流管理、商务管理等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jc w:val="center"/>
              <w:textAlignment w:val="center"/>
              <w:rPr>
                <w:sz w:val="28"/>
              </w:rPr>
            </w:pPr>
            <w:r>
              <w:rPr>
                <w:rFonts w:hint="eastAsia"/>
                <w:sz w:val="28"/>
              </w:rPr>
              <w:t>信息技术部／IT部</w:t>
            </w:r>
          </w:p>
        </w:tc>
        <w:tc>
          <w:tcPr>
            <w:tcW w:w="1418" w:type="dxa"/>
          </w:tcPr>
          <w:p>
            <w:pPr>
              <w:jc w:val="center"/>
              <w:textAlignment w:val="center"/>
              <w:rPr>
                <w:sz w:val="28"/>
              </w:rPr>
            </w:pPr>
            <w:r>
              <w:rPr>
                <w:rFonts w:hint="eastAsia"/>
                <w:sz w:val="28"/>
              </w:rPr>
              <w:t>追光者</w:t>
            </w:r>
          </w:p>
        </w:tc>
        <w:tc>
          <w:tcPr>
            <w:tcW w:w="1417" w:type="dxa"/>
          </w:tcPr>
          <w:p>
            <w:pPr>
              <w:jc w:val="center"/>
              <w:textAlignment w:val="center"/>
              <w:rPr>
                <w:b/>
                <w:sz w:val="28"/>
              </w:rPr>
            </w:pPr>
            <w:r>
              <w:rPr>
                <w:rFonts w:hint="eastAsia"/>
                <w:b/>
                <w:sz w:val="28"/>
              </w:rPr>
              <w:t>６</w:t>
            </w:r>
          </w:p>
        </w:tc>
        <w:tc>
          <w:tcPr>
            <w:tcW w:w="1276" w:type="dxa"/>
          </w:tcPr>
          <w:p>
            <w:pPr>
              <w:jc w:val="center"/>
              <w:textAlignment w:val="center"/>
              <w:rPr>
                <w:sz w:val="28"/>
              </w:rPr>
            </w:pPr>
            <w:r>
              <w:rPr>
                <w:rFonts w:hint="eastAsia"/>
                <w:sz w:val="28"/>
              </w:rPr>
              <w:t>本科及以上</w:t>
            </w:r>
          </w:p>
        </w:tc>
        <w:tc>
          <w:tcPr>
            <w:tcW w:w="3544" w:type="dxa"/>
          </w:tcPr>
          <w:p>
            <w:pPr>
              <w:jc w:val="center"/>
              <w:textAlignment w:val="center"/>
              <w:rPr>
                <w:sz w:val="28"/>
              </w:rPr>
            </w:pPr>
            <w:r>
              <w:rPr>
                <w:rFonts w:hint="eastAsia"/>
                <w:sz w:val="28"/>
              </w:rPr>
              <w:t>计算机科学与技术、网络工程、信息安全、网络空间安全等专业优先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jc w:val="center"/>
              <w:textAlignment w:val="center"/>
              <w:rPr>
                <w:sz w:val="28"/>
              </w:rPr>
            </w:pPr>
            <w:r>
              <w:rPr>
                <w:rFonts w:hint="eastAsia"/>
                <w:sz w:val="28"/>
              </w:rPr>
              <w:t>人事部</w:t>
            </w:r>
          </w:p>
        </w:tc>
        <w:tc>
          <w:tcPr>
            <w:tcW w:w="1418" w:type="dxa"/>
          </w:tcPr>
          <w:p>
            <w:pPr>
              <w:jc w:val="center"/>
              <w:textAlignment w:val="center"/>
              <w:rPr>
                <w:sz w:val="28"/>
              </w:rPr>
            </w:pPr>
            <w:r>
              <w:rPr>
                <w:rFonts w:hint="eastAsia"/>
                <w:sz w:val="28"/>
              </w:rPr>
              <w:t>追光者</w:t>
            </w:r>
          </w:p>
        </w:tc>
        <w:tc>
          <w:tcPr>
            <w:tcW w:w="1417" w:type="dxa"/>
          </w:tcPr>
          <w:p>
            <w:pPr>
              <w:jc w:val="center"/>
              <w:textAlignment w:val="center"/>
              <w:rPr>
                <w:b/>
                <w:sz w:val="28"/>
              </w:rPr>
            </w:pPr>
            <w:r>
              <w:rPr>
                <w:rFonts w:hint="eastAsia"/>
                <w:b/>
                <w:sz w:val="28"/>
              </w:rPr>
              <w:t>５</w:t>
            </w:r>
          </w:p>
        </w:tc>
        <w:tc>
          <w:tcPr>
            <w:tcW w:w="1276" w:type="dxa"/>
          </w:tcPr>
          <w:p>
            <w:pPr>
              <w:jc w:val="center"/>
              <w:textAlignment w:val="center"/>
              <w:rPr>
                <w:sz w:val="28"/>
              </w:rPr>
            </w:pPr>
            <w:r>
              <w:rPr>
                <w:rFonts w:hint="eastAsia"/>
                <w:sz w:val="28"/>
              </w:rPr>
              <w:t>本科及以上</w:t>
            </w:r>
          </w:p>
        </w:tc>
        <w:tc>
          <w:tcPr>
            <w:tcW w:w="3544" w:type="dxa"/>
          </w:tcPr>
          <w:p>
            <w:pPr>
              <w:jc w:val="center"/>
              <w:textAlignment w:val="center"/>
              <w:rPr>
                <w:sz w:val="28"/>
              </w:rPr>
            </w:pPr>
            <w:r>
              <w:rPr>
                <w:rFonts w:hint="eastAsia"/>
                <w:sz w:val="28"/>
              </w:rPr>
              <w:t>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jc w:val="center"/>
              <w:textAlignment w:val="center"/>
              <w:rPr>
                <w:sz w:val="28"/>
              </w:rPr>
            </w:pPr>
            <w:r>
              <w:rPr>
                <w:rFonts w:hint="eastAsia"/>
                <w:sz w:val="28"/>
              </w:rPr>
              <w:t>行政部</w:t>
            </w:r>
          </w:p>
        </w:tc>
        <w:tc>
          <w:tcPr>
            <w:tcW w:w="1418" w:type="dxa"/>
          </w:tcPr>
          <w:p>
            <w:pPr>
              <w:jc w:val="center"/>
              <w:textAlignment w:val="center"/>
              <w:rPr>
                <w:sz w:val="28"/>
              </w:rPr>
            </w:pPr>
            <w:r>
              <w:rPr>
                <w:rFonts w:hint="eastAsia"/>
                <w:sz w:val="28"/>
              </w:rPr>
              <w:t>追光者</w:t>
            </w:r>
          </w:p>
        </w:tc>
        <w:tc>
          <w:tcPr>
            <w:tcW w:w="1417" w:type="dxa"/>
          </w:tcPr>
          <w:p>
            <w:pPr>
              <w:jc w:val="center"/>
              <w:textAlignment w:val="center"/>
              <w:rPr>
                <w:b/>
                <w:sz w:val="28"/>
              </w:rPr>
            </w:pPr>
            <w:r>
              <w:rPr>
                <w:rFonts w:hint="eastAsia"/>
                <w:b/>
                <w:sz w:val="28"/>
              </w:rPr>
              <w:t>４</w:t>
            </w:r>
          </w:p>
        </w:tc>
        <w:tc>
          <w:tcPr>
            <w:tcW w:w="1276" w:type="dxa"/>
          </w:tcPr>
          <w:p>
            <w:pPr>
              <w:jc w:val="center"/>
              <w:textAlignment w:val="center"/>
              <w:rPr>
                <w:sz w:val="28"/>
              </w:rPr>
            </w:pPr>
            <w:r>
              <w:rPr>
                <w:rFonts w:hint="eastAsia"/>
                <w:sz w:val="28"/>
              </w:rPr>
              <w:t>本科及以上</w:t>
            </w:r>
          </w:p>
        </w:tc>
        <w:tc>
          <w:tcPr>
            <w:tcW w:w="3544" w:type="dxa"/>
          </w:tcPr>
          <w:p>
            <w:pPr>
              <w:jc w:val="center"/>
              <w:textAlignment w:val="center"/>
              <w:rPr>
                <w:sz w:val="28"/>
              </w:rPr>
            </w:pPr>
            <w:r>
              <w:rPr>
                <w:rFonts w:hint="eastAsia"/>
                <w:sz w:val="28"/>
              </w:rPr>
              <w:t>不限</w:t>
            </w:r>
          </w:p>
        </w:tc>
      </w:tr>
    </w:tbl>
    <w:p>
      <w:pPr>
        <w:jc w:val="left"/>
        <w:rPr>
          <w:b/>
          <w:sz w:val="28"/>
        </w:rPr>
      </w:pPr>
      <w:r>
        <w:rPr>
          <w:rFonts w:hint="eastAsia"/>
          <w:b/>
          <w:sz w:val="28"/>
        </w:rPr>
        <w:t>三、润阳带来什么</w:t>
      </w:r>
    </w:p>
    <w:p>
      <w:pPr>
        <w:jc w:val="left"/>
        <w:rPr>
          <w:sz w:val="28"/>
        </w:rPr>
      </w:pPr>
      <w:r>
        <w:rPr>
          <w:rFonts w:hint="eastAsia"/>
          <w:sz w:val="28"/>
        </w:rPr>
        <w:t>1</w:t>
      </w:r>
      <w:r>
        <w:rPr>
          <w:sz w:val="28"/>
        </w:rPr>
        <w:t>.</w:t>
      </w:r>
      <w:r>
        <w:rPr>
          <w:rFonts w:hint="eastAsia"/>
          <w:sz w:val="28"/>
        </w:rPr>
        <w:t>有竞争力的薪酬＋年终奖＋五险一金</w:t>
      </w:r>
    </w:p>
    <w:p>
      <w:pPr>
        <w:jc w:val="left"/>
        <w:rPr>
          <w:sz w:val="28"/>
        </w:rPr>
      </w:pPr>
      <w:r>
        <w:rPr>
          <w:rFonts w:hint="eastAsia"/>
          <w:sz w:val="28"/>
        </w:rPr>
        <w:t>2</w:t>
      </w:r>
      <w:r>
        <w:rPr>
          <w:sz w:val="28"/>
        </w:rPr>
        <w:t>.</w:t>
      </w:r>
      <w:r>
        <w:rPr>
          <w:rFonts w:hint="eastAsia"/>
          <w:sz w:val="28"/>
        </w:rPr>
        <w:t>免费班车、员工宿舍</w:t>
      </w:r>
      <w:r>
        <w:rPr>
          <w:sz w:val="28"/>
        </w:rPr>
        <w:t>or</w:t>
      </w:r>
      <w:r>
        <w:rPr>
          <w:rFonts w:hint="eastAsia"/>
          <w:sz w:val="28"/>
        </w:rPr>
        <w:t>住房补贴</w:t>
      </w:r>
    </w:p>
    <w:p>
      <w:pPr>
        <w:jc w:val="left"/>
        <w:rPr>
          <w:sz w:val="28"/>
        </w:rPr>
      </w:pPr>
      <w:r>
        <w:rPr>
          <w:sz w:val="28"/>
        </w:rPr>
        <w:t>3.</w:t>
      </w:r>
      <w:r>
        <w:rPr>
          <w:rFonts w:hint="eastAsia"/>
          <w:sz w:val="28"/>
        </w:rPr>
        <w:t>导师制培养模式</w:t>
      </w:r>
    </w:p>
    <w:p>
      <w:pPr>
        <w:jc w:val="left"/>
        <w:rPr>
          <w:rFonts w:hint="default" w:eastAsiaTheme="minorEastAsia"/>
          <w:sz w:val="28"/>
          <w:lang w:val="en-US" w:eastAsia="zh-CN"/>
        </w:rPr>
      </w:pPr>
      <w:r>
        <w:rPr>
          <w:sz w:val="28"/>
        </w:rPr>
        <w:t>4.</w:t>
      </w:r>
      <w:r>
        <w:rPr>
          <w:rFonts w:hint="eastAsia"/>
          <w:sz w:val="28"/>
        </w:rPr>
        <w:t>双通道发展路径</w:t>
      </w:r>
      <w:r>
        <w:rPr>
          <w:rFonts w:hint="eastAsia"/>
          <w:sz w:val="28"/>
          <w:lang w:eastAsia="zh-CN"/>
        </w:rPr>
        <w:t>、</w:t>
      </w:r>
      <w:r>
        <w:rPr>
          <w:rFonts w:hint="eastAsia"/>
          <w:sz w:val="28"/>
          <w:lang w:val="en-US" w:eastAsia="zh-CN"/>
        </w:rPr>
        <w:t>扁平化管理模式</w:t>
      </w:r>
    </w:p>
    <w:p>
      <w:pPr>
        <w:jc w:val="left"/>
        <w:rPr>
          <w:sz w:val="28"/>
        </w:rPr>
      </w:pPr>
      <w:r>
        <w:rPr>
          <w:sz w:val="28"/>
        </w:rPr>
        <w:t>5.</w:t>
      </w:r>
      <w:r>
        <w:rPr>
          <w:rFonts w:hint="eastAsia"/>
          <w:sz w:val="28"/>
        </w:rPr>
        <w:t>节日福利、生日会</w:t>
      </w:r>
    </w:p>
    <w:p>
      <w:pPr>
        <w:jc w:val="left"/>
        <w:rPr>
          <w:sz w:val="28"/>
        </w:rPr>
      </w:pPr>
      <w:r>
        <w:rPr>
          <w:sz w:val="28"/>
        </w:rPr>
        <w:t>6.</w:t>
      </w:r>
      <w:r>
        <w:rPr>
          <w:rFonts w:hint="eastAsia"/>
          <w:sz w:val="28"/>
        </w:rPr>
        <w:t>定期团建活动</w:t>
      </w:r>
    </w:p>
    <w:p>
      <w:pPr>
        <w:jc w:val="left"/>
        <w:rPr>
          <w:sz w:val="28"/>
        </w:rPr>
      </w:pPr>
      <w:r>
        <w:rPr>
          <w:rFonts w:hint="eastAsia"/>
          <w:sz w:val="28"/>
        </w:rPr>
        <w:t>7</w:t>
      </w:r>
      <w:r>
        <w:rPr>
          <w:sz w:val="28"/>
        </w:rPr>
        <w:t>.</w:t>
      </w:r>
      <w:r>
        <w:rPr>
          <w:rFonts w:hint="eastAsia"/>
          <w:sz w:val="28"/>
        </w:rPr>
        <w:t>项目经验</w:t>
      </w:r>
      <w:bookmarkStart w:id="0" w:name="_GoBack"/>
      <w:bookmarkEnd w:id="0"/>
    </w:p>
    <w:p>
      <w:pPr>
        <w:jc w:val="left"/>
        <w:rPr>
          <w:b/>
          <w:sz w:val="28"/>
        </w:rPr>
      </w:pPr>
      <w:r>
        <w:rPr>
          <w:rFonts w:hint="eastAsia"/>
          <w:b/>
          <w:sz w:val="28"/>
        </w:rPr>
        <w:t>四、校招流程</w:t>
      </w:r>
    </w:p>
    <w:p>
      <w:pPr>
        <w:jc w:val="left"/>
        <w:rPr>
          <w:rFonts w:hint="eastAsia" w:eastAsiaTheme="minorEastAsia"/>
          <w:b/>
          <w:bCs/>
          <w:color w:val="FF0000"/>
          <w:sz w:val="32"/>
          <w:szCs w:val="24"/>
          <w:lang w:eastAsia="zh-CN"/>
        </w:rPr>
      </w:pPr>
      <w:r>
        <w:rPr>
          <w:rFonts w:hint="eastAsia"/>
          <w:sz w:val="28"/>
        </w:rPr>
        <w:t>简历投递-</w:t>
      </w:r>
      <w:r>
        <w:rPr>
          <w:sz w:val="28"/>
        </w:rPr>
        <w:t>--</w:t>
      </w:r>
      <w:r>
        <w:rPr>
          <w:rFonts w:hint="eastAsia"/>
          <w:sz w:val="28"/>
        </w:rPr>
        <w:t>简历初筛-</w:t>
      </w:r>
      <w:r>
        <w:rPr>
          <w:sz w:val="28"/>
        </w:rPr>
        <w:t>--</w:t>
      </w:r>
      <w:r>
        <w:rPr>
          <w:rFonts w:hint="eastAsia"/>
          <w:sz w:val="28"/>
        </w:rPr>
        <w:t>安排面试-</w:t>
      </w:r>
      <w:r>
        <w:rPr>
          <w:sz w:val="28"/>
        </w:rPr>
        <w:t>--</w:t>
      </w:r>
      <w:r>
        <w:rPr>
          <w:rFonts w:hint="eastAsia"/>
          <w:sz w:val="28"/>
        </w:rPr>
        <w:t>录用沟通-</w:t>
      </w:r>
      <w:r>
        <w:rPr>
          <w:sz w:val="28"/>
        </w:rPr>
        <w:t>--</w:t>
      </w:r>
      <w:r>
        <w:rPr>
          <w:rFonts w:hint="eastAsia"/>
          <w:sz w:val="28"/>
        </w:rPr>
        <w:t>发放o</w:t>
      </w:r>
      <w:r>
        <w:rPr>
          <w:sz w:val="28"/>
        </w:rPr>
        <w:t>ffer---</w:t>
      </w:r>
      <w:r>
        <w:rPr>
          <w:rFonts w:hint="eastAsia"/>
          <w:sz w:val="28"/>
        </w:rPr>
        <w:t>签订三方</w:t>
      </w:r>
      <w:r>
        <w:rPr>
          <w:rFonts w:hint="eastAsia"/>
          <w:b/>
          <w:bCs/>
          <w:color w:val="FF0000"/>
          <w:sz w:val="32"/>
          <w:szCs w:val="24"/>
          <w:lang w:eastAsia="zh-CN"/>
        </w:rPr>
        <w:t>（</w:t>
      </w:r>
      <w:r>
        <w:rPr>
          <w:rFonts w:hint="eastAsia"/>
          <w:b/>
          <w:bCs/>
          <w:color w:val="FF0000"/>
          <w:sz w:val="32"/>
          <w:szCs w:val="24"/>
          <w:lang w:val="en-US" w:eastAsia="zh-CN"/>
        </w:rPr>
        <w:t>四级分数必须达到400分及以上</w:t>
      </w:r>
      <w:r>
        <w:rPr>
          <w:rFonts w:hint="eastAsia"/>
          <w:b/>
          <w:bCs/>
          <w:color w:val="FF0000"/>
          <w:sz w:val="32"/>
          <w:szCs w:val="24"/>
          <w:lang w:eastAsia="zh-CN"/>
        </w:rPr>
        <w:t>）</w:t>
      </w:r>
    </w:p>
    <w:p>
      <w:pPr>
        <w:jc w:val="left"/>
        <w:rPr>
          <w:b/>
          <w:sz w:val="28"/>
        </w:rPr>
      </w:pPr>
      <w:r>
        <w:rPr>
          <w:rFonts w:hint="eastAsia"/>
          <w:b/>
          <w:sz w:val="28"/>
        </w:rPr>
        <w:t>五、联系方式</w:t>
      </w:r>
    </w:p>
    <w:p>
      <w:pPr>
        <w:jc w:val="left"/>
        <w:rPr>
          <w:sz w:val="28"/>
        </w:rPr>
      </w:pPr>
      <w:r>
        <w:rPr>
          <w:rFonts w:hint="eastAsia"/>
          <w:sz w:val="28"/>
        </w:rPr>
        <w:t>联系人：颜女士</w:t>
      </w:r>
    </w:p>
    <w:p>
      <w:pPr>
        <w:jc w:val="left"/>
        <w:rPr>
          <w:sz w:val="28"/>
        </w:rPr>
      </w:pPr>
      <w:r>
        <w:rPr>
          <w:rFonts w:hint="eastAsia"/>
          <w:sz w:val="28"/>
        </w:rPr>
        <w:t>联系电话：1</w:t>
      </w:r>
      <w:r>
        <w:rPr>
          <w:sz w:val="28"/>
        </w:rPr>
        <w:t>3118424680</w:t>
      </w:r>
      <w:r>
        <w:rPr>
          <w:rFonts w:hint="eastAsia"/>
          <w:sz w:val="28"/>
        </w:rPr>
        <w:t>（微信同号）</w:t>
      </w:r>
    </w:p>
    <w:p>
      <w:pPr>
        <w:jc w:val="left"/>
        <w:rPr>
          <w:rFonts w:hint="eastAsia"/>
          <w:sz w:val="28"/>
        </w:rPr>
      </w:pPr>
      <w:r>
        <w:rPr>
          <w:rFonts w:hint="eastAsia"/>
          <w:sz w:val="28"/>
        </w:rPr>
        <w:t>网申</w:t>
      </w:r>
      <w:r>
        <w:rPr>
          <w:rFonts w:hint="eastAsia"/>
          <w:sz w:val="28"/>
          <w:lang w:val="en-US" w:eastAsia="zh-CN"/>
        </w:rPr>
        <w:t>地址</w:t>
      </w:r>
      <w:r>
        <w:rPr>
          <w:rFonts w:hint="eastAsia"/>
          <w:sz w:val="28"/>
        </w:rPr>
        <w:t>：</w:t>
      </w:r>
    </w:p>
    <w:p>
      <w:pPr>
        <w:jc w:val="left"/>
        <w:rPr>
          <w:rFonts w:hint="eastAsia" w:eastAsiaTheme="minorEastAsia"/>
          <w:sz w:val="28"/>
          <w:lang w:eastAsia="zh-CN"/>
        </w:rPr>
      </w:pPr>
      <w:r>
        <w:rPr>
          <w:rFonts w:hint="eastAsia" w:eastAsiaTheme="minorEastAsia"/>
          <w:sz w:val="28"/>
          <w:lang w:eastAsia="zh-CN"/>
        </w:rPr>
        <w:drawing>
          <wp:inline distT="0" distB="0" distL="114300" distR="114300">
            <wp:extent cx="2819400" cy="3232150"/>
            <wp:effectExtent l="0" t="0" r="0" b="6350"/>
            <wp:docPr id="2" name="图片 2" descr="37c3bd56012998a45dda7bd4c80bf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7c3bd56012998a45dda7bd4c80bf05"/>
                    <pic:cNvPicPr>
                      <a:picLocks noChangeAspect="1"/>
                    </pic:cNvPicPr>
                  </pic:nvPicPr>
                  <pic:blipFill>
                    <a:blip r:embed="rId4"/>
                    <a:stretch>
                      <a:fillRect/>
                    </a:stretch>
                  </pic:blipFill>
                  <pic:spPr>
                    <a:xfrm>
                      <a:off x="0" y="0"/>
                      <a:ext cx="2819400" cy="3232150"/>
                    </a:xfrm>
                    <a:prstGeom prst="rect">
                      <a:avLst/>
                    </a:prstGeom>
                  </pic:spPr>
                </pic:pic>
              </a:graphicData>
            </a:graphic>
          </wp:inline>
        </w:drawing>
      </w:r>
    </w:p>
    <w:p>
      <w:pPr>
        <w:jc w:val="left"/>
        <w:rPr>
          <w:rFonts w:hint="eastAsia"/>
          <w:sz w:val="28"/>
          <w:lang w:val="en-US" w:eastAsia="zh-CN"/>
        </w:rPr>
      </w:pPr>
      <w:r>
        <w:rPr>
          <w:rFonts w:hint="eastAsia"/>
          <w:sz w:val="28"/>
        </w:rPr>
        <w:t>（简历名称：</w:t>
      </w:r>
      <w:r>
        <w:rPr>
          <w:rFonts w:hint="eastAsia"/>
          <w:b/>
          <w:bCs/>
          <w:sz w:val="28"/>
          <w:lang w:val="en-US" w:eastAsia="zh-CN"/>
        </w:rPr>
        <w:t>学校＋姓名</w:t>
      </w:r>
      <w:r>
        <w:rPr>
          <w:rFonts w:hint="eastAsia"/>
          <w:sz w:val="28"/>
        </w:rPr>
        <w:t>）-</w:t>
      </w:r>
      <w:r>
        <w:rPr>
          <w:sz w:val="28"/>
        </w:rPr>
        <w:t>--</w:t>
      </w:r>
      <w:r>
        <w:rPr>
          <w:rFonts w:hint="eastAsia"/>
          <w:sz w:val="28"/>
        </w:rPr>
        <w:t>格式不正确</w:t>
      </w:r>
      <w:r>
        <w:rPr>
          <w:rFonts w:hint="eastAsia"/>
          <w:sz w:val="28"/>
          <w:lang w:val="en-US" w:eastAsia="zh-CN"/>
        </w:rPr>
        <w:t>不做处理</w:t>
      </w:r>
    </w:p>
    <w:p>
      <w:pPr>
        <w:jc w:val="left"/>
        <w:rPr>
          <w:rFonts w:hint="default" w:eastAsiaTheme="minorEastAsia"/>
          <w:sz w:val="28"/>
          <w:lang w:val="en-US" w:eastAsia="zh-CN"/>
        </w:rPr>
      </w:pPr>
      <w:r>
        <w:rPr>
          <w:rFonts w:hint="eastAsia"/>
          <w:sz w:val="28"/>
        </w:rPr>
        <w:t>公司地址：云南省曲靖市南海子工业园</w:t>
      </w:r>
      <w:r>
        <w:rPr>
          <w:rFonts w:hint="eastAsia"/>
          <w:sz w:val="28"/>
          <w:lang w:val="en-US" w:eastAsia="zh-CN"/>
        </w:rPr>
        <w:t>云南润阳世纪</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5N2Y5M2YxZjFjNDYwNDk0NWEyZGRhMjEwOTI3NmYifQ=="/>
  </w:docVars>
  <w:rsids>
    <w:rsidRoot w:val="005C6CBB"/>
    <w:rsid w:val="00090410"/>
    <w:rsid w:val="00132937"/>
    <w:rsid w:val="00183265"/>
    <w:rsid w:val="001C37CB"/>
    <w:rsid w:val="00224588"/>
    <w:rsid w:val="002852A3"/>
    <w:rsid w:val="003A568A"/>
    <w:rsid w:val="00513BF0"/>
    <w:rsid w:val="005C6CBB"/>
    <w:rsid w:val="005D3036"/>
    <w:rsid w:val="005F5676"/>
    <w:rsid w:val="00614D88"/>
    <w:rsid w:val="006B355E"/>
    <w:rsid w:val="00727899"/>
    <w:rsid w:val="0073530D"/>
    <w:rsid w:val="00756D98"/>
    <w:rsid w:val="0082264C"/>
    <w:rsid w:val="00863C63"/>
    <w:rsid w:val="00894936"/>
    <w:rsid w:val="008F53D5"/>
    <w:rsid w:val="00957B72"/>
    <w:rsid w:val="00994B96"/>
    <w:rsid w:val="009F37A4"/>
    <w:rsid w:val="00A00361"/>
    <w:rsid w:val="00A36CF6"/>
    <w:rsid w:val="00A6014F"/>
    <w:rsid w:val="00A836AF"/>
    <w:rsid w:val="00A8508D"/>
    <w:rsid w:val="00AB7D74"/>
    <w:rsid w:val="00B1101D"/>
    <w:rsid w:val="00B300DE"/>
    <w:rsid w:val="00C7775A"/>
    <w:rsid w:val="00CB3B8A"/>
    <w:rsid w:val="00D40DC3"/>
    <w:rsid w:val="00D57A56"/>
    <w:rsid w:val="00D653CE"/>
    <w:rsid w:val="00D936B5"/>
    <w:rsid w:val="00E96A5F"/>
    <w:rsid w:val="00F33C0D"/>
    <w:rsid w:val="00FD13CB"/>
    <w:rsid w:val="015B6D94"/>
    <w:rsid w:val="05706B86"/>
    <w:rsid w:val="0D6164D1"/>
    <w:rsid w:val="0D755681"/>
    <w:rsid w:val="0F6E2388"/>
    <w:rsid w:val="16976BF9"/>
    <w:rsid w:val="17410382"/>
    <w:rsid w:val="194B4AD0"/>
    <w:rsid w:val="1B041DF3"/>
    <w:rsid w:val="1D6B43AB"/>
    <w:rsid w:val="20362A4E"/>
    <w:rsid w:val="238B30B1"/>
    <w:rsid w:val="24613E12"/>
    <w:rsid w:val="27FD412F"/>
    <w:rsid w:val="2A0239A1"/>
    <w:rsid w:val="2A557F75"/>
    <w:rsid w:val="2E8B665B"/>
    <w:rsid w:val="308E41E1"/>
    <w:rsid w:val="319B6BB5"/>
    <w:rsid w:val="328E367F"/>
    <w:rsid w:val="3B2172CD"/>
    <w:rsid w:val="3B8C57C0"/>
    <w:rsid w:val="3C8B5A78"/>
    <w:rsid w:val="4427252A"/>
    <w:rsid w:val="45F60406"/>
    <w:rsid w:val="46080139"/>
    <w:rsid w:val="47C702AC"/>
    <w:rsid w:val="501A2F43"/>
    <w:rsid w:val="540208BE"/>
    <w:rsid w:val="59123351"/>
    <w:rsid w:val="5ADC3C17"/>
    <w:rsid w:val="5E826883"/>
    <w:rsid w:val="61D24EF2"/>
    <w:rsid w:val="68785089"/>
    <w:rsid w:val="6B170353"/>
    <w:rsid w:val="6EAB14DE"/>
    <w:rsid w:val="739E1612"/>
    <w:rsid w:val="78790E89"/>
    <w:rsid w:val="78FE2B52"/>
    <w:rsid w:val="7A9C2623"/>
    <w:rsid w:val="7C1F1F1D"/>
    <w:rsid w:val="7DA61C96"/>
    <w:rsid w:val="7ED401C8"/>
    <w:rsid w:val="7FF63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fontstyle01"/>
    <w:basedOn w:val="6"/>
    <w:qFormat/>
    <w:uiPriority w:val="0"/>
    <w:rPr>
      <w:rFonts w:hint="eastAsia" w:ascii="等线" w:hAnsi="等线" w:eastAsia="等线"/>
      <w:color w:val="000000"/>
      <w:sz w:val="22"/>
      <w:szCs w:val="22"/>
    </w:rPr>
  </w:style>
  <w:style w:type="character" w:customStyle="1" w:styleId="9">
    <w:name w:val="Unresolved Mention"/>
    <w:basedOn w:val="6"/>
    <w:semiHidden/>
    <w:unhideWhenUsed/>
    <w:qFormat/>
    <w:uiPriority w:val="99"/>
    <w:rPr>
      <w:color w:val="605E5C"/>
      <w:shd w:val="clear" w:color="auto" w:fill="E1DFDD"/>
    </w:rPr>
  </w:style>
  <w:style w:type="character" w:customStyle="1" w:styleId="10">
    <w:name w:val="页眉 字符"/>
    <w:basedOn w:val="6"/>
    <w:link w:val="3"/>
    <w:uiPriority w:val="99"/>
    <w:rPr>
      <w:sz w:val="18"/>
      <w:szCs w:val="18"/>
    </w:rPr>
  </w:style>
  <w:style w:type="character" w:customStyle="1" w:styleId="11">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1064</Words>
  <Characters>1176</Characters>
  <Lines>8</Lines>
  <Paragraphs>2</Paragraphs>
  <TotalTime>513</TotalTime>
  <ScaleCrop>false</ScaleCrop>
  <LinksUpToDate>false</LinksUpToDate>
  <CharactersWithSpaces>1188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2023-08-24T07:16:00Z</dcterms:created>
  <dc:creator>Runer</dc:creator>
  <cp:lastModifiedBy>子期</cp:lastModifiedBy>
  <dcterms:modified xsi:type="dcterms:W3CDTF">2023-10-08T07:45:13Z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CFA68C1EBC854AFE8BB39B493795FBCA_12</vt:lpwstr>
  </property>
</Properties>
</file>