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5428D" w:rsidRDefault="008D7887">
      <w:pPr>
        <w:rPr>
          <w:rFonts w:ascii="微软雅黑" w:eastAsia="微软雅黑" w:hAnsi="微软雅黑"/>
          <w:b/>
          <w:sz w:val="28"/>
        </w:rPr>
      </w:pPr>
      <w:r>
        <w:rPr>
          <w:rFonts w:ascii="微软雅黑" w:eastAsia="微软雅黑" w:hAnsi="微软雅黑" w:hint="eastAsia"/>
          <w:b/>
          <w:noProof/>
          <w:sz w:val="28"/>
        </w:rPr>
        <w:drawing>
          <wp:inline distT="0" distB="0" distL="0" distR="0">
            <wp:extent cx="1447800" cy="2794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549441" cy="299616"/>
                    </a:xfrm>
                    <a:prstGeom prst="rect">
                      <a:avLst/>
                    </a:prstGeom>
                  </pic:spPr>
                </pic:pic>
              </a:graphicData>
            </a:graphic>
          </wp:inline>
        </w:drawing>
      </w:r>
    </w:p>
    <w:p w:rsidR="00A5428D" w:rsidRDefault="008D7887">
      <w:pPr>
        <w:jc w:val="center"/>
        <w:rPr>
          <w:rFonts w:ascii="仿宋" w:eastAsia="仿宋" w:hAnsi="仿宋" w:cs="仿宋"/>
          <w:color w:val="333333"/>
          <w:kern w:val="0"/>
          <w:sz w:val="32"/>
          <w:szCs w:val="32"/>
        </w:rPr>
      </w:pPr>
      <w:r>
        <w:rPr>
          <w:rFonts w:ascii="仿宋" w:eastAsia="仿宋" w:hAnsi="仿宋" w:cs="仿宋" w:hint="eastAsia"/>
          <w:color w:val="333333"/>
          <w:kern w:val="0"/>
          <w:sz w:val="32"/>
          <w:szCs w:val="32"/>
        </w:rPr>
        <w:t>先声药业</w:t>
      </w:r>
      <w:r>
        <w:rPr>
          <w:rFonts w:ascii="仿宋" w:eastAsia="仿宋" w:hAnsi="仿宋" w:cs="仿宋" w:hint="eastAsia"/>
          <w:color w:val="333333"/>
          <w:kern w:val="0"/>
          <w:sz w:val="32"/>
          <w:szCs w:val="32"/>
        </w:rPr>
        <w:t>2024</w:t>
      </w:r>
      <w:r>
        <w:rPr>
          <w:rFonts w:ascii="仿宋" w:eastAsia="仿宋" w:hAnsi="仿宋" w:cs="仿宋" w:hint="eastAsia"/>
          <w:color w:val="333333"/>
          <w:kern w:val="0"/>
          <w:sz w:val="32"/>
          <w:szCs w:val="32"/>
        </w:rPr>
        <w:t>届校园招聘简章</w:t>
      </w:r>
    </w:p>
    <w:p w:rsidR="00A5428D" w:rsidRDefault="008D7887">
      <w:pPr>
        <w:pStyle w:val="ae"/>
        <w:numPr>
          <w:ilvl w:val="0"/>
          <w:numId w:val="1"/>
        </w:numPr>
        <w:tabs>
          <w:tab w:val="left" w:pos="567"/>
        </w:tabs>
        <w:ind w:firstLineChars="0"/>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企业介绍</w:t>
      </w:r>
    </w:p>
    <w:p w:rsidR="00A5428D" w:rsidRDefault="008D7887">
      <w:pPr>
        <w:pStyle w:val="paragraph"/>
        <w:spacing w:before="0" w:beforeAutospacing="0" w:after="0" w:afterAutospacing="0" w:line="560" w:lineRule="exact"/>
        <w:ind w:firstLine="640"/>
        <w:jc w:val="both"/>
      </w:pPr>
      <w:r>
        <w:rPr>
          <w:rFonts w:ascii="仿宋" w:eastAsia="仿宋" w:hAnsi="仿宋" w:cs="仿宋" w:hint="eastAsia"/>
          <w:color w:val="333333"/>
          <w:sz w:val="28"/>
          <w:szCs w:val="28"/>
        </w:rPr>
        <w:t>先声药业（</w:t>
      </w:r>
      <w:r>
        <w:rPr>
          <w:rFonts w:ascii="仿宋" w:eastAsia="仿宋" w:hAnsi="仿宋" w:cs="仿宋" w:hint="eastAsia"/>
          <w:color w:val="333333"/>
          <w:sz w:val="28"/>
          <w:szCs w:val="28"/>
        </w:rPr>
        <w:t>2096.HK</w:t>
      </w:r>
      <w:r>
        <w:rPr>
          <w:rFonts w:ascii="仿宋" w:eastAsia="仿宋" w:hAnsi="仿宋" w:cs="仿宋" w:hint="eastAsia"/>
          <w:color w:val="333333"/>
          <w:sz w:val="28"/>
          <w:szCs w:val="28"/>
        </w:rPr>
        <w:t>）是一家创新与研发驱动的制药公司，建设有“神经与肿瘤药物研发全国重点实验室”。本公司重点聚焦肿瘤、神经系统、自身免疫及抗感染领域，同时积极前瞻性布局未来有重大临床需求的疾病领域，致力于让患者早日用上更有效药物。本公司以自主研发及协同创新双轮驱动，与多家创新企业、科研院校建立战略合作伙伴关系。</w:t>
      </w:r>
    </w:p>
    <w:p w:rsidR="00A5428D" w:rsidRDefault="00A5428D">
      <w:pPr>
        <w:pStyle w:val="a9"/>
        <w:spacing w:before="30" w:beforeAutospacing="0" w:after="30" w:afterAutospacing="0" w:line="560" w:lineRule="exact"/>
        <w:ind w:firstLineChars="200" w:firstLine="560"/>
        <w:jc w:val="both"/>
        <w:rPr>
          <w:rFonts w:ascii="仿宋" w:eastAsia="仿宋" w:hAnsi="仿宋" w:cs="仿宋"/>
          <w:color w:val="333333"/>
          <w:sz w:val="28"/>
          <w:szCs w:val="28"/>
        </w:rPr>
      </w:pPr>
    </w:p>
    <w:p w:rsidR="00A5428D" w:rsidRDefault="008D7887">
      <w:pPr>
        <w:pStyle w:val="ae"/>
        <w:numPr>
          <w:ilvl w:val="0"/>
          <w:numId w:val="1"/>
        </w:numPr>
        <w:tabs>
          <w:tab w:val="left" w:pos="567"/>
        </w:tabs>
        <w:ind w:firstLineChars="0"/>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招聘岗位及需求</w:t>
      </w:r>
    </w:p>
    <w:tbl>
      <w:tblPr>
        <w:tblW w:w="8968" w:type="dxa"/>
        <w:tblInd w:w="100" w:type="dxa"/>
        <w:tblLayout w:type="fixed"/>
        <w:tblLook w:val="04A0" w:firstRow="1" w:lastRow="0" w:firstColumn="1" w:lastColumn="0" w:noHBand="0" w:noVBand="1"/>
      </w:tblPr>
      <w:tblGrid>
        <w:gridCol w:w="1205"/>
        <w:gridCol w:w="4053"/>
        <w:gridCol w:w="1266"/>
        <w:gridCol w:w="1274"/>
        <w:gridCol w:w="1170"/>
      </w:tblGrid>
      <w:tr w:rsidR="00A5428D">
        <w:trPr>
          <w:trHeight w:val="285"/>
        </w:trPr>
        <w:tc>
          <w:tcPr>
            <w:tcW w:w="1205" w:type="dxa"/>
            <w:tcBorders>
              <w:top w:val="single" w:sz="8" w:space="0" w:color="000000"/>
              <w:left w:val="single" w:sz="8" w:space="0" w:color="000000"/>
              <w:bottom w:val="single" w:sz="8" w:space="0" w:color="000000"/>
              <w:right w:val="single" w:sz="8" w:space="0" w:color="000000"/>
            </w:tcBorders>
            <w:shd w:val="clear" w:color="auto" w:fill="70AD47"/>
            <w:noWrap/>
            <w:vAlign w:val="center"/>
          </w:tcPr>
          <w:p w:rsidR="00A5428D" w:rsidRDefault="008D7887">
            <w:pPr>
              <w:widowControl/>
              <w:jc w:val="center"/>
              <w:textAlignment w:val="center"/>
              <w:rPr>
                <w:rFonts w:ascii="宋体" w:eastAsia="宋体" w:hAnsi="宋体" w:cs="宋体"/>
                <w:b/>
                <w:bCs/>
                <w:color w:val="1A1A1A"/>
                <w:sz w:val="22"/>
              </w:rPr>
            </w:pPr>
            <w:r>
              <w:rPr>
                <w:rFonts w:ascii="宋体" w:eastAsia="宋体" w:hAnsi="宋体" w:cs="宋体" w:hint="eastAsia"/>
                <w:b/>
                <w:bCs/>
                <w:color w:val="1A1A1A"/>
                <w:kern w:val="0"/>
                <w:sz w:val="22"/>
                <w:lang w:bidi="ar"/>
              </w:rPr>
              <w:t>业务系统</w:t>
            </w:r>
          </w:p>
        </w:tc>
        <w:tc>
          <w:tcPr>
            <w:tcW w:w="4053" w:type="dxa"/>
            <w:tcBorders>
              <w:top w:val="single" w:sz="8" w:space="0" w:color="000000"/>
              <w:left w:val="nil"/>
              <w:bottom w:val="single" w:sz="8" w:space="0" w:color="000000"/>
              <w:right w:val="single" w:sz="8" w:space="0" w:color="000000"/>
            </w:tcBorders>
            <w:shd w:val="clear" w:color="auto" w:fill="70AD47"/>
            <w:noWrap/>
            <w:vAlign w:val="center"/>
          </w:tcPr>
          <w:p w:rsidR="00A5428D" w:rsidRDefault="008D7887">
            <w:pPr>
              <w:widowControl/>
              <w:jc w:val="center"/>
              <w:textAlignment w:val="center"/>
              <w:rPr>
                <w:rFonts w:ascii="宋体" w:eastAsia="宋体" w:hAnsi="宋体" w:cs="宋体"/>
                <w:b/>
                <w:bCs/>
                <w:color w:val="1A1A1A"/>
                <w:sz w:val="22"/>
              </w:rPr>
            </w:pPr>
            <w:r>
              <w:rPr>
                <w:rFonts w:ascii="宋体" w:eastAsia="宋体" w:hAnsi="宋体" w:cs="宋体" w:hint="eastAsia"/>
                <w:b/>
                <w:bCs/>
                <w:color w:val="1A1A1A"/>
                <w:kern w:val="0"/>
                <w:sz w:val="22"/>
                <w:lang w:bidi="ar"/>
              </w:rPr>
              <w:t>应聘职位</w:t>
            </w:r>
          </w:p>
        </w:tc>
        <w:tc>
          <w:tcPr>
            <w:tcW w:w="1266" w:type="dxa"/>
            <w:tcBorders>
              <w:top w:val="single" w:sz="8" w:space="0" w:color="000000"/>
              <w:left w:val="nil"/>
              <w:bottom w:val="single" w:sz="8" w:space="0" w:color="000000"/>
              <w:right w:val="single" w:sz="8" w:space="0" w:color="000000"/>
            </w:tcBorders>
            <w:shd w:val="clear" w:color="auto" w:fill="70AD47"/>
            <w:noWrap/>
            <w:vAlign w:val="center"/>
          </w:tcPr>
          <w:p w:rsidR="00A5428D" w:rsidRDefault="008D7887">
            <w:pPr>
              <w:widowControl/>
              <w:jc w:val="center"/>
              <w:textAlignment w:val="center"/>
              <w:rPr>
                <w:rFonts w:ascii="宋体" w:eastAsia="宋体" w:hAnsi="宋体" w:cs="宋体"/>
                <w:b/>
                <w:bCs/>
                <w:color w:val="1A1A1A"/>
                <w:sz w:val="22"/>
              </w:rPr>
            </w:pPr>
            <w:r>
              <w:rPr>
                <w:rFonts w:ascii="宋体" w:eastAsia="宋体" w:hAnsi="宋体" w:cs="宋体" w:hint="eastAsia"/>
                <w:b/>
                <w:bCs/>
                <w:color w:val="1A1A1A"/>
                <w:kern w:val="0"/>
                <w:sz w:val="22"/>
                <w:lang w:bidi="ar"/>
              </w:rPr>
              <w:t>学历要求</w:t>
            </w:r>
          </w:p>
        </w:tc>
        <w:tc>
          <w:tcPr>
            <w:tcW w:w="1274" w:type="dxa"/>
            <w:tcBorders>
              <w:top w:val="single" w:sz="8" w:space="0" w:color="000000"/>
              <w:left w:val="nil"/>
              <w:bottom w:val="single" w:sz="8" w:space="0" w:color="000000"/>
              <w:right w:val="single" w:sz="8" w:space="0" w:color="000000"/>
            </w:tcBorders>
            <w:shd w:val="clear" w:color="auto" w:fill="70AD47"/>
            <w:noWrap/>
            <w:vAlign w:val="center"/>
          </w:tcPr>
          <w:p w:rsidR="00A5428D" w:rsidRDefault="008D7887">
            <w:pPr>
              <w:widowControl/>
              <w:jc w:val="center"/>
              <w:textAlignment w:val="center"/>
              <w:rPr>
                <w:rFonts w:ascii="宋体" w:eastAsia="宋体" w:hAnsi="宋体" w:cs="宋体"/>
                <w:b/>
                <w:bCs/>
                <w:color w:val="1A1A1A"/>
                <w:sz w:val="22"/>
              </w:rPr>
            </w:pPr>
            <w:r>
              <w:rPr>
                <w:rFonts w:ascii="宋体" w:eastAsia="宋体" w:hAnsi="宋体" w:cs="宋体" w:hint="eastAsia"/>
                <w:b/>
                <w:bCs/>
                <w:color w:val="1A1A1A"/>
                <w:kern w:val="0"/>
                <w:sz w:val="22"/>
                <w:lang w:bidi="ar"/>
              </w:rPr>
              <w:t>需求人数</w:t>
            </w:r>
          </w:p>
        </w:tc>
        <w:tc>
          <w:tcPr>
            <w:tcW w:w="1170" w:type="dxa"/>
            <w:tcBorders>
              <w:top w:val="single" w:sz="8" w:space="0" w:color="000000"/>
              <w:left w:val="nil"/>
              <w:bottom w:val="single" w:sz="8" w:space="0" w:color="000000"/>
              <w:right w:val="single" w:sz="8" w:space="0" w:color="000000"/>
            </w:tcBorders>
            <w:shd w:val="clear" w:color="auto" w:fill="70AD47"/>
            <w:noWrap/>
            <w:vAlign w:val="center"/>
          </w:tcPr>
          <w:p w:rsidR="00A5428D" w:rsidRDefault="008D7887">
            <w:pPr>
              <w:widowControl/>
              <w:jc w:val="center"/>
              <w:textAlignment w:val="center"/>
              <w:rPr>
                <w:rFonts w:ascii="宋体" w:eastAsia="宋体" w:hAnsi="宋体" w:cs="宋体"/>
                <w:b/>
                <w:bCs/>
                <w:color w:val="1A1A1A"/>
                <w:sz w:val="22"/>
              </w:rPr>
            </w:pPr>
            <w:r>
              <w:rPr>
                <w:rFonts w:ascii="宋体" w:eastAsia="宋体" w:hAnsi="宋体" w:cs="宋体" w:hint="eastAsia"/>
                <w:b/>
                <w:bCs/>
                <w:color w:val="1A1A1A"/>
                <w:kern w:val="0"/>
                <w:sz w:val="22"/>
                <w:lang w:bidi="ar"/>
              </w:rPr>
              <w:t>工作省份</w:t>
            </w:r>
          </w:p>
        </w:tc>
      </w:tr>
      <w:tr w:rsidR="00A5428D">
        <w:trPr>
          <w:trHeight w:val="300"/>
        </w:trPr>
        <w:tc>
          <w:tcPr>
            <w:tcW w:w="1205" w:type="dxa"/>
            <w:vMerge w:val="restart"/>
            <w:tcBorders>
              <w:top w:val="nil"/>
              <w:left w:val="single" w:sz="8" w:space="0" w:color="000000"/>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研发</w:t>
            </w: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w:t>
            </w:r>
            <w:r>
              <w:rPr>
                <w:rFonts w:ascii="宋体" w:eastAsia="宋体" w:hAnsi="宋体" w:cs="宋体" w:hint="eastAsia"/>
                <w:color w:val="000000"/>
                <w:kern w:val="0"/>
                <w:szCs w:val="21"/>
                <w:lang w:bidi="ar"/>
              </w:rPr>
              <w:t>CNS</w:t>
            </w:r>
            <w:r>
              <w:rPr>
                <w:rFonts w:ascii="宋体" w:eastAsia="宋体" w:hAnsi="宋体" w:cs="宋体" w:hint="eastAsia"/>
                <w:color w:val="000000"/>
                <w:kern w:val="0"/>
                <w:szCs w:val="21"/>
                <w:lang w:bidi="ar"/>
              </w:rPr>
              <w:t>早</w:t>
            </w:r>
            <w:proofErr w:type="gramStart"/>
            <w:r>
              <w:rPr>
                <w:rFonts w:ascii="宋体" w:eastAsia="宋体" w:hAnsi="宋体" w:cs="宋体" w:hint="eastAsia"/>
                <w:color w:val="000000"/>
                <w:kern w:val="0"/>
                <w:szCs w:val="21"/>
                <w:lang w:bidi="ar"/>
              </w:rPr>
              <w:t>研</w:t>
            </w:r>
            <w:proofErr w:type="gramEnd"/>
            <w:r>
              <w:rPr>
                <w:rFonts w:ascii="宋体" w:eastAsia="宋体" w:hAnsi="宋体" w:cs="宋体" w:hint="eastAsia"/>
                <w:color w:val="000000"/>
                <w:kern w:val="0"/>
                <w:szCs w:val="21"/>
                <w:lang w:bidi="ar"/>
              </w:rPr>
              <w:t>（高级）科研员（北京）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届药化合成（高级）科研员（南京）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届生物药发现（高级）科研员（上海）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届数据管理员（上海）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届统计程序员（上海）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届药物合成（高级）科研员（南京）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届工艺开发科研员（南京）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届体内药理高级科研员（上海）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博士</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届体外药理科研员（上海）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w:t>
            </w:r>
            <w:r>
              <w:rPr>
                <w:rFonts w:ascii="宋体" w:eastAsia="宋体" w:hAnsi="宋体" w:cs="宋体" w:hint="eastAsia"/>
                <w:color w:val="000000"/>
                <w:kern w:val="0"/>
                <w:szCs w:val="21"/>
                <w:lang w:bidi="ar"/>
              </w:rPr>
              <w:t>iPSC</w:t>
            </w:r>
            <w:r>
              <w:rPr>
                <w:rFonts w:ascii="宋体" w:eastAsia="宋体" w:hAnsi="宋体" w:cs="宋体" w:hint="eastAsia"/>
                <w:color w:val="000000"/>
                <w:kern w:val="0"/>
                <w:szCs w:val="21"/>
                <w:lang w:bidi="ar"/>
              </w:rPr>
              <w:t>平台科研员（北京）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届转化科研员（北京）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届药物化学高级科研员（北京）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博士</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届分子克隆科研员（上海）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届杂交瘤筛选（高级）科研员（上海）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届蛋白纯化（高级）科研员（上海）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w:t>
            </w:r>
            <w:r>
              <w:rPr>
                <w:rFonts w:ascii="宋体" w:eastAsia="宋体" w:hAnsi="宋体" w:cs="宋体" w:hint="eastAsia"/>
                <w:color w:val="000000"/>
                <w:kern w:val="0"/>
                <w:szCs w:val="21"/>
                <w:lang w:bidi="ar"/>
              </w:rPr>
              <w:t>DMPK</w:t>
            </w:r>
            <w:r>
              <w:rPr>
                <w:rFonts w:ascii="宋体" w:eastAsia="宋体" w:hAnsi="宋体" w:cs="宋体" w:hint="eastAsia"/>
                <w:color w:val="000000"/>
                <w:kern w:val="0"/>
                <w:szCs w:val="21"/>
                <w:lang w:bidi="ar"/>
              </w:rPr>
              <w:t>（高级）科研员（南京）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届协同创新项目高级主管（广州）</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博士</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广州</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届协同创新项目高级主管（上海）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博士</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届协同创新项目高级主管（北京）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博士</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届生物分析科研员（南京）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届生物药开发科研员（南京）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届统计程序员（北京）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届药物警戒专员（上海）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届药物合成科研员（上海）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届药物制剂科研员（南京）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届药物分析科研员（南京）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届病理平台科研员（北京）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届脑血管高级科研员（北京）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博士</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北京</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届药品注册专员（上海</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北京</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届体外药理高级科研员（南京）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博士</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届体内药理高级科研员（南京）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博士</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届噬菌体展示科研员（南京）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届临床前开发高级科研员（上海）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博士</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届临床试验助理（南京）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届数据管理程序员（上海）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届高级科研秘书</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博士</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8"/>
        </w:trPr>
        <w:tc>
          <w:tcPr>
            <w:tcW w:w="1205" w:type="dxa"/>
            <w:vMerge w:val="restart"/>
            <w:tcBorders>
              <w:top w:val="nil"/>
              <w:left w:val="single" w:sz="8" w:space="0" w:color="000000"/>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营销</w:t>
            </w: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届零售推广专员（全国）</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全国</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届渠道推广专员（全国）</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全国</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届基层推广专员（全国）</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全国</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届营销管理储备（全国）</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全国</w:t>
            </w:r>
          </w:p>
        </w:tc>
      </w:tr>
      <w:tr w:rsidR="00A5428D">
        <w:trPr>
          <w:trHeight w:val="300"/>
        </w:trPr>
        <w:tc>
          <w:tcPr>
            <w:tcW w:w="1205" w:type="dxa"/>
            <w:vMerge w:val="restart"/>
            <w:tcBorders>
              <w:top w:val="nil"/>
              <w:left w:val="single" w:sz="8" w:space="0" w:color="000000"/>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职能</w:t>
            </w: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届产品助理（上海）</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上海</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届商务专员（山东）</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w:t>
            </w:r>
          </w:p>
        </w:tc>
      </w:tr>
      <w:tr w:rsidR="00A5428D">
        <w:trPr>
          <w:trHeight w:val="278"/>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届信息技术专员（南京）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届应收财务专员（南京）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77"/>
        </w:trPr>
        <w:tc>
          <w:tcPr>
            <w:tcW w:w="1205" w:type="dxa"/>
            <w:vMerge w:val="restart"/>
            <w:tcBorders>
              <w:top w:val="nil"/>
              <w:left w:val="single" w:sz="8" w:space="0" w:color="000000"/>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制药</w:t>
            </w: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届纯化助理工程师（南京）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届纯化助理工程师（烟台）</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届发酵助理工程师（烟台）</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届理化分析助理工程师（烟台）</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届理化检验助理工程师（南京）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届微生物检验助理工程师（南京）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bookmarkStart w:id="0" w:name="_GoBack"/>
            <w:bookmarkEnd w:id="0"/>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届细胞培养助理工程师（南京）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届新药与技术科</w:t>
            </w:r>
            <w:proofErr w:type="gramStart"/>
            <w:r>
              <w:rPr>
                <w:rFonts w:ascii="宋体" w:eastAsia="宋体" w:hAnsi="宋体" w:cs="宋体" w:hint="eastAsia"/>
                <w:color w:val="000000"/>
                <w:kern w:val="0"/>
                <w:szCs w:val="21"/>
                <w:lang w:bidi="ar"/>
              </w:rPr>
              <w:t>研</w:t>
            </w:r>
            <w:proofErr w:type="gramEnd"/>
            <w:r>
              <w:rPr>
                <w:rFonts w:ascii="宋体" w:eastAsia="宋体" w:hAnsi="宋体" w:cs="宋体" w:hint="eastAsia"/>
                <w:color w:val="000000"/>
                <w:kern w:val="0"/>
                <w:szCs w:val="21"/>
                <w:lang w:bidi="ar"/>
              </w:rPr>
              <w:t>员（烟台）</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硕士及以上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届制剂助理工程师（南京）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届制剂助理工程师（烟台）</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山东</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届质量控制助理工程师（南京）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届质量保证助理工程师（南京）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届生产助理工程师（南京）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届仓库管理员（南京）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届行政专员（南京）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届理化检验助理工程师（海口）</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海南</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届质量保证助理工程师（海口）</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海南</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届仓库管理员（海口）</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海南</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届生产助理工程师（海口）</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海南</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届市场专员（南京）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r w:rsidR="00A5428D">
        <w:trPr>
          <w:trHeight w:val="285"/>
        </w:trPr>
        <w:tc>
          <w:tcPr>
            <w:tcW w:w="1205" w:type="dxa"/>
            <w:vMerge/>
            <w:tcBorders>
              <w:top w:val="nil"/>
              <w:left w:val="single" w:sz="8" w:space="0" w:color="000000"/>
              <w:bottom w:val="single" w:sz="8" w:space="0" w:color="000000"/>
              <w:right w:val="single" w:sz="8" w:space="0" w:color="000000"/>
            </w:tcBorders>
            <w:shd w:val="clear" w:color="auto" w:fill="auto"/>
            <w:noWrap/>
            <w:vAlign w:val="center"/>
          </w:tcPr>
          <w:p w:rsidR="00A5428D" w:rsidRDefault="00A5428D">
            <w:pPr>
              <w:jc w:val="center"/>
              <w:rPr>
                <w:rFonts w:ascii="宋体" w:eastAsia="宋体" w:hAnsi="宋体" w:cs="宋体"/>
                <w:b/>
                <w:bCs/>
                <w:color w:val="000000"/>
                <w:szCs w:val="21"/>
              </w:rPr>
            </w:pPr>
          </w:p>
        </w:tc>
        <w:tc>
          <w:tcPr>
            <w:tcW w:w="4053"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r>
              <w:rPr>
                <w:rFonts w:ascii="宋体" w:eastAsia="宋体" w:hAnsi="宋体" w:cs="宋体" w:hint="eastAsia"/>
                <w:color w:val="000000"/>
                <w:kern w:val="0"/>
                <w:szCs w:val="21"/>
                <w:lang w:bidi="ar"/>
              </w:rPr>
              <w:t>届理化助理工程师（南京）</w:t>
            </w:r>
          </w:p>
        </w:tc>
        <w:tc>
          <w:tcPr>
            <w:tcW w:w="1266"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本科及以上</w:t>
            </w:r>
          </w:p>
        </w:tc>
        <w:tc>
          <w:tcPr>
            <w:tcW w:w="1274"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1170" w:type="dxa"/>
            <w:tcBorders>
              <w:top w:val="nil"/>
              <w:left w:val="nil"/>
              <w:bottom w:val="single" w:sz="8" w:space="0" w:color="000000"/>
              <w:right w:val="single" w:sz="8" w:space="0" w:color="000000"/>
            </w:tcBorders>
            <w:shd w:val="clear" w:color="auto" w:fill="auto"/>
            <w:noWrap/>
            <w:vAlign w:val="center"/>
          </w:tcPr>
          <w:p w:rsidR="00A5428D" w:rsidRDefault="008D788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江苏</w:t>
            </w:r>
          </w:p>
        </w:tc>
      </w:tr>
    </w:tbl>
    <w:p w:rsidR="00A5428D" w:rsidRDefault="00A5428D">
      <w:pPr>
        <w:pStyle w:val="ae"/>
        <w:tabs>
          <w:tab w:val="left" w:pos="567"/>
        </w:tabs>
        <w:ind w:firstLineChars="0" w:firstLine="0"/>
        <w:rPr>
          <w:rFonts w:ascii="微软雅黑" w:eastAsia="微软雅黑" w:hAnsi="微软雅黑"/>
          <w:b/>
          <w:sz w:val="24"/>
          <w:szCs w:val="24"/>
        </w:rPr>
      </w:pPr>
    </w:p>
    <w:p w:rsidR="00A5428D" w:rsidRDefault="008D7887">
      <w:pPr>
        <w:pStyle w:val="ae"/>
        <w:numPr>
          <w:ilvl w:val="0"/>
          <w:numId w:val="1"/>
        </w:numPr>
        <w:tabs>
          <w:tab w:val="left" w:pos="567"/>
        </w:tabs>
        <w:ind w:firstLineChars="0"/>
        <w:rPr>
          <w:rFonts w:ascii="仿宋" w:eastAsia="仿宋" w:hAnsi="仿宋" w:cs="仿宋"/>
          <w:b/>
          <w:bCs/>
          <w:color w:val="333333"/>
          <w:kern w:val="0"/>
          <w:sz w:val="28"/>
          <w:szCs w:val="28"/>
        </w:rPr>
      </w:pPr>
      <w:r>
        <w:rPr>
          <w:rFonts w:ascii="仿宋" w:eastAsia="仿宋" w:hAnsi="仿宋" w:cs="仿宋" w:hint="eastAsia"/>
          <w:b/>
          <w:bCs/>
          <w:color w:val="333333"/>
          <w:kern w:val="0"/>
          <w:sz w:val="28"/>
          <w:szCs w:val="28"/>
        </w:rPr>
        <w:t>职业发展</w:t>
      </w:r>
    </w:p>
    <w:p w:rsidR="00A5428D" w:rsidRDefault="008D7887">
      <w:pPr>
        <w:pStyle w:val="a9"/>
        <w:spacing w:before="30" w:beforeAutospacing="0" w:after="30" w:afterAutospacing="0" w:line="560" w:lineRule="exact"/>
        <w:ind w:firstLineChars="200" w:firstLine="562"/>
        <w:jc w:val="both"/>
        <w:rPr>
          <w:rFonts w:ascii="仿宋" w:eastAsia="仿宋" w:hAnsi="仿宋" w:cs="仿宋"/>
          <w:color w:val="333333"/>
          <w:sz w:val="28"/>
          <w:szCs w:val="28"/>
        </w:rPr>
      </w:pPr>
      <w:r>
        <w:rPr>
          <w:rFonts w:ascii="仿宋" w:eastAsia="仿宋" w:hAnsi="仿宋" w:cs="仿宋" w:hint="eastAsia"/>
          <w:b/>
          <w:bCs/>
          <w:color w:val="333333"/>
          <w:sz w:val="28"/>
          <w:szCs w:val="28"/>
        </w:rPr>
        <w:lastRenderedPageBreak/>
        <w:t>薪酬福利：</w:t>
      </w:r>
      <w:r>
        <w:rPr>
          <w:rFonts w:ascii="仿宋" w:eastAsia="仿宋" w:hAnsi="仿宋" w:cs="仿宋" w:hint="eastAsia"/>
          <w:color w:val="333333"/>
          <w:sz w:val="28"/>
          <w:szCs w:val="28"/>
        </w:rPr>
        <w:t>行业内极具竞争力的薪资水平、系统性的调薪机制、全方位的福利保障、丰富多样的荣誉激励，如五险</w:t>
      </w:r>
      <w:proofErr w:type="gramStart"/>
      <w:r>
        <w:rPr>
          <w:rFonts w:ascii="仿宋" w:eastAsia="仿宋" w:hAnsi="仿宋" w:cs="仿宋" w:hint="eastAsia"/>
          <w:color w:val="333333"/>
          <w:sz w:val="28"/>
          <w:szCs w:val="28"/>
        </w:rPr>
        <w:t>一</w:t>
      </w:r>
      <w:proofErr w:type="gramEnd"/>
      <w:r>
        <w:rPr>
          <w:rFonts w:ascii="仿宋" w:eastAsia="仿宋" w:hAnsi="仿宋" w:cs="仿宋" w:hint="eastAsia"/>
          <w:color w:val="333333"/>
          <w:sz w:val="28"/>
          <w:szCs w:val="28"/>
        </w:rPr>
        <w:t>金、各类节假日福利、员工关爱基金、意外伤害医疗保险、子女医疗保险等让</w:t>
      </w:r>
      <w:proofErr w:type="gramStart"/>
      <w:r>
        <w:rPr>
          <w:rFonts w:ascii="仿宋" w:eastAsia="仿宋" w:hAnsi="仿宋" w:cs="仿宋" w:hint="eastAsia"/>
          <w:color w:val="333333"/>
          <w:sz w:val="28"/>
          <w:szCs w:val="28"/>
        </w:rPr>
        <w:t>每员工</w:t>
      </w:r>
      <w:proofErr w:type="gramEnd"/>
      <w:r>
        <w:rPr>
          <w:rFonts w:ascii="仿宋" w:eastAsia="仿宋" w:hAnsi="仿宋" w:cs="仿宋" w:hint="eastAsia"/>
          <w:color w:val="333333"/>
          <w:sz w:val="28"/>
          <w:szCs w:val="28"/>
        </w:rPr>
        <w:t>的每一分付出都值得期待。</w:t>
      </w:r>
    </w:p>
    <w:p w:rsidR="00A5428D" w:rsidRDefault="008D7887">
      <w:pPr>
        <w:pStyle w:val="a9"/>
        <w:spacing w:before="30" w:beforeAutospacing="0" w:after="30" w:afterAutospacing="0" w:line="560" w:lineRule="exact"/>
        <w:ind w:firstLineChars="200" w:firstLine="562"/>
        <w:jc w:val="both"/>
        <w:rPr>
          <w:rFonts w:ascii="仿宋" w:eastAsia="仿宋" w:hAnsi="仿宋" w:cs="仿宋"/>
          <w:color w:val="333333"/>
          <w:sz w:val="28"/>
          <w:szCs w:val="28"/>
        </w:rPr>
      </w:pPr>
      <w:r>
        <w:rPr>
          <w:rFonts w:ascii="仿宋" w:eastAsia="仿宋" w:hAnsi="仿宋" w:cs="仿宋" w:hint="eastAsia"/>
          <w:b/>
          <w:bCs/>
          <w:color w:val="333333"/>
          <w:sz w:val="28"/>
          <w:szCs w:val="28"/>
        </w:rPr>
        <w:t>培训发展：</w:t>
      </w:r>
      <w:r>
        <w:rPr>
          <w:rFonts w:ascii="仿宋" w:eastAsia="仿宋" w:hAnsi="仿宋" w:cs="仿宋" w:hint="eastAsia"/>
          <w:color w:val="333333"/>
          <w:sz w:val="28"/>
          <w:szCs w:val="28"/>
        </w:rPr>
        <w:t>先声学院为每一类岗位设置了完善的培训培养体系和学习课程，系统专业化技能培训和实践类课程，帮助新同事在职业成长之路夯实基础。</w:t>
      </w:r>
    </w:p>
    <w:p w:rsidR="00A5428D" w:rsidRDefault="008D7887">
      <w:pPr>
        <w:pStyle w:val="a9"/>
        <w:spacing w:before="30" w:beforeAutospacing="0" w:after="30" w:afterAutospacing="0" w:line="560" w:lineRule="exact"/>
        <w:ind w:firstLineChars="200" w:firstLine="562"/>
        <w:jc w:val="both"/>
        <w:rPr>
          <w:rFonts w:ascii="仿宋" w:eastAsia="仿宋" w:hAnsi="仿宋" w:cs="仿宋"/>
          <w:color w:val="333333"/>
          <w:sz w:val="28"/>
          <w:szCs w:val="28"/>
        </w:rPr>
      </w:pPr>
      <w:r>
        <w:rPr>
          <w:rFonts w:ascii="仿宋" w:eastAsia="仿宋" w:hAnsi="仿宋" w:cs="仿宋" w:hint="eastAsia"/>
          <w:b/>
          <w:bCs/>
          <w:color w:val="333333"/>
          <w:sz w:val="28"/>
          <w:szCs w:val="28"/>
        </w:rPr>
        <w:t>导师带教：</w:t>
      </w:r>
      <w:r>
        <w:rPr>
          <w:rFonts w:ascii="仿宋" w:eastAsia="仿宋" w:hAnsi="仿宋" w:cs="仿宋" w:hint="eastAsia"/>
          <w:color w:val="333333"/>
          <w:sz w:val="28"/>
          <w:szCs w:val="28"/>
        </w:rPr>
        <w:t>系统完善的导师带教机制、经验丰富的专业导师、具有国际视野的高管导航，全方位的专业导师带教与辅导，帮助应届生从校园</w:t>
      </w:r>
      <w:proofErr w:type="gramStart"/>
      <w:r>
        <w:rPr>
          <w:rFonts w:ascii="仿宋" w:eastAsia="仿宋" w:hAnsi="仿宋" w:cs="仿宋" w:hint="eastAsia"/>
          <w:color w:val="333333"/>
          <w:sz w:val="28"/>
          <w:szCs w:val="28"/>
        </w:rPr>
        <w:t>到职场</w:t>
      </w:r>
      <w:proofErr w:type="gramEnd"/>
      <w:r>
        <w:rPr>
          <w:rFonts w:ascii="仿宋" w:eastAsia="仿宋" w:hAnsi="仿宋" w:cs="仿宋" w:hint="eastAsia"/>
          <w:color w:val="333333"/>
          <w:sz w:val="28"/>
          <w:szCs w:val="28"/>
        </w:rPr>
        <w:t>的顺利转身。</w:t>
      </w:r>
    </w:p>
    <w:p w:rsidR="00A5428D" w:rsidRDefault="008D7887">
      <w:pPr>
        <w:pStyle w:val="a9"/>
        <w:spacing w:before="30" w:beforeAutospacing="0" w:after="30" w:afterAutospacing="0" w:line="560" w:lineRule="exact"/>
        <w:ind w:firstLineChars="200" w:firstLine="562"/>
        <w:jc w:val="both"/>
        <w:rPr>
          <w:rFonts w:ascii="仿宋" w:eastAsia="仿宋" w:hAnsi="仿宋" w:cs="仿宋"/>
          <w:color w:val="333333"/>
          <w:sz w:val="28"/>
          <w:szCs w:val="28"/>
        </w:rPr>
      </w:pPr>
      <w:r>
        <w:rPr>
          <w:rFonts w:ascii="仿宋" w:eastAsia="仿宋" w:hAnsi="仿宋" w:cs="仿宋" w:hint="eastAsia"/>
          <w:b/>
          <w:bCs/>
          <w:color w:val="333333"/>
          <w:sz w:val="28"/>
          <w:szCs w:val="28"/>
        </w:rPr>
        <w:t>晋级晋升：</w:t>
      </w:r>
      <w:r>
        <w:rPr>
          <w:rFonts w:ascii="仿宋" w:eastAsia="仿宋" w:hAnsi="仿宋" w:cs="仿宋" w:hint="eastAsia"/>
          <w:color w:val="333333"/>
          <w:sz w:val="28"/>
          <w:szCs w:val="28"/>
        </w:rPr>
        <w:t>公开、公正、透明的晋级晋升机制、技术和管理双通道的职业发展路径，量身定制的职业发展计划，为每一位员工的职业发展树立明确的发展目标以及提供可实现的平台。</w:t>
      </w:r>
    </w:p>
    <w:p w:rsidR="00A5428D" w:rsidRDefault="008D7887">
      <w:pPr>
        <w:pStyle w:val="a9"/>
        <w:spacing w:before="30" w:beforeAutospacing="0" w:after="30" w:afterAutospacing="0" w:line="560" w:lineRule="exact"/>
        <w:ind w:firstLineChars="200" w:firstLine="562"/>
        <w:jc w:val="both"/>
        <w:rPr>
          <w:rFonts w:ascii="仿宋" w:eastAsia="仿宋" w:hAnsi="仿宋" w:cs="仿宋"/>
          <w:color w:val="333333"/>
          <w:sz w:val="28"/>
          <w:szCs w:val="28"/>
        </w:rPr>
      </w:pPr>
      <w:r>
        <w:rPr>
          <w:rFonts w:ascii="仿宋" w:eastAsia="仿宋" w:hAnsi="仿宋" w:cs="仿宋" w:hint="eastAsia"/>
          <w:b/>
          <w:bCs/>
          <w:color w:val="333333"/>
          <w:sz w:val="28"/>
          <w:szCs w:val="28"/>
        </w:rPr>
        <w:t>轮岗转岗：</w:t>
      </w:r>
      <w:r>
        <w:rPr>
          <w:rFonts w:ascii="仿宋" w:eastAsia="仿宋" w:hAnsi="仿宋" w:cs="仿宋" w:hint="eastAsia"/>
          <w:color w:val="333333"/>
          <w:sz w:val="28"/>
          <w:szCs w:val="28"/>
        </w:rPr>
        <w:t>“内部人才市场”为你提供全方位发展机会，跨部门学习、轮岗</w:t>
      </w:r>
      <w:proofErr w:type="gramStart"/>
      <w:r>
        <w:rPr>
          <w:rFonts w:ascii="仿宋" w:eastAsia="仿宋" w:hAnsi="仿宋" w:cs="仿宋" w:hint="eastAsia"/>
          <w:color w:val="333333"/>
          <w:sz w:val="28"/>
          <w:szCs w:val="28"/>
        </w:rPr>
        <w:t>锻炼让</w:t>
      </w:r>
      <w:proofErr w:type="gramEnd"/>
      <w:r>
        <w:rPr>
          <w:rFonts w:ascii="仿宋" w:eastAsia="仿宋" w:hAnsi="仿宋" w:cs="仿宋" w:hint="eastAsia"/>
          <w:color w:val="333333"/>
          <w:sz w:val="28"/>
          <w:szCs w:val="28"/>
        </w:rPr>
        <w:t>优秀员工在组织能拥有更多职业发展的可能。</w:t>
      </w:r>
    </w:p>
    <w:p w:rsidR="00A5428D" w:rsidRDefault="008D7887">
      <w:pPr>
        <w:pStyle w:val="a9"/>
        <w:spacing w:before="30" w:beforeAutospacing="0" w:after="30" w:afterAutospacing="0" w:line="560" w:lineRule="exact"/>
        <w:ind w:firstLineChars="200" w:firstLine="562"/>
        <w:jc w:val="both"/>
        <w:rPr>
          <w:rFonts w:ascii="仿宋" w:eastAsia="仿宋" w:hAnsi="仿宋" w:cs="仿宋"/>
          <w:color w:val="333333"/>
          <w:sz w:val="28"/>
          <w:szCs w:val="28"/>
        </w:rPr>
      </w:pPr>
      <w:r>
        <w:rPr>
          <w:rFonts w:ascii="仿宋" w:eastAsia="仿宋" w:hAnsi="仿宋" w:cs="仿宋" w:hint="eastAsia"/>
          <w:b/>
          <w:bCs/>
          <w:color w:val="333333"/>
          <w:sz w:val="28"/>
          <w:szCs w:val="28"/>
        </w:rPr>
        <w:t>温馨氛围：</w:t>
      </w:r>
      <w:r>
        <w:rPr>
          <w:rFonts w:ascii="仿宋" w:eastAsia="仿宋" w:hAnsi="仿宋" w:cs="仿宋" w:hint="eastAsia"/>
          <w:color w:val="333333"/>
          <w:sz w:val="28"/>
          <w:szCs w:val="28"/>
        </w:rPr>
        <w:t>求索论坛、科学角、同频共振等学习研讨和分享交流活动帮助大家在探索中成长，各种家庭日、团队建设等</w:t>
      </w:r>
      <w:r>
        <w:rPr>
          <w:rFonts w:ascii="仿宋" w:eastAsia="仿宋" w:hAnsi="仿宋" w:cs="仿宋" w:hint="eastAsia"/>
          <w:color w:val="333333"/>
          <w:sz w:val="28"/>
          <w:szCs w:val="28"/>
        </w:rPr>
        <w:t>丰富多彩的活动又能让大家挑战</w:t>
      </w:r>
      <w:proofErr w:type="gramStart"/>
      <w:r>
        <w:rPr>
          <w:rFonts w:ascii="仿宋" w:eastAsia="仿宋" w:hAnsi="仿宋" w:cs="仿宋" w:hint="eastAsia"/>
          <w:color w:val="333333"/>
          <w:sz w:val="28"/>
          <w:szCs w:val="28"/>
        </w:rPr>
        <w:t>职场目标</w:t>
      </w:r>
      <w:proofErr w:type="gramEnd"/>
      <w:r>
        <w:rPr>
          <w:rFonts w:ascii="仿宋" w:eastAsia="仿宋" w:hAnsi="仿宋" w:cs="仿宋" w:hint="eastAsia"/>
          <w:color w:val="333333"/>
          <w:sz w:val="28"/>
          <w:szCs w:val="28"/>
        </w:rPr>
        <w:t>的同时感受更多温暖。</w:t>
      </w:r>
    </w:p>
    <w:p w:rsidR="00A5428D" w:rsidRDefault="008D7887">
      <w:pPr>
        <w:pStyle w:val="a9"/>
        <w:spacing w:before="30" w:beforeAutospacing="0" w:after="30" w:afterAutospacing="0" w:line="560" w:lineRule="exact"/>
        <w:jc w:val="both"/>
        <w:rPr>
          <w:rFonts w:ascii="仿宋" w:eastAsia="仿宋" w:hAnsi="仿宋" w:cs="仿宋"/>
          <w:b/>
          <w:bCs/>
          <w:color w:val="333333"/>
          <w:sz w:val="28"/>
          <w:szCs w:val="28"/>
        </w:rPr>
      </w:pPr>
      <w:r>
        <w:rPr>
          <w:rFonts w:ascii="仿宋" w:eastAsia="仿宋" w:hAnsi="仿宋" w:cs="仿宋" w:hint="eastAsia"/>
          <w:b/>
          <w:bCs/>
          <w:color w:val="333333"/>
          <w:sz w:val="28"/>
          <w:szCs w:val="28"/>
        </w:rPr>
        <w:t>四、</w:t>
      </w:r>
      <w:r>
        <w:rPr>
          <w:rFonts w:ascii="仿宋" w:eastAsia="仿宋" w:hAnsi="仿宋" w:cs="仿宋" w:hint="eastAsia"/>
          <w:b/>
          <w:bCs/>
          <w:color w:val="333333"/>
          <w:sz w:val="28"/>
          <w:szCs w:val="28"/>
        </w:rPr>
        <w:t>2024</w:t>
      </w:r>
      <w:r>
        <w:rPr>
          <w:rFonts w:ascii="仿宋" w:eastAsia="仿宋" w:hAnsi="仿宋" w:cs="仿宋" w:hint="eastAsia"/>
          <w:b/>
          <w:bCs/>
          <w:color w:val="333333"/>
          <w:sz w:val="28"/>
          <w:szCs w:val="28"/>
        </w:rPr>
        <w:t>届校园招聘时间节点：</w:t>
      </w:r>
    </w:p>
    <w:p w:rsidR="00A5428D" w:rsidRDefault="008D7887">
      <w:pPr>
        <w:pStyle w:val="a9"/>
        <w:spacing w:before="30" w:beforeAutospacing="0" w:after="30" w:afterAutospacing="0" w:line="560" w:lineRule="exact"/>
        <w:jc w:val="both"/>
        <w:rPr>
          <w:rFonts w:ascii="仿宋" w:eastAsia="仿宋" w:hAnsi="仿宋" w:cs="仿宋"/>
          <w:color w:val="333333"/>
          <w:sz w:val="28"/>
          <w:szCs w:val="28"/>
        </w:rPr>
      </w:pPr>
      <w:r>
        <w:rPr>
          <w:rFonts w:ascii="仿宋" w:eastAsia="仿宋" w:hAnsi="仿宋" w:cs="仿宋" w:hint="eastAsia"/>
          <w:color w:val="333333"/>
          <w:sz w:val="28"/>
          <w:szCs w:val="28"/>
        </w:rPr>
        <w:t>8</w:t>
      </w:r>
      <w:r>
        <w:rPr>
          <w:rFonts w:ascii="仿宋" w:eastAsia="仿宋" w:hAnsi="仿宋" w:cs="仿宋" w:hint="eastAsia"/>
          <w:color w:val="333333"/>
          <w:sz w:val="28"/>
          <w:szCs w:val="28"/>
        </w:rPr>
        <w:t>月底：全面启动</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在线网申</w:t>
      </w:r>
    </w:p>
    <w:p w:rsidR="00A5428D" w:rsidRDefault="008D7887">
      <w:pPr>
        <w:pStyle w:val="a9"/>
        <w:spacing w:before="30" w:beforeAutospacing="0" w:after="30" w:afterAutospacing="0" w:line="560" w:lineRule="exact"/>
        <w:jc w:val="both"/>
        <w:rPr>
          <w:rFonts w:ascii="仿宋" w:eastAsia="仿宋" w:hAnsi="仿宋" w:cs="仿宋"/>
          <w:color w:val="333333"/>
          <w:sz w:val="28"/>
          <w:szCs w:val="28"/>
        </w:rPr>
      </w:pPr>
      <w:r>
        <w:rPr>
          <w:rFonts w:ascii="仿宋" w:eastAsia="仿宋" w:hAnsi="仿宋" w:cs="仿宋"/>
          <w:color w:val="333333"/>
          <w:sz w:val="28"/>
          <w:szCs w:val="28"/>
        </w:rPr>
        <w:t>9</w:t>
      </w:r>
      <w:r>
        <w:rPr>
          <w:rFonts w:ascii="仿宋" w:eastAsia="仿宋" w:hAnsi="仿宋" w:cs="仿宋" w:hint="eastAsia"/>
          <w:color w:val="333333"/>
          <w:sz w:val="28"/>
          <w:szCs w:val="28"/>
        </w:rPr>
        <w:t>月</w:t>
      </w:r>
      <w:r>
        <w:rPr>
          <w:rFonts w:ascii="仿宋" w:eastAsia="仿宋" w:hAnsi="仿宋" w:cs="仿宋" w:hint="eastAsia"/>
          <w:color w:val="333333"/>
          <w:sz w:val="28"/>
          <w:szCs w:val="28"/>
        </w:rPr>
        <w:t>-</w:t>
      </w:r>
      <w:r>
        <w:rPr>
          <w:rFonts w:ascii="仿宋" w:eastAsia="仿宋" w:hAnsi="仿宋" w:cs="仿宋"/>
          <w:color w:val="333333"/>
          <w:sz w:val="28"/>
          <w:szCs w:val="28"/>
        </w:rPr>
        <w:t>10</w:t>
      </w:r>
      <w:r>
        <w:rPr>
          <w:rFonts w:ascii="仿宋" w:eastAsia="仿宋" w:hAnsi="仿宋" w:cs="仿宋" w:hint="eastAsia"/>
          <w:color w:val="333333"/>
          <w:sz w:val="28"/>
          <w:szCs w:val="28"/>
        </w:rPr>
        <w:t>月：专场宣讲会</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一站式面试</w:t>
      </w:r>
    </w:p>
    <w:p w:rsidR="00A5428D" w:rsidRDefault="008D7887">
      <w:pPr>
        <w:pStyle w:val="a9"/>
        <w:spacing w:before="30" w:beforeAutospacing="0" w:after="30" w:afterAutospacing="0" w:line="560" w:lineRule="exact"/>
        <w:jc w:val="both"/>
        <w:rPr>
          <w:rFonts w:ascii="仿宋" w:eastAsia="仿宋" w:hAnsi="仿宋" w:cs="仿宋"/>
          <w:color w:val="333333"/>
          <w:sz w:val="28"/>
          <w:szCs w:val="28"/>
        </w:rPr>
      </w:pPr>
      <w:r>
        <w:rPr>
          <w:rFonts w:ascii="仿宋" w:eastAsia="仿宋" w:hAnsi="仿宋" w:cs="仿宋"/>
          <w:color w:val="333333"/>
          <w:sz w:val="28"/>
          <w:szCs w:val="28"/>
        </w:rPr>
        <w:t>11</w:t>
      </w:r>
      <w:r>
        <w:rPr>
          <w:rFonts w:ascii="仿宋" w:eastAsia="仿宋" w:hAnsi="仿宋" w:cs="仿宋" w:hint="eastAsia"/>
          <w:color w:val="333333"/>
          <w:sz w:val="28"/>
          <w:szCs w:val="28"/>
        </w:rPr>
        <w:t>月：</w:t>
      </w:r>
      <w:r>
        <w:rPr>
          <w:rFonts w:ascii="仿宋" w:eastAsia="仿宋" w:hAnsi="仿宋" w:cs="仿宋" w:hint="eastAsia"/>
          <w:color w:val="333333"/>
          <w:sz w:val="28"/>
          <w:szCs w:val="28"/>
        </w:rPr>
        <w:t>offer/</w:t>
      </w:r>
      <w:r>
        <w:rPr>
          <w:rFonts w:ascii="仿宋" w:eastAsia="仿宋" w:hAnsi="仿宋" w:cs="仿宋" w:hint="eastAsia"/>
          <w:color w:val="333333"/>
          <w:sz w:val="28"/>
          <w:szCs w:val="28"/>
        </w:rPr>
        <w:t>实习（营销岗位）</w:t>
      </w:r>
      <w:r>
        <w:rPr>
          <w:rFonts w:ascii="仿宋" w:eastAsia="仿宋" w:hAnsi="仿宋" w:cs="仿宋" w:hint="eastAsia"/>
          <w:color w:val="333333"/>
          <w:sz w:val="28"/>
          <w:szCs w:val="28"/>
        </w:rPr>
        <w:t xml:space="preserve"> </w:t>
      </w:r>
    </w:p>
    <w:p w:rsidR="00A5428D" w:rsidRDefault="008D7887">
      <w:pPr>
        <w:pStyle w:val="a9"/>
        <w:spacing w:before="30" w:beforeAutospacing="0" w:after="30" w:afterAutospacing="0" w:line="560" w:lineRule="exact"/>
        <w:jc w:val="both"/>
        <w:rPr>
          <w:rFonts w:ascii="仿宋" w:eastAsia="仿宋" w:hAnsi="仿宋" w:cs="仿宋"/>
          <w:color w:val="333333"/>
          <w:sz w:val="28"/>
          <w:szCs w:val="28"/>
        </w:rPr>
      </w:pPr>
      <w:r>
        <w:rPr>
          <w:rFonts w:ascii="仿宋" w:eastAsia="仿宋" w:hAnsi="仿宋" w:cs="仿宋" w:hint="eastAsia"/>
          <w:color w:val="333333"/>
          <w:sz w:val="28"/>
          <w:szCs w:val="28"/>
        </w:rPr>
        <w:t>12</w:t>
      </w:r>
      <w:r>
        <w:rPr>
          <w:rFonts w:ascii="仿宋" w:eastAsia="仿宋" w:hAnsi="仿宋" w:cs="仿宋" w:hint="eastAsia"/>
          <w:color w:val="333333"/>
          <w:sz w:val="28"/>
          <w:szCs w:val="28"/>
        </w:rPr>
        <w:t>月底—次年</w:t>
      </w:r>
      <w:r>
        <w:rPr>
          <w:rFonts w:ascii="仿宋" w:eastAsia="仿宋" w:hAnsi="仿宋" w:cs="仿宋" w:hint="eastAsia"/>
          <w:color w:val="333333"/>
          <w:sz w:val="28"/>
          <w:szCs w:val="28"/>
        </w:rPr>
        <w:t>6</w:t>
      </w:r>
      <w:r>
        <w:rPr>
          <w:rFonts w:ascii="仿宋" w:eastAsia="仿宋" w:hAnsi="仿宋" w:cs="仿宋" w:hint="eastAsia"/>
          <w:color w:val="333333"/>
          <w:sz w:val="28"/>
          <w:szCs w:val="28"/>
        </w:rPr>
        <w:t>月：学生实习与考核</w:t>
      </w:r>
      <w:r>
        <w:rPr>
          <w:rFonts w:ascii="仿宋" w:eastAsia="仿宋" w:hAnsi="仿宋" w:cs="仿宋" w:hint="eastAsia"/>
          <w:color w:val="333333"/>
          <w:sz w:val="28"/>
          <w:szCs w:val="28"/>
        </w:rPr>
        <w:t xml:space="preserve"> </w:t>
      </w:r>
      <w:r>
        <w:rPr>
          <w:rFonts w:ascii="仿宋" w:eastAsia="仿宋" w:hAnsi="仿宋" w:cs="仿宋" w:hint="eastAsia"/>
          <w:color w:val="333333"/>
          <w:sz w:val="28"/>
          <w:szCs w:val="28"/>
        </w:rPr>
        <w:t>签订三方协议</w:t>
      </w:r>
    </w:p>
    <w:p w:rsidR="00A5428D" w:rsidRDefault="008D7887">
      <w:pPr>
        <w:pStyle w:val="a9"/>
        <w:spacing w:before="30" w:beforeAutospacing="0" w:after="30" w:afterAutospacing="0" w:line="560" w:lineRule="exact"/>
        <w:jc w:val="both"/>
        <w:rPr>
          <w:rFonts w:ascii="仿宋" w:eastAsia="仿宋" w:hAnsi="仿宋" w:cs="仿宋"/>
          <w:b/>
          <w:bCs/>
          <w:color w:val="333333"/>
          <w:sz w:val="28"/>
          <w:szCs w:val="28"/>
        </w:rPr>
      </w:pPr>
      <w:r>
        <w:rPr>
          <w:rFonts w:ascii="仿宋" w:eastAsia="仿宋" w:hAnsi="仿宋" w:cs="仿宋" w:hint="eastAsia"/>
          <w:b/>
          <w:bCs/>
          <w:color w:val="333333"/>
          <w:sz w:val="28"/>
          <w:szCs w:val="28"/>
        </w:rPr>
        <w:t>五、应聘须知</w:t>
      </w:r>
    </w:p>
    <w:p w:rsidR="00A5428D" w:rsidRDefault="008D7887">
      <w:pPr>
        <w:pStyle w:val="a9"/>
        <w:numPr>
          <w:ilvl w:val="0"/>
          <w:numId w:val="2"/>
        </w:numPr>
        <w:spacing w:before="30" w:beforeAutospacing="0" w:after="30" w:afterAutospacing="0" w:line="560" w:lineRule="exact"/>
        <w:jc w:val="both"/>
        <w:rPr>
          <w:rFonts w:ascii="仿宋" w:eastAsia="仿宋" w:hAnsi="仿宋" w:cs="仿宋"/>
          <w:color w:val="333333"/>
          <w:sz w:val="28"/>
          <w:szCs w:val="28"/>
        </w:rPr>
      </w:pPr>
      <w:r>
        <w:rPr>
          <w:rFonts w:ascii="仿宋" w:eastAsia="仿宋" w:hAnsi="仿宋" w:cs="仿宋" w:hint="eastAsia"/>
          <w:b/>
          <w:bCs/>
          <w:color w:val="333333"/>
          <w:sz w:val="28"/>
          <w:szCs w:val="28"/>
        </w:rPr>
        <w:t>网申时间：</w:t>
      </w:r>
      <w:r>
        <w:rPr>
          <w:rFonts w:ascii="仿宋" w:eastAsia="仿宋" w:hAnsi="仿宋" w:cs="仿宋" w:hint="eastAsia"/>
          <w:color w:val="333333"/>
          <w:sz w:val="28"/>
          <w:szCs w:val="28"/>
        </w:rPr>
        <w:t>2023</w:t>
      </w:r>
      <w:r>
        <w:rPr>
          <w:rFonts w:ascii="仿宋" w:eastAsia="仿宋" w:hAnsi="仿宋" w:cs="仿宋" w:hint="eastAsia"/>
          <w:color w:val="333333"/>
          <w:sz w:val="28"/>
          <w:szCs w:val="28"/>
        </w:rPr>
        <w:t>年</w:t>
      </w:r>
      <w:r>
        <w:rPr>
          <w:rFonts w:ascii="仿宋" w:eastAsia="仿宋" w:hAnsi="仿宋" w:cs="仿宋" w:hint="eastAsia"/>
          <w:color w:val="333333"/>
          <w:sz w:val="28"/>
          <w:szCs w:val="28"/>
        </w:rPr>
        <w:t>8</w:t>
      </w:r>
      <w:r>
        <w:rPr>
          <w:rFonts w:ascii="仿宋" w:eastAsia="仿宋" w:hAnsi="仿宋" w:cs="仿宋" w:hint="eastAsia"/>
          <w:color w:val="333333"/>
          <w:sz w:val="28"/>
          <w:szCs w:val="28"/>
        </w:rPr>
        <w:t>月</w:t>
      </w:r>
      <w:r>
        <w:rPr>
          <w:rFonts w:ascii="仿宋" w:eastAsia="仿宋" w:hAnsi="仿宋" w:cs="仿宋" w:hint="eastAsia"/>
          <w:color w:val="333333"/>
          <w:sz w:val="28"/>
          <w:szCs w:val="28"/>
        </w:rPr>
        <w:t>-2024</w:t>
      </w:r>
      <w:r>
        <w:rPr>
          <w:rFonts w:ascii="仿宋" w:eastAsia="仿宋" w:hAnsi="仿宋" w:cs="仿宋" w:hint="eastAsia"/>
          <w:color w:val="333333"/>
          <w:sz w:val="28"/>
          <w:szCs w:val="28"/>
        </w:rPr>
        <w:t>年</w:t>
      </w:r>
      <w:r>
        <w:rPr>
          <w:rFonts w:ascii="仿宋" w:eastAsia="仿宋" w:hAnsi="仿宋" w:cs="仿宋" w:hint="eastAsia"/>
          <w:color w:val="333333"/>
          <w:sz w:val="28"/>
          <w:szCs w:val="28"/>
        </w:rPr>
        <w:t>4</w:t>
      </w:r>
      <w:r>
        <w:rPr>
          <w:rFonts w:ascii="仿宋" w:eastAsia="仿宋" w:hAnsi="仿宋" w:cs="仿宋" w:hint="eastAsia"/>
          <w:color w:val="333333"/>
          <w:sz w:val="28"/>
          <w:szCs w:val="28"/>
        </w:rPr>
        <w:t>月；</w:t>
      </w:r>
    </w:p>
    <w:p w:rsidR="00A5428D" w:rsidRDefault="008D7887">
      <w:pPr>
        <w:pStyle w:val="a9"/>
        <w:numPr>
          <w:ilvl w:val="0"/>
          <w:numId w:val="2"/>
        </w:numPr>
        <w:spacing w:before="30" w:beforeAutospacing="0" w:after="30" w:afterAutospacing="0" w:line="560" w:lineRule="exact"/>
        <w:jc w:val="both"/>
        <w:rPr>
          <w:rFonts w:ascii="仿宋" w:eastAsia="仿宋" w:hAnsi="仿宋" w:cs="仿宋"/>
          <w:b/>
          <w:bCs/>
          <w:color w:val="333333"/>
          <w:sz w:val="28"/>
          <w:szCs w:val="28"/>
        </w:rPr>
      </w:pPr>
      <w:r>
        <w:rPr>
          <w:rFonts w:ascii="仿宋" w:eastAsia="仿宋" w:hAnsi="仿宋" w:cs="仿宋" w:hint="eastAsia"/>
          <w:b/>
          <w:bCs/>
          <w:color w:val="333333"/>
          <w:sz w:val="28"/>
          <w:szCs w:val="28"/>
        </w:rPr>
        <w:t>面向对象：</w:t>
      </w:r>
      <w:proofErr w:type="gramStart"/>
      <w:r>
        <w:rPr>
          <w:rFonts w:ascii="仿宋" w:eastAsia="仿宋" w:hAnsi="仿宋" w:cs="仿宋" w:hint="eastAsia"/>
          <w:b/>
          <w:bCs/>
          <w:color w:val="333333"/>
          <w:sz w:val="28"/>
          <w:szCs w:val="28"/>
        </w:rPr>
        <w:t>2</w:t>
      </w:r>
      <w:r>
        <w:rPr>
          <w:rFonts w:ascii="仿宋" w:eastAsia="仿宋" w:hAnsi="仿宋" w:cs="仿宋"/>
          <w:b/>
          <w:bCs/>
          <w:color w:val="333333"/>
          <w:sz w:val="28"/>
          <w:szCs w:val="28"/>
        </w:rPr>
        <w:t>4</w:t>
      </w:r>
      <w:r>
        <w:rPr>
          <w:rFonts w:ascii="仿宋" w:eastAsia="仿宋" w:hAnsi="仿宋" w:cs="仿宋" w:hint="eastAsia"/>
          <w:b/>
          <w:bCs/>
          <w:color w:val="333333"/>
          <w:sz w:val="28"/>
          <w:szCs w:val="28"/>
        </w:rPr>
        <w:t>届本硕博</w:t>
      </w:r>
      <w:proofErr w:type="gramEnd"/>
      <w:r>
        <w:rPr>
          <w:rFonts w:ascii="仿宋" w:eastAsia="仿宋" w:hAnsi="仿宋" w:cs="仿宋" w:hint="eastAsia"/>
          <w:b/>
          <w:bCs/>
          <w:color w:val="333333"/>
          <w:sz w:val="28"/>
          <w:szCs w:val="28"/>
        </w:rPr>
        <w:t>毕业生</w:t>
      </w:r>
    </w:p>
    <w:p w:rsidR="00A5428D" w:rsidRDefault="008D7887">
      <w:pPr>
        <w:pStyle w:val="a9"/>
        <w:spacing w:before="30" w:beforeAutospacing="0" w:after="30" w:afterAutospacing="0" w:line="560" w:lineRule="exact"/>
        <w:ind w:firstLineChars="200" w:firstLine="560"/>
        <w:jc w:val="both"/>
        <w:rPr>
          <w:rFonts w:ascii="仿宋" w:eastAsia="仿宋" w:hAnsi="仿宋" w:cs="仿宋"/>
          <w:color w:val="333333"/>
          <w:sz w:val="28"/>
          <w:szCs w:val="28"/>
        </w:rPr>
      </w:pPr>
      <w:r>
        <w:rPr>
          <w:rFonts w:ascii="仿宋" w:eastAsia="仿宋" w:hAnsi="仿宋" w:cs="仿宋" w:hint="eastAsia"/>
          <w:color w:val="333333"/>
          <w:sz w:val="28"/>
          <w:szCs w:val="28"/>
        </w:rPr>
        <w:t>中国大陆学生：</w:t>
      </w:r>
      <w:r>
        <w:rPr>
          <w:rFonts w:ascii="仿宋" w:eastAsia="仿宋" w:hAnsi="仿宋" w:cs="仿宋" w:hint="eastAsia"/>
          <w:color w:val="333333"/>
          <w:sz w:val="28"/>
          <w:szCs w:val="28"/>
        </w:rPr>
        <w:t>2024</w:t>
      </w:r>
      <w:r>
        <w:rPr>
          <w:rFonts w:ascii="仿宋" w:eastAsia="仿宋" w:hAnsi="仿宋" w:cs="仿宋" w:hint="eastAsia"/>
          <w:color w:val="333333"/>
          <w:sz w:val="28"/>
          <w:szCs w:val="28"/>
        </w:rPr>
        <w:t>年</w:t>
      </w:r>
      <w:r>
        <w:rPr>
          <w:rFonts w:ascii="仿宋" w:eastAsia="仿宋" w:hAnsi="仿宋" w:cs="仿宋" w:hint="eastAsia"/>
          <w:color w:val="333333"/>
          <w:sz w:val="28"/>
          <w:szCs w:val="28"/>
        </w:rPr>
        <w:t>1</w:t>
      </w:r>
      <w:r>
        <w:rPr>
          <w:rFonts w:ascii="仿宋" w:eastAsia="仿宋" w:hAnsi="仿宋" w:cs="仿宋" w:hint="eastAsia"/>
          <w:color w:val="333333"/>
          <w:sz w:val="28"/>
          <w:szCs w:val="28"/>
        </w:rPr>
        <w:t>月</w:t>
      </w:r>
      <w:r>
        <w:rPr>
          <w:rFonts w:ascii="仿宋" w:eastAsia="仿宋" w:hAnsi="仿宋" w:cs="仿宋" w:hint="eastAsia"/>
          <w:color w:val="333333"/>
          <w:sz w:val="28"/>
          <w:szCs w:val="28"/>
        </w:rPr>
        <w:t>-2024</w:t>
      </w:r>
      <w:r>
        <w:rPr>
          <w:rFonts w:ascii="仿宋" w:eastAsia="仿宋" w:hAnsi="仿宋" w:cs="仿宋" w:hint="eastAsia"/>
          <w:color w:val="333333"/>
          <w:sz w:val="28"/>
          <w:szCs w:val="28"/>
        </w:rPr>
        <w:t>年</w:t>
      </w:r>
      <w:r>
        <w:rPr>
          <w:rFonts w:ascii="仿宋" w:eastAsia="仿宋" w:hAnsi="仿宋" w:cs="仿宋" w:hint="eastAsia"/>
          <w:color w:val="333333"/>
          <w:sz w:val="28"/>
          <w:szCs w:val="28"/>
        </w:rPr>
        <w:t>8</w:t>
      </w:r>
      <w:r>
        <w:rPr>
          <w:rFonts w:ascii="仿宋" w:eastAsia="仿宋" w:hAnsi="仿宋" w:cs="仿宋" w:hint="eastAsia"/>
          <w:color w:val="333333"/>
          <w:sz w:val="28"/>
          <w:szCs w:val="28"/>
        </w:rPr>
        <w:t>月间毕业</w:t>
      </w:r>
    </w:p>
    <w:p w:rsidR="00A5428D" w:rsidRDefault="008D7887">
      <w:pPr>
        <w:pStyle w:val="a9"/>
        <w:spacing w:before="30" w:beforeAutospacing="0" w:after="30" w:afterAutospacing="0" w:line="560" w:lineRule="exact"/>
        <w:ind w:firstLineChars="200" w:firstLine="560"/>
        <w:jc w:val="both"/>
        <w:rPr>
          <w:rFonts w:ascii="仿宋" w:eastAsia="仿宋" w:hAnsi="仿宋" w:cs="仿宋"/>
          <w:color w:val="333333"/>
          <w:sz w:val="28"/>
          <w:szCs w:val="28"/>
        </w:rPr>
      </w:pPr>
      <w:r>
        <w:rPr>
          <w:rFonts w:ascii="仿宋" w:eastAsia="仿宋" w:hAnsi="仿宋" w:cs="仿宋" w:hint="eastAsia"/>
          <w:color w:val="333333"/>
          <w:sz w:val="28"/>
          <w:szCs w:val="28"/>
        </w:rPr>
        <w:t>中国港澳台及海外院校学生：</w:t>
      </w:r>
      <w:r>
        <w:rPr>
          <w:rFonts w:ascii="仿宋" w:eastAsia="仿宋" w:hAnsi="仿宋" w:cs="仿宋" w:hint="eastAsia"/>
          <w:color w:val="333333"/>
          <w:sz w:val="28"/>
          <w:szCs w:val="28"/>
        </w:rPr>
        <w:t>2023</w:t>
      </w:r>
      <w:r>
        <w:rPr>
          <w:rFonts w:ascii="仿宋" w:eastAsia="仿宋" w:hAnsi="仿宋" w:cs="仿宋" w:hint="eastAsia"/>
          <w:color w:val="333333"/>
          <w:sz w:val="28"/>
          <w:szCs w:val="28"/>
        </w:rPr>
        <w:t>年</w:t>
      </w:r>
      <w:r>
        <w:rPr>
          <w:rFonts w:ascii="仿宋" w:eastAsia="仿宋" w:hAnsi="仿宋" w:cs="仿宋" w:hint="eastAsia"/>
          <w:color w:val="333333"/>
          <w:sz w:val="28"/>
          <w:szCs w:val="28"/>
        </w:rPr>
        <w:t>8</w:t>
      </w:r>
      <w:r>
        <w:rPr>
          <w:rFonts w:ascii="仿宋" w:eastAsia="仿宋" w:hAnsi="仿宋" w:cs="仿宋" w:hint="eastAsia"/>
          <w:color w:val="333333"/>
          <w:sz w:val="28"/>
          <w:szCs w:val="28"/>
        </w:rPr>
        <w:t>月</w:t>
      </w:r>
      <w:r>
        <w:rPr>
          <w:rFonts w:ascii="仿宋" w:eastAsia="仿宋" w:hAnsi="仿宋" w:cs="仿宋" w:hint="eastAsia"/>
          <w:color w:val="333333"/>
          <w:sz w:val="28"/>
          <w:szCs w:val="28"/>
        </w:rPr>
        <w:t>-2024</w:t>
      </w:r>
      <w:r>
        <w:rPr>
          <w:rFonts w:ascii="仿宋" w:eastAsia="仿宋" w:hAnsi="仿宋" w:cs="仿宋" w:hint="eastAsia"/>
          <w:color w:val="333333"/>
          <w:sz w:val="28"/>
          <w:szCs w:val="28"/>
        </w:rPr>
        <w:t>年</w:t>
      </w:r>
      <w:r>
        <w:rPr>
          <w:rFonts w:ascii="仿宋" w:eastAsia="仿宋" w:hAnsi="仿宋" w:cs="仿宋" w:hint="eastAsia"/>
          <w:color w:val="333333"/>
          <w:sz w:val="28"/>
          <w:szCs w:val="28"/>
        </w:rPr>
        <w:t>9</w:t>
      </w:r>
      <w:r>
        <w:rPr>
          <w:rFonts w:ascii="仿宋" w:eastAsia="仿宋" w:hAnsi="仿宋" w:cs="仿宋" w:hint="eastAsia"/>
          <w:color w:val="333333"/>
          <w:sz w:val="28"/>
          <w:szCs w:val="28"/>
        </w:rPr>
        <w:t>月间毕业；</w:t>
      </w:r>
    </w:p>
    <w:p w:rsidR="00A5428D" w:rsidRDefault="008D7887">
      <w:pPr>
        <w:pStyle w:val="a9"/>
        <w:numPr>
          <w:ilvl w:val="0"/>
          <w:numId w:val="2"/>
        </w:numPr>
        <w:spacing w:before="30" w:beforeAutospacing="0" w:after="30" w:afterAutospacing="0" w:line="560" w:lineRule="exact"/>
        <w:jc w:val="both"/>
        <w:rPr>
          <w:rFonts w:ascii="仿宋" w:eastAsia="仿宋" w:hAnsi="仿宋" w:cs="仿宋"/>
          <w:color w:val="333333"/>
          <w:sz w:val="28"/>
          <w:szCs w:val="28"/>
        </w:rPr>
      </w:pPr>
      <w:r>
        <w:rPr>
          <w:rFonts w:ascii="仿宋" w:eastAsia="仿宋" w:hAnsi="仿宋" w:cs="仿宋" w:hint="eastAsia"/>
          <w:b/>
          <w:bCs/>
          <w:color w:val="333333"/>
          <w:sz w:val="28"/>
          <w:szCs w:val="28"/>
        </w:rPr>
        <w:lastRenderedPageBreak/>
        <w:t>简历投递方式：</w:t>
      </w:r>
    </w:p>
    <w:p w:rsidR="00A5428D" w:rsidRDefault="008D7887">
      <w:pPr>
        <w:pStyle w:val="a9"/>
        <w:numPr>
          <w:ilvl w:val="0"/>
          <w:numId w:val="3"/>
        </w:numPr>
        <w:spacing w:before="30" w:beforeAutospacing="0" w:after="30" w:afterAutospacing="0" w:line="560" w:lineRule="exact"/>
        <w:jc w:val="both"/>
        <w:rPr>
          <w:rFonts w:ascii="仿宋" w:eastAsia="仿宋" w:hAnsi="仿宋" w:cs="仿宋"/>
          <w:color w:val="333333"/>
        </w:rPr>
      </w:pPr>
      <w:r>
        <w:rPr>
          <w:rFonts w:ascii="仿宋" w:eastAsia="仿宋" w:hAnsi="仿宋" w:cs="仿宋" w:hint="eastAsia"/>
          <w:color w:val="333333"/>
          <w:sz w:val="28"/>
          <w:szCs w:val="28"/>
        </w:rPr>
        <w:t>扫描下方</w:t>
      </w:r>
      <w:proofErr w:type="gramStart"/>
      <w:r>
        <w:rPr>
          <w:rFonts w:ascii="仿宋" w:eastAsia="仿宋" w:hAnsi="仿宋" w:cs="仿宋" w:hint="eastAsia"/>
          <w:color w:val="333333"/>
          <w:sz w:val="28"/>
          <w:szCs w:val="28"/>
        </w:rPr>
        <w:t>二维码即刻</w:t>
      </w:r>
      <w:proofErr w:type="gramEnd"/>
      <w:r>
        <w:rPr>
          <w:rFonts w:ascii="仿宋" w:eastAsia="仿宋" w:hAnsi="仿宋" w:cs="仿宋" w:hint="eastAsia"/>
          <w:color w:val="333333"/>
          <w:sz w:val="28"/>
          <w:szCs w:val="28"/>
        </w:rPr>
        <w:t>进行简历投递；</w:t>
      </w:r>
    </w:p>
    <w:p w:rsidR="00A5428D" w:rsidRDefault="008D7887">
      <w:pPr>
        <w:pStyle w:val="a9"/>
        <w:spacing w:before="30" w:beforeAutospacing="0" w:after="30" w:afterAutospacing="0" w:line="560" w:lineRule="exact"/>
        <w:ind w:left="425"/>
        <w:jc w:val="both"/>
        <w:rPr>
          <w:rFonts w:ascii="仿宋" w:eastAsia="仿宋" w:hAnsi="仿宋" w:cs="仿宋"/>
          <w:color w:val="333333"/>
        </w:rPr>
      </w:pPr>
      <w:r>
        <w:rPr>
          <w:rFonts w:ascii="仿宋" w:eastAsia="仿宋" w:hAnsi="仿宋" w:cs="仿宋"/>
          <w:noProof/>
          <w:color w:val="333333"/>
        </w:rPr>
        <w:drawing>
          <wp:anchor distT="0" distB="0" distL="114300" distR="114300" simplePos="0" relativeHeight="251659264" behindDoc="0" locked="0" layoutInCell="1" allowOverlap="1">
            <wp:simplePos x="0" y="0"/>
            <wp:positionH relativeFrom="column">
              <wp:posOffset>205105</wp:posOffset>
            </wp:positionH>
            <wp:positionV relativeFrom="paragraph">
              <wp:posOffset>94615</wp:posOffset>
            </wp:positionV>
            <wp:extent cx="1028700" cy="1028700"/>
            <wp:effectExtent l="0" t="0" r="0" b="0"/>
            <wp:wrapNone/>
            <wp:docPr id="4" name="图片 4" descr="C:\Users\115000~1\AppData\Local\Temp\WeChat Files\69ba8dee7bff51100f109d8c080f1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15000~1\AppData\Local\Temp\WeChat Files\69ba8dee7bff51100f109d8c080f1a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28700" cy="1028700"/>
                    </a:xfrm>
                    <a:prstGeom prst="rect">
                      <a:avLst/>
                    </a:prstGeom>
                    <a:noFill/>
                    <a:ln>
                      <a:noFill/>
                    </a:ln>
                  </pic:spPr>
                </pic:pic>
              </a:graphicData>
            </a:graphic>
          </wp:anchor>
        </w:drawing>
      </w:r>
    </w:p>
    <w:p w:rsidR="00A5428D" w:rsidRDefault="00A5428D">
      <w:pPr>
        <w:pStyle w:val="a9"/>
        <w:spacing w:before="30" w:beforeAutospacing="0" w:after="30" w:afterAutospacing="0" w:line="560" w:lineRule="exact"/>
        <w:ind w:left="425"/>
        <w:jc w:val="both"/>
        <w:rPr>
          <w:rFonts w:ascii="仿宋" w:eastAsia="仿宋" w:hAnsi="仿宋" w:cs="仿宋"/>
          <w:color w:val="333333"/>
        </w:rPr>
      </w:pPr>
    </w:p>
    <w:p w:rsidR="00A5428D" w:rsidRDefault="00A5428D">
      <w:pPr>
        <w:pStyle w:val="a9"/>
        <w:spacing w:before="30" w:beforeAutospacing="0" w:after="30" w:afterAutospacing="0" w:line="560" w:lineRule="exact"/>
        <w:ind w:left="425"/>
        <w:jc w:val="both"/>
        <w:rPr>
          <w:rFonts w:ascii="仿宋" w:eastAsia="仿宋" w:hAnsi="仿宋" w:cs="仿宋"/>
          <w:color w:val="333333"/>
        </w:rPr>
      </w:pPr>
    </w:p>
    <w:p w:rsidR="00A5428D" w:rsidRDefault="008D7887">
      <w:pPr>
        <w:pStyle w:val="a9"/>
        <w:numPr>
          <w:ilvl w:val="0"/>
          <w:numId w:val="3"/>
        </w:numPr>
        <w:spacing w:before="30" w:beforeAutospacing="0" w:after="30" w:afterAutospacing="0" w:line="560" w:lineRule="exact"/>
        <w:jc w:val="both"/>
        <w:rPr>
          <w:rFonts w:ascii="仿宋" w:eastAsia="仿宋" w:hAnsi="仿宋" w:cs="仿宋"/>
          <w:color w:val="333333"/>
        </w:rPr>
      </w:pPr>
      <w:r>
        <w:rPr>
          <w:rFonts w:ascii="仿宋" w:eastAsia="仿宋" w:hAnsi="仿宋" w:cs="仿宋" w:hint="eastAsia"/>
          <w:color w:val="333333"/>
          <w:sz w:val="28"/>
          <w:szCs w:val="28"/>
        </w:rPr>
        <w:t>关注</w:t>
      </w:r>
      <w:proofErr w:type="gramStart"/>
      <w:r>
        <w:rPr>
          <w:rFonts w:ascii="仿宋" w:eastAsia="仿宋" w:hAnsi="仿宋" w:cs="仿宋" w:hint="eastAsia"/>
          <w:color w:val="333333"/>
          <w:sz w:val="28"/>
          <w:szCs w:val="28"/>
        </w:rPr>
        <w:t>”</w:t>
      </w:r>
      <w:proofErr w:type="gramEnd"/>
      <w:r>
        <w:rPr>
          <w:rFonts w:ascii="仿宋" w:eastAsia="仿宋" w:hAnsi="仿宋" w:cs="仿宋" w:hint="eastAsia"/>
          <w:color w:val="333333"/>
          <w:sz w:val="28"/>
          <w:szCs w:val="28"/>
        </w:rPr>
        <w:t>先声药业招聘</w:t>
      </w:r>
      <w:proofErr w:type="gramStart"/>
      <w:r>
        <w:rPr>
          <w:rFonts w:ascii="仿宋" w:eastAsia="仿宋" w:hAnsi="仿宋" w:cs="仿宋" w:hint="eastAsia"/>
          <w:color w:val="333333"/>
          <w:sz w:val="28"/>
          <w:szCs w:val="28"/>
        </w:rPr>
        <w:t>“</w:t>
      </w:r>
      <w:proofErr w:type="gramEnd"/>
      <w:r>
        <w:rPr>
          <w:rFonts w:ascii="仿宋" w:eastAsia="仿宋" w:hAnsi="仿宋" w:cs="仿宋" w:hint="eastAsia"/>
          <w:color w:val="333333"/>
          <w:sz w:val="28"/>
          <w:szCs w:val="28"/>
        </w:rPr>
        <w:t>公众号，选择“校园招聘”栏目进行投递；</w:t>
      </w:r>
    </w:p>
    <w:p w:rsidR="00A5428D" w:rsidRDefault="008D7887">
      <w:pPr>
        <w:pStyle w:val="a9"/>
        <w:numPr>
          <w:ilvl w:val="0"/>
          <w:numId w:val="3"/>
        </w:numPr>
        <w:spacing w:before="30" w:beforeAutospacing="0" w:after="30" w:afterAutospacing="0" w:line="560" w:lineRule="exact"/>
        <w:jc w:val="both"/>
        <w:rPr>
          <w:rFonts w:ascii="仿宋" w:eastAsia="仿宋" w:hAnsi="仿宋" w:cs="仿宋"/>
          <w:color w:val="333333"/>
        </w:rPr>
      </w:pPr>
      <w:proofErr w:type="gramStart"/>
      <w:r>
        <w:rPr>
          <w:rFonts w:ascii="仿宋" w:eastAsia="仿宋" w:hAnsi="仿宋" w:cs="仿宋" w:hint="eastAsia"/>
          <w:color w:val="333333"/>
          <w:sz w:val="28"/>
          <w:szCs w:val="28"/>
        </w:rPr>
        <w:t>校招官网</w:t>
      </w:r>
      <w:proofErr w:type="gramEnd"/>
      <w:r>
        <w:rPr>
          <w:rFonts w:ascii="仿宋" w:eastAsia="仿宋" w:hAnsi="仿宋" w:cs="仿宋" w:hint="eastAsia"/>
          <w:color w:val="333333"/>
          <w:sz w:val="28"/>
          <w:szCs w:val="28"/>
        </w:rPr>
        <w:t>:</w:t>
      </w:r>
      <w:r>
        <w:rPr>
          <w:rFonts w:ascii="仿宋" w:eastAsia="仿宋" w:hAnsi="仿宋" w:cs="仿宋" w:hint="eastAsia"/>
          <w:color w:val="333333"/>
        </w:rPr>
        <w:t>https://wecruit.hotjob.cn/SU61458d83bef57c54dcb4e43f/pb/school.html</w:t>
      </w:r>
    </w:p>
    <w:p w:rsidR="00A5428D" w:rsidRDefault="008D7887">
      <w:pPr>
        <w:pStyle w:val="a9"/>
        <w:spacing w:before="30" w:beforeAutospacing="0" w:after="30" w:afterAutospacing="0" w:line="560" w:lineRule="exact"/>
        <w:jc w:val="both"/>
        <w:rPr>
          <w:rFonts w:ascii="仿宋" w:eastAsia="仿宋" w:hAnsi="仿宋" w:cs="仿宋"/>
          <w:b/>
          <w:bCs/>
          <w:color w:val="333333"/>
          <w:sz w:val="28"/>
          <w:szCs w:val="28"/>
        </w:rPr>
      </w:pPr>
      <w:r>
        <w:rPr>
          <w:rFonts w:ascii="仿宋" w:eastAsia="仿宋" w:hAnsi="仿宋" w:cs="仿宋" w:hint="eastAsia"/>
          <w:b/>
          <w:bCs/>
          <w:color w:val="333333"/>
          <w:sz w:val="28"/>
          <w:szCs w:val="28"/>
        </w:rPr>
        <w:t>六、其他信息</w:t>
      </w:r>
    </w:p>
    <w:p w:rsidR="00A5428D" w:rsidRDefault="008D7887">
      <w:pPr>
        <w:pStyle w:val="a9"/>
        <w:spacing w:before="30" w:beforeAutospacing="0" w:after="30" w:afterAutospacing="0" w:line="560" w:lineRule="exact"/>
        <w:jc w:val="both"/>
        <w:rPr>
          <w:rFonts w:ascii="仿宋" w:eastAsia="仿宋" w:hAnsi="仿宋" w:cs="仿宋"/>
          <w:color w:val="333333"/>
          <w:sz w:val="28"/>
          <w:szCs w:val="28"/>
        </w:rPr>
      </w:pPr>
      <w:r>
        <w:rPr>
          <w:rFonts w:ascii="仿宋" w:eastAsia="仿宋" w:hAnsi="仿宋" w:cs="仿宋" w:hint="eastAsia"/>
          <w:color w:val="333333"/>
          <w:sz w:val="28"/>
          <w:szCs w:val="28"/>
        </w:rPr>
        <w:t>咨询邮箱：</w:t>
      </w:r>
      <w:r>
        <w:rPr>
          <w:rFonts w:ascii="仿宋" w:eastAsia="仿宋" w:hAnsi="仿宋" w:cs="仿宋" w:hint="eastAsia"/>
          <w:color w:val="333333"/>
          <w:sz w:val="28"/>
          <w:szCs w:val="28"/>
        </w:rPr>
        <w:t>campus@simcere.com</w:t>
      </w:r>
      <w:r>
        <w:rPr>
          <w:rFonts w:ascii="仿宋" w:eastAsia="仿宋" w:hAnsi="仿宋" w:cs="仿宋" w:hint="eastAsia"/>
          <w:color w:val="333333"/>
          <w:sz w:val="28"/>
          <w:szCs w:val="28"/>
        </w:rPr>
        <w:t>；</w:t>
      </w:r>
    </w:p>
    <w:p w:rsidR="00A5428D" w:rsidRDefault="008D7887">
      <w:pPr>
        <w:pStyle w:val="a9"/>
        <w:spacing w:before="30" w:beforeAutospacing="0" w:after="30" w:afterAutospacing="0" w:line="560" w:lineRule="exact"/>
        <w:jc w:val="both"/>
        <w:rPr>
          <w:rFonts w:ascii="仿宋" w:eastAsia="仿宋" w:hAnsi="仿宋" w:cs="仿宋"/>
          <w:color w:val="333333"/>
          <w:sz w:val="28"/>
          <w:szCs w:val="28"/>
        </w:rPr>
      </w:pPr>
      <w:r>
        <w:rPr>
          <w:rFonts w:ascii="仿宋" w:eastAsia="仿宋" w:hAnsi="仿宋" w:cs="仿宋" w:hint="eastAsia"/>
          <w:color w:val="333333"/>
          <w:sz w:val="28"/>
          <w:szCs w:val="28"/>
        </w:rPr>
        <w:t>集团总部地址：南京市玄武区玄武大道</w:t>
      </w:r>
      <w:r>
        <w:rPr>
          <w:rFonts w:ascii="仿宋" w:eastAsia="仿宋" w:hAnsi="仿宋" w:cs="仿宋" w:hint="eastAsia"/>
          <w:color w:val="333333"/>
          <w:sz w:val="28"/>
          <w:szCs w:val="28"/>
        </w:rPr>
        <w:t>699-18</w:t>
      </w:r>
      <w:r>
        <w:rPr>
          <w:rFonts w:ascii="仿宋" w:eastAsia="仿宋" w:hAnsi="仿宋" w:cs="仿宋" w:hint="eastAsia"/>
          <w:color w:val="333333"/>
          <w:sz w:val="28"/>
          <w:szCs w:val="28"/>
        </w:rPr>
        <w:t>号；</w:t>
      </w:r>
    </w:p>
    <w:p w:rsidR="00A5428D" w:rsidRDefault="008D7887">
      <w:pPr>
        <w:pStyle w:val="a9"/>
        <w:spacing w:before="30" w:beforeAutospacing="0" w:after="30" w:afterAutospacing="0" w:line="560" w:lineRule="exact"/>
        <w:jc w:val="both"/>
        <w:rPr>
          <w:rFonts w:ascii="仿宋" w:eastAsia="仿宋" w:hAnsi="仿宋" w:cs="仿宋"/>
          <w:color w:val="333333"/>
          <w:sz w:val="28"/>
          <w:szCs w:val="28"/>
        </w:rPr>
      </w:pPr>
      <w:r>
        <w:rPr>
          <w:rFonts w:ascii="仿宋" w:eastAsia="仿宋" w:hAnsi="仿宋" w:cs="仿宋" w:hint="eastAsia"/>
          <w:color w:val="333333"/>
          <w:sz w:val="28"/>
          <w:szCs w:val="28"/>
        </w:rPr>
        <w:t>更多公司信息：</w:t>
      </w:r>
    </w:p>
    <w:p w:rsidR="00A5428D" w:rsidRDefault="008D7887">
      <w:pPr>
        <w:pStyle w:val="a9"/>
        <w:spacing w:before="30" w:beforeAutospacing="0" w:after="30" w:afterAutospacing="0" w:line="560" w:lineRule="exact"/>
        <w:jc w:val="both"/>
        <w:rPr>
          <w:rFonts w:ascii="仿宋" w:eastAsia="仿宋" w:hAnsi="仿宋" w:cs="仿宋"/>
          <w:color w:val="333333"/>
          <w:sz w:val="28"/>
          <w:szCs w:val="28"/>
        </w:rPr>
      </w:pPr>
      <w:r>
        <w:rPr>
          <w:rFonts w:ascii="仿宋" w:eastAsia="仿宋" w:hAnsi="仿宋" w:cs="仿宋" w:hint="eastAsia"/>
          <w:color w:val="333333"/>
          <w:sz w:val="28"/>
          <w:szCs w:val="28"/>
        </w:rPr>
        <w:t>公司官网：</w:t>
      </w:r>
      <w:r>
        <w:rPr>
          <w:rFonts w:ascii="仿宋" w:eastAsia="仿宋" w:hAnsi="仿宋" w:cs="仿宋" w:hint="eastAsia"/>
          <w:color w:val="333333"/>
          <w:sz w:val="28"/>
          <w:szCs w:val="28"/>
        </w:rPr>
        <w:t xml:space="preserve"> </w:t>
      </w:r>
      <w:hyperlink r:id="rId7" w:history="1">
        <w:r>
          <w:rPr>
            <w:rFonts w:ascii="仿宋" w:eastAsia="仿宋" w:hAnsi="仿宋" w:cs="仿宋" w:hint="eastAsia"/>
            <w:color w:val="333333"/>
            <w:sz w:val="28"/>
            <w:szCs w:val="28"/>
          </w:rPr>
          <w:t>http://www.simcere.com</w:t>
        </w:r>
      </w:hyperlink>
      <w:r>
        <w:rPr>
          <w:rFonts w:ascii="仿宋" w:eastAsia="仿宋" w:hAnsi="仿宋" w:cs="仿宋" w:hint="eastAsia"/>
          <w:color w:val="333333"/>
          <w:sz w:val="28"/>
          <w:szCs w:val="28"/>
        </w:rPr>
        <w:t xml:space="preserve"> </w:t>
      </w:r>
    </w:p>
    <w:p w:rsidR="00A5428D" w:rsidRDefault="008D7887">
      <w:pPr>
        <w:pStyle w:val="a9"/>
        <w:spacing w:before="30" w:beforeAutospacing="0" w:after="30" w:afterAutospacing="0" w:line="560" w:lineRule="exact"/>
        <w:jc w:val="both"/>
        <w:rPr>
          <w:rFonts w:ascii="仿宋" w:eastAsia="仿宋" w:hAnsi="仿宋" w:cs="仿宋"/>
          <w:color w:val="333333"/>
          <w:sz w:val="28"/>
          <w:szCs w:val="28"/>
        </w:rPr>
      </w:pPr>
      <w:r>
        <w:rPr>
          <w:rFonts w:ascii="仿宋" w:eastAsia="仿宋" w:hAnsi="仿宋" w:cs="仿宋" w:hint="eastAsia"/>
          <w:color w:val="333333"/>
          <w:sz w:val="28"/>
          <w:szCs w:val="28"/>
        </w:rPr>
        <w:t>公司公众号：先声药业集团招聘</w:t>
      </w:r>
    </w:p>
    <w:p w:rsidR="00A5428D" w:rsidRDefault="008D7887">
      <w:pPr>
        <w:pStyle w:val="a9"/>
        <w:spacing w:before="0" w:beforeAutospacing="0" w:after="0" w:afterAutospacing="0" w:line="400" w:lineRule="exact"/>
        <w:jc w:val="both"/>
        <w:rPr>
          <w:rFonts w:ascii="微软雅黑" w:eastAsia="微软雅黑" w:hAnsi="微软雅黑" w:cs="Helvetica"/>
          <w:color w:val="000000"/>
          <w:sz w:val="21"/>
          <w:szCs w:val="21"/>
        </w:rPr>
      </w:pPr>
      <w:r>
        <w:rPr>
          <w:rFonts w:ascii="微软雅黑" w:eastAsia="微软雅黑" w:hAnsi="微软雅黑" w:hint="eastAsia"/>
          <w:b/>
          <w:bCs/>
          <w:color w:val="000000"/>
          <w:sz w:val="21"/>
          <w:szCs w:val="21"/>
        </w:rPr>
        <w:t xml:space="preserve"> </w:t>
      </w:r>
    </w:p>
    <w:p w:rsidR="00A5428D" w:rsidRDefault="008D7887">
      <w:pPr>
        <w:spacing w:beforeLines="50" w:before="156"/>
        <w:jc w:val="center"/>
        <w:rPr>
          <w:rFonts w:ascii="微软雅黑" w:eastAsia="微软雅黑" w:hAnsi="微软雅黑" w:cs="Helvetica"/>
          <w:color w:val="000000"/>
          <w:szCs w:val="21"/>
        </w:rPr>
      </w:pPr>
      <w:r>
        <w:rPr>
          <w:noProof/>
        </w:rPr>
        <w:drawing>
          <wp:inline distT="0" distB="0" distL="114300" distR="114300">
            <wp:extent cx="1729105" cy="1729105"/>
            <wp:effectExtent l="0" t="0" r="444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729105" cy="1729105"/>
                    </a:xfrm>
                    <a:prstGeom prst="rect">
                      <a:avLst/>
                    </a:prstGeom>
                    <a:noFill/>
                    <a:ln>
                      <a:noFill/>
                    </a:ln>
                  </pic:spPr>
                </pic:pic>
              </a:graphicData>
            </a:graphic>
          </wp:inline>
        </w:drawing>
      </w:r>
      <w:r>
        <w:rPr>
          <w:rFonts w:ascii="微软雅黑" w:eastAsia="微软雅黑" w:hAnsi="微软雅黑" w:cs="Helvetica"/>
          <w:color w:val="000000"/>
          <w:szCs w:val="21"/>
        </w:rPr>
        <w:t xml:space="preserve">    </w:t>
      </w:r>
      <w:r>
        <w:rPr>
          <w:rFonts w:ascii="微软雅黑" w:eastAsia="微软雅黑" w:hAnsi="微软雅黑" w:cs="Helvetica" w:hint="eastAsia"/>
          <w:color w:val="000000"/>
          <w:szCs w:val="21"/>
        </w:rPr>
        <w:t xml:space="preserve"> </w:t>
      </w:r>
      <w:r>
        <w:rPr>
          <w:rFonts w:ascii="微软雅黑" w:eastAsia="微软雅黑" w:hAnsi="微软雅黑" w:cs="Helvetica"/>
          <w:color w:val="000000"/>
          <w:szCs w:val="21"/>
        </w:rPr>
        <w:t xml:space="preserve">   </w:t>
      </w:r>
      <w:r>
        <w:rPr>
          <w:rFonts w:ascii="宋体" w:eastAsia="宋体" w:hAnsi="宋体" w:cs="宋体"/>
          <w:noProof/>
          <w:sz w:val="24"/>
          <w:szCs w:val="24"/>
        </w:rPr>
        <w:drawing>
          <wp:inline distT="0" distB="0" distL="114300" distR="114300">
            <wp:extent cx="1711960" cy="1711960"/>
            <wp:effectExtent l="0" t="0" r="2540"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711960" cy="1711960"/>
                    </a:xfrm>
                    <a:prstGeom prst="rect">
                      <a:avLst/>
                    </a:prstGeom>
                    <a:noFill/>
                    <a:ln w="9525">
                      <a:noFill/>
                    </a:ln>
                  </pic:spPr>
                </pic:pic>
              </a:graphicData>
            </a:graphic>
          </wp:inline>
        </w:drawing>
      </w:r>
    </w:p>
    <w:p w:rsidR="00A5428D" w:rsidRDefault="008D7887">
      <w:pPr>
        <w:tabs>
          <w:tab w:val="left" w:pos="2367"/>
        </w:tabs>
        <w:spacing w:beforeLines="50" w:before="156"/>
        <w:ind w:firstLineChars="1100" w:firstLine="2420"/>
        <w:rPr>
          <w:rFonts w:ascii="微软雅黑" w:eastAsia="微软雅黑" w:hAnsi="微软雅黑" w:cs="Helvetica"/>
          <w:color w:val="000000"/>
          <w:szCs w:val="21"/>
        </w:rPr>
      </w:pPr>
      <w:r>
        <w:rPr>
          <w:rFonts w:ascii="仿宋" w:eastAsia="仿宋" w:hAnsi="仿宋" w:cs="仿宋" w:hint="eastAsia"/>
          <w:color w:val="333333"/>
          <w:kern w:val="0"/>
          <w:sz w:val="22"/>
        </w:rPr>
        <w:t>先声药业公众号</w:t>
      </w:r>
      <w:r>
        <w:rPr>
          <w:rFonts w:ascii="仿宋" w:eastAsia="仿宋" w:hAnsi="仿宋" w:cs="仿宋" w:hint="eastAsia"/>
          <w:color w:val="333333"/>
          <w:kern w:val="0"/>
          <w:sz w:val="22"/>
        </w:rPr>
        <w:tab/>
      </w:r>
      <w:r>
        <w:rPr>
          <w:rFonts w:ascii="仿宋" w:eastAsia="仿宋" w:hAnsi="仿宋" w:cs="仿宋" w:hint="eastAsia"/>
          <w:color w:val="333333"/>
          <w:kern w:val="0"/>
          <w:sz w:val="22"/>
        </w:rPr>
        <w:tab/>
        <w:t xml:space="preserve">          </w:t>
      </w:r>
      <w:r>
        <w:rPr>
          <w:rFonts w:ascii="仿宋" w:eastAsia="仿宋" w:hAnsi="仿宋" w:cs="仿宋" w:hint="eastAsia"/>
          <w:color w:val="333333"/>
          <w:kern w:val="0"/>
          <w:sz w:val="22"/>
        </w:rPr>
        <w:t>先声药业招聘公众号</w:t>
      </w:r>
      <w:r>
        <w:rPr>
          <w:rFonts w:ascii="仿宋" w:eastAsia="仿宋" w:hAnsi="仿宋" w:cs="仿宋" w:hint="eastAsia"/>
          <w:color w:val="333333"/>
          <w:kern w:val="0"/>
          <w:sz w:val="22"/>
        </w:rPr>
        <w:tab/>
      </w:r>
      <w:r>
        <w:rPr>
          <w:rFonts w:ascii="微软雅黑" w:eastAsia="微软雅黑" w:hAnsi="微软雅黑" w:cs="Helvetica"/>
          <w:color w:val="000000"/>
          <w:szCs w:val="21"/>
        </w:rPr>
        <w:tab/>
        <w:t xml:space="preserve">   </w:t>
      </w:r>
    </w:p>
    <w:p w:rsidR="00A5428D" w:rsidRDefault="008D7887">
      <w:pPr>
        <w:spacing w:beforeLines="50" w:before="156"/>
        <w:jc w:val="center"/>
        <w:rPr>
          <w:rFonts w:ascii="微软雅黑" w:eastAsia="微软雅黑" w:hAnsi="微软雅黑" w:cs="Helvetica"/>
          <w:b/>
          <w:bCs/>
          <w:color w:val="000000"/>
          <w:szCs w:val="21"/>
        </w:rPr>
      </w:pPr>
      <w:r>
        <w:rPr>
          <w:rFonts w:ascii="仿宋" w:eastAsia="仿宋" w:hAnsi="仿宋" w:cs="仿宋" w:hint="eastAsia"/>
          <w:b/>
          <w:bCs/>
          <w:color w:val="333333"/>
          <w:kern w:val="0"/>
          <w:sz w:val="22"/>
        </w:rPr>
        <w:t>我们需要比我们更强的人！</w:t>
      </w:r>
    </w:p>
    <w:p w:rsidR="00A5428D" w:rsidRDefault="00A5428D">
      <w:pPr>
        <w:spacing w:beforeLines="50" w:before="156"/>
        <w:ind w:right="630"/>
        <w:jc w:val="right"/>
        <w:rPr>
          <w:rFonts w:ascii="微软雅黑" w:eastAsia="微软雅黑" w:hAnsi="微软雅黑" w:cs="Helvetica"/>
          <w:color w:val="000000"/>
          <w:szCs w:val="21"/>
        </w:rPr>
      </w:pPr>
    </w:p>
    <w:sectPr w:rsidR="00A5428D">
      <w:pgSz w:w="11906" w:h="16838"/>
      <w:pgMar w:top="851" w:right="1077" w:bottom="851"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9DBD17"/>
    <w:multiLevelType w:val="singleLevel"/>
    <w:tmpl w:val="889DBD17"/>
    <w:lvl w:ilvl="0">
      <w:start w:val="1"/>
      <w:numFmt w:val="decimal"/>
      <w:lvlText w:val="(%1)"/>
      <w:lvlJc w:val="left"/>
      <w:pPr>
        <w:ind w:left="425" w:hanging="425"/>
      </w:pPr>
      <w:rPr>
        <w:rFonts w:hint="default"/>
      </w:rPr>
    </w:lvl>
  </w:abstractNum>
  <w:abstractNum w:abstractNumId="1" w15:restartNumberingAfterBreak="0">
    <w:nsid w:val="D8443D9D"/>
    <w:multiLevelType w:val="singleLevel"/>
    <w:tmpl w:val="D8443D9D"/>
    <w:lvl w:ilvl="0">
      <w:start w:val="1"/>
      <w:numFmt w:val="decimal"/>
      <w:lvlText w:val="%1."/>
      <w:lvlJc w:val="left"/>
      <w:pPr>
        <w:ind w:left="425" w:hanging="425"/>
      </w:pPr>
      <w:rPr>
        <w:rFonts w:hint="default"/>
      </w:rPr>
    </w:lvl>
  </w:abstractNum>
  <w:abstractNum w:abstractNumId="2" w15:restartNumberingAfterBreak="0">
    <w:nsid w:val="3C9F670C"/>
    <w:multiLevelType w:val="multilevel"/>
    <w:tmpl w:val="3C9F670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isplayBackgroundShape/>
  <w:hideSpellingErrors/>
  <w:hideGrammaticalErrors/>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OTRkYWViZDIwMzY5MTM2YTlhNjAyYzA4MGM4ZDYifQ=="/>
  </w:docVars>
  <w:rsids>
    <w:rsidRoot w:val="00172A27"/>
    <w:rsid w:val="000034D4"/>
    <w:rsid w:val="00021ACC"/>
    <w:rsid w:val="00030D9E"/>
    <w:rsid w:val="00030FDF"/>
    <w:rsid w:val="00040917"/>
    <w:rsid w:val="00047F29"/>
    <w:rsid w:val="000510F5"/>
    <w:rsid w:val="000553D6"/>
    <w:rsid w:val="00056EB4"/>
    <w:rsid w:val="00063E35"/>
    <w:rsid w:val="000811C6"/>
    <w:rsid w:val="000818BD"/>
    <w:rsid w:val="00081AF2"/>
    <w:rsid w:val="0008767E"/>
    <w:rsid w:val="0009170C"/>
    <w:rsid w:val="000A532E"/>
    <w:rsid w:val="000A5733"/>
    <w:rsid w:val="000B1FAD"/>
    <w:rsid w:val="000B619D"/>
    <w:rsid w:val="000C0763"/>
    <w:rsid w:val="000D3830"/>
    <w:rsid w:val="000D3BE4"/>
    <w:rsid w:val="000E7AC5"/>
    <w:rsid w:val="000F43EF"/>
    <w:rsid w:val="000F78EC"/>
    <w:rsid w:val="00100C7B"/>
    <w:rsid w:val="00121939"/>
    <w:rsid w:val="00123BD9"/>
    <w:rsid w:val="00133917"/>
    <w:rsid w:val="00151777"/>
    <w:rsid w:val="00156E8E"/>
    <w:rsid w:val="00160A39"/>
    <w:rsid w:val="00161609"/>
    <w:rsid w:val="00162899"/>
    <w:rsid w:val="0016616A"/>
    <w:rsid w:val="0017048A"/>
    <w:rsid w:val="00172A27"/>
    <w:rsid w:val="001731F2"/>
    <w:rsid w:val="001A7CA9"/>
    <w:rsid w:val="001B33D3"/>
    <w:rsid w:val="001B4862"/>
    <w:rsid w:val="001B67FC"/>
    <w:rsid w:val="001B7E2C"/>
    <w:rsid w:val="001C112F"/>
    <w:rsid w:val="001C33CA"/>
    <w:rsid w:val="001C3F47"/>
    <w:rsid w:val="001C57EC"/>
    <w:rsid w:val="001C605D"/>
    <w:rsid w:val="001D4935"/>
    <w:rsid w:val="001E1625"/>
    <w:rsid w:val="001E242F"/>
    <w:rsid w:val="001E5811"/>
    <w:rsid w:val="001F64A3"/>
    <w:rsid w:val="002032F7"/>
    <w:rsid w:val="002036E8"/>
    <w:rsid w:val="00203A36"/>
    <w:rsid w:val="00207862"/>
    <w:rsid w:val="0021345C"/>
    <w:rsid w:val="00214827"/>
    <w:rsid w:val="0023618E"/>
    <w:rsid w:val="00240D3A"/>
    <w:rsid w:val="0025248D"/>
    <w:rsid w:val="00252F6A"/>
    <w:rsid w:val="00257E4D"/>
    <w:rsid w:val="00264D8F"/>
    <w:rsid w:val="00265AE7"/>
    <w:rsid w:val="0028103D"/>
    <w:rsid w:val="002A0ABD"/>
    <w:rsid w:val="002A4DBA"/>
    <w:rsid w:val="002A77E9"/>
    <w:rsid w:val="002B62AC"/>
    <w:rsid w:val="002C2444"/>
    <w:rsid w:val="002C439D"/>
    <w:rsid w:val="002D31FB"/>
    <w:rsid w:val="002E0405"/>
    <w:rsid w:val="002E1BC7"/>
    <w:rsid w:val="002E2685"/>
    <w:rsid w:val="002E333B"/>
    <w:rsid w:val="002F1A25"/>
    <w:rsid w:val="002F31B0"/>
    <w:rsid w:val="002F42E1"/>
    <w:rsid w:val="003026E2"/>
    <w:rsid w:val="00305300"/>
    <w:rsid w:val="003203B4"/>
    <w:rsid w:val="003216E1"/>
    <w:rsid w:val="00326EC2"/>
    <w:rsid w:val="003306C6"/>
    <w:rsid w:val="00344F98"/>
    <w:rsid w:val="00345AE1"/>
    <w:rsid w:val="00350205"/>
    <w:rsid w:val="003523A2"/>
    <w:rsid w:val="003627A9"/>
    <w:rsid w:val="00371A4B"/>
    <w:rsid w:val="00371BD4"/>
    <w:rsid w:val="00372D17"/>
    <w:rsid w:val="00391061"/>
    <w:rsid w:val="003917B5"/>
    <w:rsid w:val="00391A09"/>
    <w:rsid w:val="00391C89"/>
    <w:rsid w:val="003A4BFD"/>
    <w:rsid w:val="003C0B5F"/>
    <w:rsid w:val="003C0B94"/>
    <w:rsid w:val="003C7B6A"/>
    <w:rsid w:val="003D5A07"/>
    <w:rsid w:val="003F0050"/>
    <w:rsid w:val="003F2982"/>
    <w:rsid w:val="003F3F53"/>
    <w:rsid w:val="0041055F"/>
    <w:rsid w:val="00415008"/>
    <w:rsid w:val="00416323"/>
    <w:rsid w:val="0041666E"/>
    <w:rsid w:val="00421522"/>
    <w:rsid w:val="0042535A"/>
    <w:rsid w:val="00425909"/>
    <w:rsid w:val="00446B83"/>
    <w:rsid w:val="004638B1"/>
    <w:rsid w:val="00480D4D"/>
    <w:rsid w:val="004840E6"/>
    <w:rsid w:val="00487B5C"/>
    <w:rsid w:val="00490AF5"/>
    <w:rsid w:val="004912B7"/>
    <w:rsid w:val="00494661"/>
    <w:rsid w:val="004A0FB9"/>
    <w:rsid w:val="004A72A2"/>
    <w:rsid w:val="004B058F"/>
    <w:rsid w:val="004B074B"/>
    <w:rsid w:val="004B12C9"/>
    <w:rsid w:val="004B64DF"/>
    <w:rsid w:val="004B6714"/>
    <w:rsid w:val="004B6ED8"/>
    <w:rsid w:val="004B7233"/>
    <w:rsid w:val="004C200C"/>
    <w:rsid w:val="004C243F"/>
    <w:rsid w:val="004D07C6"/>
    <w:rsid w:val="004D4B77"/>
    <w:rsid w:val="004D5245"/>
    <w:rsid w:val="004E63E8"/>
    <w:rsid w:val="004F02BC"/>
    <w:rsid w:val="004F096D"/>
    <w:rsid w:val="00504BDE"/>
    <w:rsid w:val="00506508"/>
    <w:rsid w:val="005242E0"/>
    <w:rsid w:val="00527E40"/>
    <w:rsid w:val="005446C8"/>
    <w:rsid w:val="00544E59"/>
    <w:rsid w:val="00547029"/>
    <w:rsid w:val="00552EA4"/>
    <w:rsid w:val="005615AB"/>
    <w:rsid w:val="005642B4"/>
    <w:rsid w:val="00566F54"/>
    <w:rsid w:val="005767EC"/>
    <w:rsid w:val="005875F7"/>
    <w:rsid w:val="00596488"/>
    <w:rsid w:val="005A0B0D"/>
    <w:rsid w:val="005A4B33"/>
    <w:rsid w:val="005B5A03"/>
    <w:rsid w:val="005B749C"/>
    <w:rsid w:val="005B784B"/>
    <w:rsid w:val="005C43BE"/>
    <w:rsid w:val="005E18BE"/>
    <w:rsid w:val="005E5F51"/>
    <w:rsid w:val="005E64E4"/>
    <w:rsid w:val="005E74F5"/>
    <w:rsid w:val="00600425"/>
    <w:rsid w:val="00600EC6"/>
    <w:rsid w:val="0060424B"/>
    <w:rsid w:val="006127D1"/>
    <w:rsid w:val="00613E5F"/>
    <w:rsid w:val="00617C8B"/>
    <w:rsid w:val="00617C91"/>
    <w:rsid w:val="006321F5"/>
    <w:rsid w:val="00636193"/>
    <w:rsid w:val="00640DE9"/>
    <w:rsid w:val="00641F73"/>
    <w:rsid w:val="006448F9"/>
    <w:rsid w:val="00647AB2"/>
    <w:rsid w:val="006609F7"/>
    <w:rsid w:val="00660E07"/>
    <w:rsid w:val="00661B3E"/>
    <w:rsid w:val="00670FB2"/>
    <w:rsid w:val="00680FD6"/>
    <w:rsid w:val="00686AF3"/>
    <w:rsid w:val="006B3711"/>
    <w:rsid w:val="006B5BEC"/>
    <w:rsid w:val="006C0C35"/>
    <w:rsid w:val="006C702B"/>
    <w:rsid w:val="006E5EF8"/>
    <w:rsid w:val="006E7305"/>
    <w:rsid w:val="006E7C27"/>
    <w:rsid w:val="006F5D67"/>
    <w:rsid w:val="006F6611"/>
    <w:rsid w:val="006F706D"/>
    <w:rsid w:val="007009CA"/>
    <w:rsid w:val="00702568"/>
    <w:rsid w:val="007156C3"/>
    <w:rsid w:val="00733B9A"/>
    <w:rsid w:val="00737848"/>
    <w:rsid w:val="007454C1"/>
    <w:rsid w:val="00746E89"/>
    <w:rsid w:val="007670BA"/>
    <w:rsid w:val="0077044E"/>
    <w:rsid w:val="00772565"/>
    <w:rsid w:val="00782E5B"/>
    <w:rsid w:val="00797AA7"/>
    <w:rsid w:val="00797D02"/>
    <w:rsid w:val="007A2B74"/>
    <w:rsid w:val="007A6005"/>
    <w:rsid w:val="007B5B63"/>
    <w:rsid w:val="007B7A0F"/>
    <w:rsid w:val="007C11B6"/>
    <w:rsid w:val="007C5729"/>
    <w:rsid w:val="007F745F"/>
    <w:rsid w:val="007F7E42"/>
    <w:rsid w:val="00802771"/>
    <w:rsid w:val="00807A8B"/>
    <w:rsid w:val="00832F6E"/>
    <w:rsid w:val="008347ED"/>
    <w:rsid w:val="008426A9"/>
    <w:rsid w:val="00842E5E"/>
    <w:rsid w:val="00845CB9"/>
    <w:rsid w:val="00846C28"/>
    <w:rsid w:val="008675DB"/>
    <w:rsid w:val="0087122F"/>
    <w:rsid w:val="00871FEB"/>
    <w:rsid w:val="0087373E"/>
    <w:rsid w:val="00873A9E"/>
    <w:rsid w:val="008845C0"/>
    <w:rsid w:val="008846A2"/>
    <w:rsid w:val="0088794D"/>
    <w:rsid w:val="00890B49"/>
    <w:rsid w:val="008A3DF5"/>
    <w:rsid w:val="008A5E59"/>
    <w:rsid w:val="008B7EA6"/>
    <w:rsid w:val="008C6321"/>
    <w:rsid w:val="008D1387"/>
    <w:rsid w:val="008D7887"/>
    <w:rsid w:val="008E0F8C"/>
    <w:rsid w:val="008E6177"/>
    <w:rsid w:val="008F47E5"/>
    <w:rsid w:val="008F6100"/>
    <w:rsid w:val="00906E04"/>
    <w:rsid w:val="00910F6D"/>
    <w:rsid w:val="00917459"/>
    <w:rsid w:val="0093452B"/>
    <w:rsid w:val="00942953"/>
    <w:rsid w:val="009442CD"/>
    <w:rsid w:val="00952F9E"/>
    <w:rsid w:val="0095529A"/>
    <w:rsid w:val="009709AE"/>
    <w:rsid w:val="009710C3"/>
    <w:rsid w:val="009713DA"/>
    <w:rsid w:val="009730B5"/>
    <w:rsid w:val="00975967"/>
    <w:rsid w:val="00983BD9"/>
    <w:rsid w:val="00994AAB"/>
    <w:rsid w:val="00996569"/>
    <w:rsid w:val="00997543"/>
    <w:rsid w:val="009976E5"/>
    <w:rsid w:val="009C6C7D"/>
    <w:rsid w:val="009C7E04"/>
    <w:rsid w:val="009C7F1A"/>
    <w:rsid w:val="009D0694"/>
    <w:rsid w:val="009D1935"/>
    <w:rsid w:val="009D40BC"/>
    <w:rsid w:val="009E2F76"/>
    <w:rsid w:val="009E6EE0"/>
    <w:rsid w:val="009F0C95"/>
    <w:rsid w:val="009F756C"/>
    <w:rsid w:val="00A0047B"/>
    <w:rsid w:val="00A04BEC"/>
    <w:rsid w:val="00A06163"/>
    <w:rsid w:val="00A169B1"/>
    <w:rsid w:val="00A266A0"/>
    <w:rsid w:val="00A41B7A"/>
    <w:rsid w:val="00A43C1E"/>
    <w:rsid w:val="00A43C6F"/>
    <w:rsid w:val="00A5428D"/>
    <w:rsid w:val="00A576BD"/>
    <w:rsid w:val="00A61DC0"/>
    <w:rsid w:val="00A66611"/>
    <w:rsid w:val="00A76A44"/>
    <w:rsid w:val="00A94330"/>
    <w:rsid w:val="00A94ED8"/>
    <w:rsid w:val="00A95D4D"/>
    <w:rsid w:val="00AA129A"/>
    <w:rsid w:val="00AA23B7"/>
    <w:rsid w:val="00AD7423"/>
    <w:rsid w:val="00AE35F8"/>
    <w:rsid w:val="00AE612D"/>
    <w:rsid w:val="00B01A7D"/>
    <w:rsid w:val="00B07E57"/>
    <w:rsid w:val="00B126FA"/>
    <w:rsid w:val="00B153BD"/>
    <w:rsid w:val="00B2333C"/>
    <w:rsid w:val="00B23AFC"/>
    <w:rsid w:val="00B23FA0"/>
    <w:rsid w:val="00B26281"/>
    <w:rsid w:val="00B31EA1"/>
    <w:rsid w:val="00B4287E"/>
    <w:rsid w:val="00B4602E"/>
    <w:rsid w:val="00B47665"/>
    <w:rsid w:val="00B47CEB"/>
    <w:rsid w:val="00B517C6"/>
    <w:rsid w:val="00B572A7"/>
    <w:rsid w:val="00B636D3"/>
    <w:rsid w:val="00B76D60"/>
    <w:rsid w:val="00B90776"/>
    <w:rsid w:val="00B90B2C"/>
    <w:rsid w:val="00B90D71"/>
    <w:rsid w:val="00B9494A"/>
    <w:rsid w:val="00BA5035"/>
    <w:rsid w:val="00BA57F4"/>
    <w:rsid w:val="00BA7556"/>
    <w:rsid w:val="00BB1EC0"/>
    <w:rsid w:val="00BC038E"/>
    <w:rsid w:val="00BD196C"/>
    <w:rsid w:val="00BD22FD"/>
    <w:rsid w:val="00BD7A75"/>
    <w:rsid w:val="00BF4A6D"/>
    <w:rsid w:val="00C06DEA"/>
    <w:rsid w:val="00C20143"/>
    <w:rsid w:val="00C40CCF"/>
    <w:rsid w:val="00C4382F"/>
    <w:rsid w:val="00C4636B"/>
    <w:rsid w:val="00C47C4C"/>
    <w:rsid w:val="00C53709"/>
    <w:rsid w:val="00C64324"/>
    <w:rsid w:val="00C671B3"/>
    <w:rsid w:val="00C8017A"/>
    <w:rsid w:val="00CA066C"/>
    <w:rsid w:val="00CA0E0A"/>
    <w:rsid w:val="00CA2AFA"/>
    <w:rsid w:val="00CA3A91"/>
    <w:rsid w:val="00CA6111"/>
    <w:rsid w:val="00CB3669"/>
    <w:rsid w:val="00CB4F9E"/>
    <w:rsid w:val="00CB7B73"/>
    <w:rsid w:val="00CC27C3"/>
    <w:rsid w:val="00CC54DE"/>
    <w:rsid w:val="00CC57DB"/>
    <w:rsid w:val="00CC6947"/>
    <w:rsid w:val="00CC756D"/>
    <w:rsid w:val="00CD307E"/>
    <w:rsid w:val="00CD4EF6"/>
    <w:rsid w:val="00CD545E"/>
    <w:rsid w:val="00CD72CE"/>
    <w:rsid w:val="00CE6FDB"/>
    <w:rsid w:val="00CF2DC7"/>
    <w:rsid w:val="00D05720"/>
    <w:rsid w:val="00D10C96"/>
    <w:rsid w:val="00D226C5"/>
    <w:rsid w:val="00D35DEB"/>
    <w:rsid w:val="00D41B15"/>
    <w:rsid w:val="00D50E0B"/>
    <w:rsid w:val="00D54BF9"/>
    <w:rsid w:val="00D57C97"/>
    <w:rsid w:val="00D57CFB"/>
    <w:rsid w:val="00D63DCD"/>
    <w:rsid w:val="00D65552"/>
    <w:rsid w:val="00D72086"/>
    <w:rsid w:val="00D76419"/>
    <w:rsid w:val="00D76565"/>
    <w:rsid w:val="00D801EB"/>
    <w:rsid w:val="00D8724D"/>
    <w:rsid w:val="00DA1DB2"/>
    <w:rsid w:val="00DB75C2"/>
    <w:rsid w:val="00DC02F4"/>
    <w:rsid w:val="00DC19DA"/>
    <w:rsid w:val="00DC7694"/>
    <w:rsid w:val="00DD7A22"/>
    <w:rsid w:val="00DE1536"/>
    <w:rsid w:val="00DE3F90"/>
    <w:rsid w:val="00DE4B5D"/>
    <w:rsid w:val="00DF519C"/>
    <w:rsid w:val="00DF590B"/>
    <w:rsid w:val="00E0075C"/>
    <w:rsid w:val="00E01769"/>
    <w:rsid w:val="00E118CC"/>
    <w:rsid w:val="00E118CF"/>
    <w:rsid w:val="00E17D7D"/>
    <w:rsid w:val="00E21128"/>
    <w:rsid w:val="00E22393"/>
    <w:rsid w:val="00E245D1"/>
    <w:rsid w:val="00E31B1F"/>
    <w:rsid w:val="00E406F0"/>
    <w:rsid w:val="00E50486"/>
    <w:rsid w:val="00E53A86"/>
    <w:rsid w:val="00E855A9"/>
    <w:rsid w:val="00E86687"/>
    <w:rsid w:val="00E868AA"/>
    <w:rsid w:val="00E86C71"/>
    <w:rsid w:val="00E87455"/>
    <w:rsid w:val="00E87F79"/>
    <w:rsid w:val="00E921C3"/>
    <w:rsid w:val="00EA134C"/>
    <w:rsid w:val="00EA56E9"/>
    <w:rsid w:val="00EB1CE0"/>
    <w:rsid w:val="00EB222C"/>
    <w:rsid w:val="00ED3020"/>
    <w:rsid w:val="00EE41B2"/>
    <w:rsid w:val="00EF5F95"/>
    <w:rsid w:val="00F029AE"/>
    <w:rsid w:val="00F05FF6"/>
    <w:rsid w:val="00F109A6"/>
    <w:rsid w:val="00F11DEE"/>
    <w:rsid w:val="00F1204A"/>
    <w:rsid w:val="00F139F7"/>
    <w:rsid w:val="00F1545D"/>
    <w:rsid w:val="00F154C6"/>
    <w:rsid w:val="00F17AED"/>
    <w:rsid w:val="00F25872"/>
    <w:rsid w:val="00F43BCF"/>
    <w:rsid w:val="00F45CB2"/>
    <w:rsid w:val="00F55226"/>
    <w:rsid w:val="00F565D4"/>
    <w:rsid w:val="00F56AF6"/>
    <w:rsid w:val="00F63E36"/>
    <w:rsid w:val="00F65B02"/>
    <w:rsid w:val="00F76D8B"/>
    <w:rsid w:val="00F822F7"/>
    <w:rsid w:val="00FA34EA"/>
    <w:rsid w:val="00FB06E4"/>
    <w:rsid w:val="00FC1385"/>
    <w:rsid w:val="00FC2BC5"/>
    <w:rsid w:val="00FD31B2"/>
    <w:rsid w:val="00FD463E"/>
    <w:rsid w:val="00FF0E83"/>
    <w:rsid w:val="00FF3BBB"/>
    <w:rsid w:val="00FF79AA"/>
    <w:rsid w:val="01C74429"/>
    <w:rsid w:val="01EC0834"/>
    <w:rsid w:val="02CB083E"/>
    <w:rsid w:val="050C3B6C"/>
    <w:rsid w:val="05235DA2"/>
    <w:rsid w:val="06073056"/>
    <w:rsid w:val="06EB5A67"/>
    <w:rsid w:val="077E558A"/>
    <w:rsid w:val="09CD6FE0"/>
    <w:rsid w:val="0B1F5F4A"/>
    <w:rsid w:val="0C1456C1"/>
    <w:rsid w:val="0C33078E"/>
    <w:rsid w:val="0C8245CA"/>
    <w:rsid w:val="0D2C3CDA"/>
    <w:rsid w:val="0EC07ED1"/>
    <w:rsid w:val="10305890"/>
    <w:rsid w:val="14EC07A3"/>
    <w:rsid w:val="15523C84"/>
    <w:rsid w:val="1876442F"/>
    <w:rsid w:val="1BD16179"/>
    <w:rsid w:val="1D7C1DC5"/>
    <w:rsid w:val="1E165059"/>
    <w:rsid w:val="1FBF1554"/>
    <w:rsid w:val="1FDB3237"/>
    <w:rsid w:val="20E959E0"/>
    <w:rsid w:val="254929C2"/>
    <w:rsid w:val="25E26219"/>
    <w:rsid w:val="260E4CAC"/>
    <w:rsid w:val="278D622A"/>
    <w:rsid w:val="2F072B7B"/>
    <w:rsid w:val="30650573"/>
    <w:rsid w:val="30BA6D84"/>
    <w:rsid w:val="31A517E2"/>
    <w:rsid w:val="325D59BB"/>
    <w:rsid w:val="32B1065A"/>
    <w:rsid w:val="32E0684A"/>
    <w:rsid w:val="3491604D"/>
    <w:rsid w:val="37592FCD"/>
    <w:rsid w:val="386A108F"/>
    <w:rsid w:val="3A385F4C"/>
    <w:rsid w:val="3C6D114E"/>
    <w:rsid w:val="3CDA0404"/>
    <w:rsid w:val="3D086A68"/>
    <w:rsid w:val="3DD86404"/>
    <w:rsid w:val="3EBE386F"/>
    <w:rsid w:val="418F7CCE"/>
    <w:rsid w:val="41D81760"/>
    <w:rsid w:val="43F24502"/>
    <w:rsid w:val="45044A15"/>
    <w:rsid w:val="46BB7E19"/>
    <w:rsid w:val="47C01515"/>
    <w:rsid w:val="48E02077"/>
    <w:rsid w:val="4D73058E"/>
    <w:rsid w:val="4E5C4606"/>
    <w:rsid w:val="4E5F4592"/>
    <w:rsid w:val="4EB424BF"/>
    <w:rsid w:val="5052748E"/>
    <w:rsid w:val="506E5820"/>
    <w:rsid w:val="5082599B"/>
    <w:rsid w:val="51FB0B52"/>
    <w:rsid w:val="5428123A"/>
    <w:rsid w:val="54D5753C"/>
    <w:rsid w:val="56D06A51"/>
    <w:rsid w:val="58F509F1"/>
    <w:rsid w:val="590F622A"/>
    <w:rsid w:val="5A8B673E"/>
    <w:rsid w:val="5C1B42CB"/>
    <w:rsid w:val="5DC27FE7"/>
    <w:rsid w:val="5DFE5C52"/>
    <w:rsid w:val="61190662"/>
    <w:rsid w:val="61A46B11"/>
    <w:rsid w:val="63035AB9"/>
    <w:rsid w:val="650877CF"/>
    <w:rsid w:val="655B7E2E"/>
    <w:rsid w:val="676034DA"/>
    <w:rsid w:val="6C95591D"/>
    <w:rsid w:val="6CD55A81"/>
    <w:rsid w:val="6FCB0CF7"/>
    <w:rsid w:val="70C57306"/>
    <w:rsid w:val="726C367A"/>
    <w:rsid w:val="76245C99"/>
    <w:rsid w:val="762F50EB"/>
    <w:rsid w:val="77FF52B0"/>
    <w:rsid w:val="7B6956E5"/>
    <w:rsid w:val="7E656AC0"/>
    <w:rsid w:val="7F947D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526DD58-D51C-4DE8-9CF3-76F55784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
    <w:name w:val="Light List Accent 5"/>
    <w:basedOn w:val="a1"/>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5">
    <w:name w:val="Medium Grid 3 Accent 5"/>
    <w:basedOn w:val="a1"/>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character" w:styleId="ab">
    <w:name w:val="Strong"/>
    <w:basedOn w:val="a0"/>
    <w:uiPriority w:val="22"/>
    <w:qFormat/>
    <w:rPr>
      <w:b/>
      <w:bCs/>
    </w:r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e">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font21">
    <w:name w:val="font21"/>
    <w:basedOn w:val="a0"/>
    <w:qFormat/>
    <w:rPr>
      <w:rFonts w:ascii="微软雅黑" w:eastAsia="微软雅黑" w:hAnsi="微软雅黑" w:cs="微软雅黑" w:hint="eastAsia"/>
      <w:b/>
      <w:bCs/>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微软雅黑" w:eastAsia="微软雅黑" w:hAnsi="微软雅黑" w:cs="微软雅黑" w:hint="eastAsia"/>
      <w:color w:val="000000"/>
      <w:sz w:val="18"/>
      <w:szCs w:val="18"/>
      <w:u w:val="none"/>
    </w:rPr>
  </w:style>
  <w:style w:type="character" w:customStyle="1" w:styleId="font11">
    <w:name w:val="font11"/>
    <w:basedOn w:val="a0"/>
    <w:qFormat/>
    <w:rPr>
      <w:rFonts w:ascii="微软雅黑" w:eastAsia="微软雅黑" w:hAnsi="微软雅黑" w:cs="微软雅黑" w:hint="eastAsia"/>
      <w:color w:val="000000"/>
      <w:sz w:val="18"/>
      <w:szCs w:val="18"/>
      <w:u w:val="none"/>
    </w:rPr>
  </w:style>
  <w:style w:type="character" w:customStyle="1" w:styleId="font41">
    <w:name w:val="font41"/>
    <w:basedOn w:val="a0"/>
    <w:qFormat/>
    <w:rPr>
      <w:rFonts w:ascii="Arial" w:hAnsi="Arial" w:cs="Arial" w:hint="default"/>
      <w:color w:val="000000"/>
      <w:sz w:val="18"/>
      <w:szCs w:val="18"/>
      <w:u w:val="none"/>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simce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457</Words>
  <Characters>2609</Characters>
  <Application>Microsoft Office Word</Application>
  <DocSecurity>0</DocSecurity>
  <Lines>21</Lines>
  <Paragraphs>6</Paragraphs>
  <ScaleCrop>false</ScaleCrop>
  <Company>微软中国</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cp:revision>
  <cp:lastPrinted>2020-09-22T02:39:00Z</cp:lastPrinted>
  <dcterms:created xsi:type="dcterms:W3CDTF">2023-10-07T01:48:00Z</dcterms:created>
  <dcterms:modified xsi:type="dcterms:W3CDTF">2023-10-07T01:48:00Z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8C00D1F564214CC1B728A3D7D910074A</vt:lpwstr>
  </property>
</Properties>
</file>