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bCs/>
          <w:sz w:val="40"/>
          <w:szCs w:val="44"/>
        </w:rPr>
      </w:pPr>
      <w:r>
        <w:rPr>
          <w:rFonts w:hint="eastAsia" w:ascii="仿宋_GB2312" w:eastAsia="仿宋_GB2312"/>
          <w:b/>
          <w:bCs/>
          <w:sz w:val="40"/>
          <w:szCs w:val="44"/>
        </w:rPr>
        <w:drawing>
          <wp:inline distT="0" distB="0" distL="0" distR="0">
            <wp:extent cx="1046480" cy="585470"/>
            <wp:effectExtent l="0" t="0" r="7620" b="11430"/>
            <wp:docPr id="1026" name="图片 1" descr="联通奥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联通奥运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eastAsia="仿宋_GB2312"/>
          <w:b/>
          <w:bCs/>
          <w:color w:val="000000"/>
          <w:sz w:val="36"/>
          <w:szCs w:val="40"/>
        </w:rPr>
      </w:pPr>
      <w:r>
        <w:rPr>
          <w:rFonts w:hint="eastAsia" w:ascii="仿宋_GB2312" w:eastAsia="仿宋_GB2312"/>
          <w:b/>
          <w:bCs/>
          <w:color w:val="000000"/>
          <w:sz w:val="40"/>
          <w:szCs w:val="72"/>
        </w:rPr>
        <w:t>浙江联通2023校园招聘</w:t>
      </w:r>
    </w:p>
    <w:p>
      <w:pPr>
        <w:ind w:firstLine="560" w:firstLineChars="200"/>
        <w:rPr>
          <w:rFonts w:hint="eastAsia" w:ascii="仿宋_GB2312" w:eastAsia="仿宋_GB2312"/>
          <w:color w:val="000000" w:themeColor="text1"/>
          <w:sz w:val="28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28"/>
          <w:szCs w:val="32"/>
        </w:rPr>
        <w:t>中国联通浙江省分公司（简称浙江联通）是中国联通在浙江省的分支机构，下辖11个地市分公</w:t>
      </w:r>
      <w:r>
        <w:rPr>
          <w:rFonts w:hint="eastAsia"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司和2个子公司。作为“数字信息基础设施运营服务国家队，网络强国数字中国智慧社会建设主力军、数字技术融合创新排头兵”</w:t>
      </w:r>
      <w:r>
        <w:rPr>
          <w:rFonts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浙江</w:t>
      </w:r>
      <w:r>
        <w:rPr>
          <w:rFonts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联通积极贯彻落实“网络强国”战略，着力打造高速智能的匠心网络，致力成为客户信赖的智慧生活创造者，积极履行央企责任，坚持服务社会民生</w:t>
      </w:r>
      <w:r>
        <w:rPr>
          <w:rFonts w:ascii="仿宋_GB2312" w:eastAsia="仿宋_GB2312"/>
          <w:color w:val="000000" w:themeColor="text1"/>
          <w:sz w:val="28"/>
          <w:szCs w:val="32"/>
          <w:highlight w:val="none"/>
          <w14:textFill>
            <w14:solidFill>
              <w14:schemeClr w14:val="tx1"/>
            </w14:solidFill>
          </w14:textFill>
        </w:rPr>
        <w:t>，为</w:t>
      </w:r>
      <w:r>
        <w:rPr>
          <w:rFonts w:hint="eastAsia" w:ascii="仿宋_GB2312" w:eastAsia="仿宋_GB2312"/>
          <w:color w:val="000000" w:themeColor="text1"/>
          <w:sz w:val="28"/>
          <w:szCs w:val="32"/>
          <w:highlight w:val="none"/>
          <w14:textFill>
            <w14:solidFill>
              <w14:schemeClr w14:val="tx1"/>
            </w14:solidFill>
          </w14:textFill>
        </w:rPr>
        <w:t>浙江全面建设社会主义共同富裕先行区和省域现代化先行区</w:t>
      </w:r>
      <w:r>
        <w:rPr>
          <w:rFonts w:ascii="仿宋_GB2312" w:eastAsia="仿宋_GB2312"/>
          <w:color w:val="000000" w:themeColor="text1"/>
          <w:sz w:val="28"/>
          <w:szCs w:val="32"/>
          <w:highlight w:val="none"/>
          <w14:textFill>
            <w14:solidFill>
              <w14:schemeClr w14:val="tx1"/>
            </w14:solidFill>
          </w14:textFill>
        </w:rPr>
        <w:t>经济建设</w:t>
      </w:r>
      <w:r>
        <w:rPr>
          <w:rFonts w:hint="eastAsia" w:ascii="仿宋_GB2312" w:eastAsia="仿宋_GB2312"/>
          <w:color w:val="000000" w:themeColor="text1"/>
          <w:sz w:val="28"/>
          <w:szCs w:val="32"/>
          <w:highlight w:val="none"/>
          <w14:textFill>
            <w14:solidFill>
              <w14:schemeClr w14:val="tx1"/>
            </w14:solidFill>
          </w14:textFill>
        </w:rPr>
        <w:t>做出应有的贡献</w:t>
      </w:r>
      <w:r>
        <w:rPr>
          <w:rFonts w:ascii="仿宋_GB2312" w:eastAsia="仿宋_GB2312"/>
          <w:color w:val="000000" w:themeColor="text1"/>
          <w:sz w:val="28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color w:val="000000" w:themeColor="text1"/>
          <w:sz w:val="28"/>
          <w:szCs w:val="32"/>
          <w:highlight w:val="none"/>
          <w14:textFill>
            <w14:solidFill>
              <w14:schemeClr w14:val="tx1"/>
            </w14:solidFill>
          </w14:textFill>
        </w:rPr>
        <w:t>主要经济指标</w:t>
      </w:r>
      <w:r>
        <w:rPr>
          <w:rFonts w:ascii="仿宋_GB2312" w:eastAsia="仿宋_GB2312"/>
          <w:color w:val="000000" w:themeColor="text1"/>
          <w:sz w:val="28"/>
          <w:szCs w:val="32"/>
          <w:highlight w:val="none"/>
          <w14:textFill>
            <w14:solidFill>
              <w14:schemeClr w14:val="tx1"/>
            </w14:solidFill>
          </w14:textFill>
        </w:rPr>
        <w:t>增长率</w:t>
      </w:r>
      <w:r>
        <w:rPr>
          <w:rFonts w:hint="eastAsia" w:ascii="仿宋_GB2312" w:eastAsia="仿宋_GB2312"/>
          <w:color w:val="000000" w:themeColor="text1"/>
          <w:sz w:val="28"/>
          <w:szCs w:val="32"/>
          <w:highlight w:val="none"/>
          <w14:textFill>
            <w14:solidFill>
              <w14:schemeClr w14:val="tx1"/>
            </w14:solidFill>
          </w14:textFill>
        </w:rPr>
        <w:t>连续</w:t>
      </w:r>
      <w:r>
        <w:rPr>
          <w:rFonts w:hint="eastAsia" w:ascii="仿宋_GB2312" w:eastAsia="仿宋_GB2312"/>
          <w:color w:val="000000" w:themeColor="text1"/>
          <w:sz w:val="28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仿宋_GB2312" w:eastAsia="仿宋_GB2312"/>
          <w:color w:val="000000" w:themeColor="text1"/>
          <w:sz w:val="28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28"/>
          <w:szCs w:val="32"/>
          <w:highlight w:val="none"/>
          <w14:textFill>
            <w14:solidFill>
              <w14:schemeClr w14:val="tx1"/>
            </w14:solidFill>
          </w14:textFill>
        </w:rPr>
        <w:t>排在联通集团</w:t>
      </w:r>
      <w:r>
        <w:rPr>
          <w:rFonts w:ascii="仿宋_GB2312" w:eastAsia="仿宋_GB2312"/>
          <w:color w:val="000000" w:themeColor="text1"/>
          <w:sz w:val="28"/>
          <w:szCs w:val="32"/>
          <w:highlight w:val="none"/>
          <w14:textFill>
            <w14:solidFill>
              <w14:schemeClr w14:val="tx1"/>
            </w14:solidFill>
          </w14:textFill>
        </w:rPr>
        <w:t>31省</w:t>
      </w:r>
      <w:r>
        <w:rPr>
          <w:rFonts w:hint="eastAsia" w:ascii="仿宋_GB2312" w:eastAsia="仿宋_GB2312"/>
          <w:color w:val="000000" w:themeColor="text1"/>
          <w:sz w:val="28"/>
          <w:szCs w:val="32"/>
          <w:highlight w:val="none"/>
          <w14:textFill>
            <w14:solidFill>
              <w14:schemeClr w14:val="tx1"/>
            </w14:solidFill>
          </w14:textFill>
        </w:rPr>
        <w:t>前列</w:t>
      </w:r>
      <w:r>
        <w:rPr>
          <w:rFonts w:hint="eastAsia" w:ascii="仿宋_GB2312" w:eastAsia="仿宋_GB2312"/>
          <w:color w:val="000000" w:themeColor="text1"/>
          <w:sz w:val="28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，荣获2023中国财经TMT领秀榜“2022年度优秀运营商省公司”。</w:t>
      </w:r>
    </w:p>
    <w:p>
      <w:pPr>
        <w:rPr>
          <w:rFonts w:ascii="仿宋_GB2312" w:eastAsia="仿宋_GB2312"/>
          <w:b/>
          <w:bCs/>
          <w:sz w:val="36"/>
          <w:szCs w:val="40"/>
        </w:rPr>
      </w:pPr>
      <w:r>
        <w:rPr>
          <w:rFonts w:hint="eastAsia" w:ascii="仿宋_GB2312" w:eastAsia="仿宋_GB2312"/>
          <w:b/>
          <w:bCs/>
          <w:sz w:val="36"/>
          <w:szCs w:val="40"/>
        </w:rPr>
        <w:t>主要招聘岗位</w:t>
      </w:r>
    </w:p>
    <w:p>
      <w:pPr>
        <w:rPr>
          <w:rFonts w:hint="eastAsia" w:ascii="仿宋_GB2312" w:eastAsia="仿宋_GB2312"/>
          <w:sz w:val="28"/>
          <w:szCs w:val="40"/>
        </w:rPr>
      </w:pPr>
      <w:r>
        <w:rPr>
          <w:rFonts w:hint="eastAsia" w:ascii="仿宋_GB2312" w:eastAsia="仿宋_GB2312"/>
          <w:sz w:val="28"/>
          <w:szCs w:val="40"/>
        </w:rPr>
        <w:t>1、研发</w:t>
      </w:r>
      <w:r>
        <w:rPr>
          <w:rFonts w:hint="eastAsia" w:ascii="仿宋_GB2312" w:eastAsia="仿宋_GB2312"/>
          <w:sz w:val="28"/>
          <w:szCs w:val="40"/>
          <w:lang w:val="en-US" w:eastAsia="zh-CN"/>
        </w:rPr>
        <w:t>类</w:t>
      </w:r>
      <w:r>
        <w:rPr>
          <w:rFonts w:hint="eastAsia" w:ascii="仿宋_GB2312" w:eastAsia="仿宋_GB2312"/>
          <w:sz w:val="28"/>
          <w:szCs w:val="40"/>
        </w:rPr>
        <w:t>：Java开发、网络IT/DT开发</w:t>
      </w:r>
      <w:r>
        <w:rPr>
          <w:rFonts w:hint="eastAsia" w:ascii="仿宋_GB2312" w:eastAsia="仿宋_GB2312"/>
          <w:sz w:val="28"/>
          <w:szCs w:val="40"/>
          <w:lang w:val="en-US" w:eastAsia="zh-CN"/>
        </w:rPr>
        <w:t>等</w:t>
      </w:r>
      <w:r>
        <w:rPr>
          <w:rFonts w:hint="eastAsia" w:ascii="仿宋_GB2312" w:eastAsia="仿宋_GB2312"/>
          <w:sz w:val="28"/>
          <w:szCs w:val="40"/>
        </w:rPr>
        <w:t>。</w:t>
      </w:r>
    </w:p>
    <w:p>
      <w:pPr>
        <w:rPr>
          <w:rFonts w:hint="eastAsia" w:ascii="仿宋_GB2312" w:eastAsia="仿宋_GB2312"/>
          <w:sz w:val="28"/>
          <w:szCs w:val="40"/>
        </w:rPr>
      </w:pPr>
      <w:r>
        <w:rPr>
          <w:rFonts w:hint="eastAsia" w:ascii="仿宋_GB2312" w:eastAsia="仿宋_GB2312"/>
          <w:sz w:val="28"/>
          <w:szCs w:val="40"/>
        </w:rPr>
        <w:t>2、网络与IT支持：网络与信息安全</w:t>
      </w:r>
      <w:r>
        <w:rPr>
          <w:rFonts w:hint="eastAsia" w:ascii="仿宋_GB2312" w:eastAsia="仿宋_GB2312"/>
          <w:sz w:val="28"/>
          <w:szCs w:val="40"/>
          <w:lang w:eastAsia="zh-CN"/>
        </w:rPr>
        <w:t>、</w:t>
      </w:r>
      <w:r>
        <w:rPr>
          <w:rFonts w:hint="eastAsia" w:ascii="仿宋_GB2312" w:eastAsia="仿宋_GB2312"/>
          <w:sz w:val="28"/>
          <w:szCs w:val="40"/>
        </w:rPr>
        <w:t>政企行业大客户销售、售前与售后技术支持、数据分析</w:t>
      </w:r>
      <w:r>
        <w:rPr>
          <w:rFonts w:hint="eastAsia" w:ascii="仿宋_GB2312" w:eastAsia="仿宋_GB2312"/>
          <w:sz w:val="28"/>
          <w:szCs w:val="40"/>
          <w:lang w:val="en-US" w:eastAsia="zh-CN"/>
        </w:rPr>
        <w:t>等</w:t>
      </w:r>
      <w:r>
        <w:rPr>
          <w:rFonts w:hint="eastAsia" w:ascii="仿宋_GB2312" w:eastAsia="仿宋_GB2312"/>
          <w:sz w:val="28"/>
          <w:szCs w:val="40"/>
        </w:rPr>
        <w:t>。</w:t>
      </w:r>
    </w:p>
    <w:p>
      <w:pPr>
        <w:rPr>
          <w:rFonts w:hint="eastAsia" w:ascii="仿宋_GB2312" w:eastAsia="仿宋_GB2312"/>
          <w:sz w:val="28"/>
          <w:szCs w:val="40"/>
        </w:rPr>
      </w:pPr>
      <w:r>
        <w:rPr>
          <w:rFonts w:hint="eastAsia" w:ascii="仿宋_GB2312" w:eastAsia="仿宋_GB2312"/>
          <w:sz w:val="28"/>
          <w:szCs w:val="40"/>
        </w:rPr>
        <w:t>3、职能类：财务、</w:t>
      </w:r>
      <w:r>
        <w:rPr>
          <w:rFonts w:hint="eastAsia" w:ascii="仿宋_GB2312" w:eastAsia="仿宋_GB2312"/>
          <w:sz w:val="28"/>
          <w:szCs w:val="40"/>
          <w:lang w:val="en-US" w:eastAsia="zh-CN"/>
        </w:rPr>
        <w:t>综合秘书</w:t>
      </w:r>
      <w:r>
        <w:rPr>
          <w:rFonts w:hint="eastAsia" w:ascii="仿宋_GB2312" w:eastAsia="仿宋_GB2312"/>
          <w:sz w:val="28"/>
          <w:szCs w:val="40"/>
          <w:lang w:eastAsia="zh-CN"/>
        </w:rPr>
        <w:t>、</w:t>
      </w:r>
      <w:r>
        <w:rPr>
          <w:rFonts w:hint="default" w:ascii="仿宋_GB2312" w:eastAsia="仿宋_GB2312"/>
          <w:sz w:val="28"/>
          <w:szCs w:val="40"/>
          <w:lang w:val="en-US" w:eastAsia="zh-CN"/>
        </w:rPr>
        <w:t>人力资源</w:t>
      </w:r>
      <w:r>
        <w:rPr>
          <w:rFonts w:hint="eastAsia" w:ascii="仿宋_GB2312" w:eastAsia="仿宋_GB2312"/>
          <w:sz w:val="28"/>
          <w:szCs w:val="40"/>
          <w:lang w:val="en-US" w:eastAsia="zh-CN"/>
        </w:rPr>
        <w:t>等</w:t>
      </w:r>
      <w:r>
        <w:rPr>
          <w:rFonts w:hint="eastAsia" w:ascii="仿宋_GB2312" w:eastAsia="仿宋_GB2312"/>
          <w:sz w:val="28"/>
          <w:szCs w:val="40"/>
        </w:rPr>
        <w:t>。</w:t>
      </w:r>
    </w:p>
    <w:p>
      <w:pPr>
        <w:rPr>
          <w:rFonts w:ascii="仿宋_GB2312" w:eastAsia="仿宋_GB2312"/>
          <w:b/>
          <w:bCs/>
          <w:sz w:val="36"/>
          <w:szCs w:val="40"/>
        </w:rPr>
      </w:pPr>
      <w:r>
        <w:rPr>
          <w:rFonts w:hint="eastAsia" w:ascii="仿宋_GB2312" w:eastAsia="仿宋_GB2312"/>
          <w:b/>
          <w:bCs/>
          <w:sz w:val="36"/>
          <w:szCs w:val="40"/>
        </w:rPr>
        <w:t>招聘专业范围：</w:t>
      </w:r>
    </w:p>
    <w:p>
      <w:pPr>
        <w:rPr>
          <w:rFonts w:ascii="仿宋_GB2312" w:eastAsia="仿宋_GB2312"/>
          <w:sz w:val="28"/>
          <w:szCs w:val="40"/>
        </w:rPr>
      </w:pPr>
      <w:r>
        <w:rPr>
          <w:rFonts w:hint="eastAsia" w:ascii="仿宋_GB2312" w:eastAsia="仿宋_GB2312"/>
          <w:sz w:val="28"/>
          <w:szCs w:val="40"/>
        </w:rPr>
        <w:t>计算机类、电子信息类、自动化类、数学类、财务类、人力资源等专业。</w:t>
      </w:r>
    </w:p>
    <w:p>
      <w:pPr>
        <w:rPr>
          <w:rFonts w:ascii="仿宋_GB2312" w:eastAsia="仿宋_GB2312"/>
          <w:b/>
          <w:bCs/>
          <w:sz w:val="36"/>
          <w:szCs w:val="40"/>
        </w:rPr>
      </w:pPr>
      <w:r>
        <w:rPr>
          <w:rFonts w:hint="eastAsia" w:ascii="仿宋_GB2312" w:eastAsia="仿宋_GB2312"/>
          <w:b/>
          <w:bCs/>
          <w:sz w:val="36"/>
          <w:szCs w:val="40"/>
        </w:rPr>
        <w:t>招聘对象：</w:t>
      </w:r>
    </w:p>
    <w:p>
      <w:pPr>
        <w:rPr>
          <w:rFonts w:ascii="仿宋_GB2312" w:eastAsia="仿宋_GB2312"/>
          <w:sz w:val="28"/>
          <w:szCs w:val="40"/>
        </w:rPr>
      </w:pPr>
      <w:r>
        <w:rPr>
          <w:rFonts w:ascii="仿宋_GB2312" w:eastAsia="仿宋_GB2312"/>
          <w:sz w:val="28"/>
          <w:szCs w:val="40"/>
        </w:rPr>
        <w:t>2023</w:t>
      </w:r>
      <w:r>
        <w:rPr>
          <w:rFonts w:hint="eastAsia" w:ascii="仿宋_GB2312" w:eastAsia="仿宋_GB2312"/>
          <w:sz w:val="28"/>
          <w:szCs w:val="40"/>
        </w:rPr>
        <w:t>届</w:t>
      </w:r>
      <w:r>
        <w:rPr>
          <w:rFonts w:ascii="仿宋_GB2312" w:eastAsia="仿宋_GB2312"/>
          <w:sz w:val="28"/>
          <w:szCs w:val="40"/>
        </w:rPr>
        <w:t>应届毕业生</w:t>
      </w:r>
      <w:r>
        <w:rPr>
          <w:rFonts w:hint="eastAsia" w:ascii="仿宋_GB2312" w:eastAsia="仿宋_GB2312"/>
          <w:sz w:val="28"/>
          <w:szCs w:val="40"/>
          <w:lang w:eastAsia="zh-CN"/>
        </w:rPr>
        <w:t>，</w:t>
      </w:r>
      <w:r>
        <w:rPr>
          <w:rFonts w:ascii="仿宋_GB2312" w:eastAsia="仿宋_GB2312"/>
          <w:sz w:val="28"/>
          <w:szCs w:val="40"/>
        </w:rPr>
        <w:t>本科</w:t>
      </w:r>
      <w:r>
        <w:rPr>
          <w:rFonts w:hint="eastAsia" w:ascii="仿宋_GB2312" w:eastAsia="仿宋_GB2312"/>
          <w:sz w:val="28"/>
          <w:szCs w:val="40"/>
        </w:rPr>
        <w:t>及以上学历</w:t>
      </w:r>
      <w:r>
        <w:rPr>
          <w:rFonts w:ascii="仿宋_GB2312" w:eastAsia="仿宋_GB2312"/>
          <w:sz w:val="28"/>
          <w:szCs w:val="40"/>
        </w:rPr>
        <w:t>。</w:t>
      </w:r>
    </w:p>
    <w:p>
      <w:pPr>
        <w:rPr>
          <w:rFonts w:ascii="仿宋_GB2312" w:eastAsia="仿宋_GB2312"/>
          <w:b/>
          <w:bCs/>
          <w:sz w:val="36"/>
          <w:szCs w:val="40"/>
        </w:rPr>
      </w:pPr>
      <w:r>
        <w:rPr>
          <w:rFonts w:hint="eastAsia" w:ascii="仿宋_GB2312" w:eastAsia="仿宋_GB2312"/>
          <w:b/>
          <w:bCs/>
          <w:sz w:val="36"/>
          <w:szCs w:val="40"/>
        </w:rPr>
        <w:t>招聘流程：</w:t>
      </w:r>
    </w:p>
    <w:p>
      <w:pPr>
        <w:rPr>
          <w:rFonts w:ascii="仿宋_GB2312" w:eastAsia="仿宋_GB2312"/>
          <w:sz w:val="28"/>
          <w:szCs w:val="40"/>
        </w:rPr>
      </w:pPr>
      <w:r>
        <w:rPr>
          <w:rFonts w:hint="eastAsia" w:ascii="仿宋_GB2312" w:eastAsia="仿宋_GB2312"/>
          <w:sz w:val="28"/>
          <w:szCs w:val="40"/>
        </w:rPr>
        <w:t>线上网申→简历筛选→初面→复试→发放</w:t>
      </w:r>
      <w:r>
        <w:rPr>
          <w:rFonts w:ascii="仿宋_GB2312" w:eastAsia="仿宋_GB2312"/>
          <w:sz w:val="28"/>
          <w:szCs w:val="40"/>
        </w:rPr>
        <w:t>offer→体检→录用签约。</w:t>
      </w:r>
    </w:p>
    <w:p>
      <w:pPr>
        <w:rPr>
          <w:rFonts w:ascii="仿宋_GB2312" w:eastAsia="仿宋_GB2312"/>
          <w:sz w:val="28"/>
          <w:szCs w:val="40"/>
        </w:rPr>
      </w:pPr>
      <w:r>
        <w:rPr>
          <w:rFonts w:hint="eastAsia" w:ascii="仿宋_GB2312" w:eastAsia="仿宋_GB2312"/>
          <w:sz w:val="28"/>
          <w:szCs w:val="40"/>
        </w:rPr>
        <w:t>具体面试安排以短信、邮件通知为准，请投递简历后保持手机畅通。</w:t>
      </w:r>
    </w:p>
    <w:p>
      <w:pPr>
        <w:rPr>
          <w:rFonts w:ascii="仿宋_GB2312" w:eastAsia="仿宋_GB2312"/>
          <w:b/>
          <w:bCs/>
          <w:sz w:val="36"/>
          <w:szCs w:val="40"/>
        </w:rPr>
      </w:pPr>
      <w:r>
        <w:rPr>
          <w:rFonts w:hint="eastAsia" w:ascii="仿宋_GB2312" w:eastAsia="仿宋_GB2312"/>
          <w:b/>
          <w:bCs/>
          <w:sz w:val="36"/>
          <w:szCs w:val="40"/>
        </w:rPr>
        <w:t>应聘方式：</w:t>
      </w:r>
    </w:p>
    <w:p>
      <w:pPr>
        <w:pStyle w:val="11"/>
        <w:numPr>
          <w:ilvl w:val="0"/>
          <w:numId w:val="1"/>
        </w:numPr>
        <w:ind w:firstLineChars="0"/>
        <w:rPr>
          <w:rFonts w:hint="eastAsia" w:ascii="仿宋_GB2312" w:eastAsia="仿宋_GB2312"/>
          <w:sz w:val="28"/>
          <w:szCs w:val="40"/>
          <w:lang w:eastAsia="zh-CN"/>
        </w:rPr>
      </w:pPr>
      <w:r>
        <w:rPr>
          <w:rFonts w:ascii="仿宋_GB2312" w:eastAsia="仿宋_GB2312"/>
          <w:sz w:val="28"/>
          <w:szCs w:val="40"/>
        </w:rPr>
        <w:t>PC端：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"http://chinaunicom.zhaopin.com/com.html"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6"/>
          <w:rFonts w:ascii="宋体" w:hAnsi="宋体" w:eastAsia="宋体" w:cs="宋体"/>
          <w:sz w:val="24"/>
          <w:szCs w:val="24"/>
        </w:rPr>
        <w:t>中国联通新苗计划2023校园招聘 (zhaopin.com)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pStyle w:val="11"/>
        <w:numPr>
          <w:numId w:val="0"/>
        </w:numPr>
        <w:ind w:left="0" w:leftChars="0" w:firstLine="0" w:firstLineChars="0"/>
        <w:rPr>
          <w:rFonts w:hint="eastAsia" w:ascii="仿宋_GB2312" w:eastAsia="仿宋_GB2312"/>
          <w:sz w:val="28"/>
          <w:szCs w:val="40"/>
          <w:lang w:eastAsia="zh-CN"/>
        </w:rPr>
      </w:pPr>
      <w:r>
        <w:rPr>
          <w:rFonts w:hint="eastAsia"/>
          <w:sz w:val="24"/>
          <w:szCs w:val="24"/>
        </w:rPr>
        <w:t>http://chinaunicom.zhaopin.com/com.html</w:t>
      </w:r>
    </w:p>
    <w:p>
      <w:pPr>
        <w:numPr>
          <w:ilvl w:val="0"/>
          <w:numId w:val="1"/>
        </w:numPr>
        <w:ind w:left="420" w:leftChars="0" w:hanging="420" w:firstLineChars="0"/>
        <w:rPr>
          <w:rFonts w:ascii="仿宋_GB2312" w:eastAsia="仿宋_GB2312"/>
          <w:sz w:val="28"/>
          <w:szCs w:val="40"/>
        </w:rPr>
      </w:pPr>
      <w:r>
        <w:rPr>
          <w:rFonts w:ascii="仿宋_GB2312" w:eastAsia="仿宋_GB2312"/>
          <w:sz w:val="28"/>
          <w:szCs w:val="40"/>
        </w:rPr>
        <w:t>手机端：关注“</w:t>
      </w:r>
      <w:r>
        <w:rPr>
          <w:rFonts w:hint="eastAsia" w:ascii="仿宋_GB2312" w:eastAsia="仿宋_GB2312"/>
          <w:sz w:val="28"/>
          <w:szCs w:val="40"/>
        </w:rPr>
        <w:t>中国</w:t>
      </w:r>
      <w:r>
        <w:rPr>
          <w:rFonts w:ascii="仿宋_GB2312" w:eastAsia="仿宋_GB2312"/>
          <w:sz w:val="28"/>
          <w:szCs w:val="40"/>
        </w:rPr>
        <w:t>联通招聘”微信公众号</w:t>
      </w:r>
      <w:r>
        <w:rPr>
          <w:rFonts w:hint="eastAsia" w:ascii="仿宋_GB2312" w:eastAsia="仿宋_GB2312"/>
          <w:sz w:val="28"/>
          <w:szCs w:val="40"/>
          <w:lang w:val="en-US" w:eastAsia="zh-CN"/>
        </w:rPr>
        <w:t>或扫下方二维码</w:t>
      </w:r>
    </w:p>
    <w:p>
      <w:pPr>
        <w:numPr>
          <w:ilvl w:val="0"/>
          <w:numId w:val="0"/>
        </w:numPr>
        <w:ind w:leftChars="0"/>
        <w:jc w:val="center"/>
        <w:rPr>
          <w:rFonts w:ascii="仿宋_GB2312" w:eastAsia="仿宋_GB2312"/>
          <w:sz w:val="28"/>
          <w:szCs w:val="40"/>
        </w:rPr>
      </w:pPr>
      <w:r>
        <w:rPr>
          <w:rFonts w:hint="eastAsia" w:ascii="仿宋_GB2312" w:eastAsia="仿宋_GB2312"/>
          <w:sz w:val="28"/>
          <w:szCs w:val="40"/>
          <w:lang w:eastAsia="zh-CN"/>
        </w:rPr>
        <w:drawing>
          <wp:inline distT="0" distB="0" distL="0" distR="0">
            <wp:extent cx="2805430" cy="2891790"/>
            <wp:effectExtent l="0" t="0" r="13970" b="3810"/>
            <wp:docPr id="1027" name="图片 1" descr="校招简历投递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" descr="校招简历投递二维码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5430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ascii="仿宋_GB2312" w:eastAsia="仿宋_GB2312"/>
          <w:sz w:val="28"/>
          <w:szCs w:val="40"/>
        </w:rPr>
      </w:pPr>
    </w:p>
    <w:p>
      <w:pPr>
        <w:rPr>
          <w:rFonts w:ascii="仿宋_GB2312" w:eastAsia="仿宋_GB2312"/>
          <w:sz w:val="36"/>
          <w:szCs w:val="40"/>
        </w:rPr>
      </w:pPr>
      <w:r>
        <w:rPr>
          <w:rFonts w:hint="eastAsia" w:ascii="仿宋_GB2312" w:eastAsia="仿宋_GB2312"/>
          <w:b/>
          <w:bCs/>
          <w:sz w:val="36"/>
          <w:szCs w:val="40"/>
        </w:rPr>
        <w:t>福利待遇</w:t>
      </w:r>
    </w:p>
    <w:p>
      <w:pPr>
        <w:rPr>
          <w:rFonts w:ascii="仿宋_GB2312" w:eastAsia="仿宋_GB2312"/>
          <w:sz w:val="28"/>
          <w:szCs w:val="40"/>
        </w:rPr>
      </w:pPr>
      <w:r>
        <w:rPr>
          <w:rFonts w:hint="eastAsia" w:ascii="仿宋_GB2312" w:eastAsia="仿宋_GB2312"/>
          <w:sz w:val="28"/>
          <w:szCs w:val="40"/>
        </w:rPr>
        <w:t>【培养成长】定制化培养计划：双通道晋升、“新苗计划”、优秀年轻管理人才培养计划、核心人才培养计划、重要项目攻坚挑战...</w:t>
      </w:r>
    </w:p>
    <w:p>
      <w:pPr>
        <w:rPr>
          <w:rFonts w:ascii="仿宋_GB2312" w:eastAsia="仿宋_GB2312"/>
          <w:sz w:val="28"/>
          <w:szCs w:val="40"/>
          <w:highlight w:val="none"/>
        </w:rPr>
      </w:pPr>
      <w:r>
        <w:rPr>
          <w:rFonts w:hint="eastAsia" w:ascii="仿宋_GB2312" w:eastAsia="仿宋_GB2312"/>
          <w:sz w:val="28"/>
          <w:szCs w:val="40"/>
        </w:rPr>
        <w:t>【关心关爱】法定五险一金，</w:t>
      </w:r>
      <w:r>
        <w:rPr>
          <w:rFonts w:ascii="仿宋_GB2312" w:eastAsia="仿宋_GB2312"/>
          <w:sz w:val="28"/>
          <w:szCs w:val="40"/>
        </w:rPr>
        <w:t>企业年金</w:t>
      </w:r>
      <w:r>
        <w:rPr>
          <w:rFonts w:hint="eastAsia" w:ascii="仿宋_GB2312" w:eastAsia="仿宋_GB2312"/>
          <w:sz w:val="28"/>
          <w:szCs w:val="40"/>
        </w:rPr>
        <w:t>，</w:t>
      </w:r>
      <w:r>
        <w:rPr>
          <w:rFonts w:ascii="仿宋_GB2312" w:eastAsia="仿宋_GB2312"/>
          <w:sz w:val="28"/>
          <w:szCs w:val="40"/>
        </w:rPr>
        <w:t>企业</w:t>
      </w:r>
      <w:r>
        <w:rPr>
          <w:rFonts w:hint="eastAsia" w:ascii="仿宋_GB2312" w:eastAsia="仿宋_GB2312"/>
          <w:sz w:val="28"/>
          <w:szCs w:val="40"/>
        </w:rPr>
        <w:t>补充医疗险、重疾险；餐费补贴，交通</w:t>
      </w:r>
      <w:r>
        <w:rPr>
          <w:rFonts w:hint="eastAsia" w:ascii="仿宋_GB2312" w:eastAsia="仿宋_GB2312"/>
          <w:sz w:val="28"/>
          <w:szCs w:val="40"/>
          <w:highlight w:val="none"/>
        </w:rPr>
        <w:t>补贴，</w:t>
      </w:r>
      <w:r>
        <w:rPr>
          <w:rFonts w:ascii="仿宋_GB2312" w:eastAsia="仿宋_GB2312"/>
          <w:sz w:val="28"/>
          <w:szCs w:val="40"/>
          <w:highlight w:val="none"/>
        </w:rPr>
        <w:t>过节费，通信补贴，</w:t>
      </w:r>
      <w:r>
        <w:rPr>
          <w:rFonts w:hint="eastAsia" w:ascii="仿宋_GB2312" w:eastAsia="仿宋_GB2312"/>
          <w:sz w:val="28"/>
          <w:szCs w:val="40"/>
          <w:highlight w:val="none"/>
        </w:rPr>
        <w:t>防暑降温费；年度职工健康体检，员工疗养...法定节假日、带薪年休假、产假、陪产假、荣誉假、孝顺假、亲子假...</w: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8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single"/>
    </w:rPr>
  </w:style>
  <w:style w:type="character" w:styleId="7">
    <w:name w:val="Hyperlink"/>
    <w:basedOn w:val="4"/>
    <w:uiPriority w:val="0"/>
    <w:rPr>
      <w:color w:val="0000FF"/>
      <w:u w:val="single"/>
    </w:rPr>
  </w:style>
  <w:style w:type="character" w:customStyle="1" w:styleId="9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4"/>
    <w:link w:val="2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800</Words>
  <Characters>869</Characters>
  <Lines>0</Lines>
  <Paragraphs>29</Paragraphs>
  <TotalTime>0</TotalTime>
  <ScaleCrop>false</ScaleCrop>
  <LinksUpToDate>false</LinksUpToDate>
  <CharactersWithSpaces>873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2022-02-21T11:22:00Z</dcterms:created>
  <dc:creator>Chai Pingyan</dc:creator>
  <cp:lastModifiedBy>iPhone</cp:lastModifiedBy>
  <dcterms:modified xsi:type="dcterms:W3CDTF">2023-01-28T11:17:11Z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2052-11.33.1</vt:lpwstr>
  </property>
  <property fmtid="{D5CDD505-2E9C-101B-9397-08002B2CF9AE}" pid="3" name="ICV">
    <vt:lpwstr>357D45D4F6E94BB99E9D2832CFBE9A30</vt:lpwstr>
  </property>
</Properties>
</file>