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420"/>
        </w:tabs>
        <w:spacing w:line="48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人民日报健康客户端、健康时报社</w:t>
      </w:r>
    </w:p>
    <w:p>
      <w:pPr>
        <w:widowControl/>
        <w:tabs>
          <w:tab w:val="left" w:pos="3420"/>
        </w:tabs>
        <w:spacing w:line="48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应聘报名表</w:t>
      </w:r>
    </w:p>
    <w:p>
      <w:pPr>
        <w:widowControl/>
        <w:tabs>
          <w:tab w:val="left" w:pos="3420"/>
        </w:tabs>
        <w:spacing w:line="480" w:lineRule="exact"/>
        <w:jc w:val="center"/>
        <w:rPr>
          <w:rFonts w:ascii="华文楷体" w:hAnsi="华文楷体" w:eastAsia="华文楷体" w:cs="华文中宋"/>
          <w:sz w:val="28"/>
          <w:szCs w:val="28"/>
        </w:rPr>
      </w:pPr>
      <w:r>
        <w:rPr>
          <w:rFonts w:hint="eastAsia" w:ascii="华文楷体" w:hAnsi="华文楷体" w:eastAsia="华文楷体" w:cs="华文中宋"/>
          <w:sz w:val="28"/>
          <w:szCs w:val="28"/>
        </w:rPr>
        <w:t>（应届高校毕业生）</w:t>
      </w:r>
    </w:p>
    <w:p>
      <w:pPr>
        <w:widowControl/>
        <w:tabs>
          <w:tab w:val="left" w:pos="3420"/>
        </w:tabs>
        <w:spacing w:line="480" w:lineRule="exact"/>
        <w:jc w:val="center"/>
        <w:rPr>
          <w:rFonts w:ascii="华文中宋" w:hAnsi="华文中宋" w:eastAsia="华文中宋" w:cs="华文中宋"/>
          <w:b/>
          <w:sz w:val="32"/>
          <w:szCs w:val="32"/>
        </w:rPr>
      </w:pPr>
    </w:p>
    <w:tbl>
      <w:tblPr>
        <w:tblStyle w:val="2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907"/>
        <w:gridCol w:w="850"/>
        <w:gridCol w:w="710"/>
        <w:gridCol w:w="1276"/>
        <w:gridCol w:w="709"/>
        <w:gridCol w:w="992"/>
        <w:gridCol w:w="28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0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名</w:t>
            </w:r>
          </w:p>
        </w:tc>
        <w:tc>
          <w:tcPr>
            <w:tcW w:w="190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一寸免冠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20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7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应聘岗位    </w:t>
            </w:r>
          </w:p>
        </w:tc>
        <w:tc>
          <w:tcPr>
            <w:tcW w:w="3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出生地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68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pacing w:val="40"/>
                <w:szCs w:val="21"/>
              </w:rPr>
            </w:pPr>
            <w:r>
              <w:rPr>
                <w:rFonts w:hint="eastAsia" w:ascii="宋体" w:hAnsi="宋体" w:cs="宋体"/>
                <w:spacing w:val="40"/>
                <w:szCs w:val="21"/>
              </w:rPr>
              <w:t>实习及教育简历</w:t>
            </w:r>
          </w:p>
        </w:tc>
        <w:tc>
          <w:tcPr>
            <w:tcW w:w="8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楷体_GB2312" w:hAnsi="宋体" w:eastAsia="楷体_GB2312" w:cs="宋体"/>
                <w:szCs w:val="21"/>
              </w:rPr>
              <w:t>全日制本科院校以上及专业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应聘优势及岗位设想（必填，不少于500字，可另附件）</w:t>
            </w:r>
          </w:p>
        </w:tc>
        <w:tc>
          <w:tcPr>
            <w:tcW w:w="8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通信地址</w:t>
            </w:r>
          </w:p>
        </w:tc>
        <w:tc>
          <w:tcPr>
            <w:tcW w:w="5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薪酬待遇要求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楷体_GB2312" w:hAnsi="宋体" w:eastAsia="楷体_GB2312" w:cs="宋体"/>
                <w:szCs w:val="21"/>
              </w:rPr>
              <w:t>必填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8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试用期（</w:t>
            </w:r>
            <w:r>
              <w:rPr>
                <w:rFonts w:hint="eastAsia" w:ascii="楷体_GB2312" w:hAnsi="宋体" w:eastAsia="楷体_GB2312" w:cs="宋体"/>
                <w:szCs w:val="21"/>
              </w:rPr>
              <w:t>税前</w:t>
            </w:r>
            <w:r>
              <w:rPr>
                <w:rFonts w:hint="eastAsia" w:ascii="宋体" w:hAnsi="宋体" w:cs="宋体"/>
                <w:szCs w:val="21"/>
              </w:rPr>
              <w:t>）：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转正期（</w:t>
            </w:r>
            <w:r>
              <w:rPr>
                <w:rFonts w:hint="eastAsia" w:ascii="楷体_GB2312" w:hAnsi="宋体" w:eastAsia="楷体_GB2312" w:cs="宋体"/>
                <w:szCs w:val="21"/>
              </w:rPr>
              <w:t>税前</w:t>
            </w:r>
            <w:r>
              <w:rPr>
                <w:rFonts w:hint="eastAsia" w:ascii="宋体" w:hAnsi="宋体" w:cs="宋体"/>
                <w:szCs w:val="21"/>
              </w:rPr>
              <w:t>）：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提示</w:t>
            </w:r>
          </w:p>
        </w:tc>
        <w:tc>
          <w:tcPr>
            <w:tcW w:w="8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1、务必附上代表作品、文案、项目各1至3件。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2、以上表格填写不完整者，恕不接受。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3、本社及主办、主管单位近亲属谢绝应聘。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4、提交电子版。</w:t>
            </w:r>
          </w:p>
        </w:tc>
      </w:tr>
    </w:tbl>
    <w:p>
      <w:pPr>
        <w:widowControl/>
        <w:tabs>
          <w:tab w:val="left" w:pos="3420"/>
        </w:tabs>
        <w:spacing w:line="48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3420"/>
        </w:tabs>
        <w:spacing w:line="48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人民日报健康客户端、健康时报社</w:t>
      </w:r>
    </w:p>
    <w:p>
      <w:pPr>
        <w:widowControl/>
        <w:tabs>
          <w:tab w:val="left" w:pos="3420"/>
        </w:tabs>
        <w:spacing w:line="48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应聘报名表</w:t>
      </w:r>
    </w:p>
    <w:p>
      <w:pPr>
        <w:widowControl/>
        <w:tabs>
          <w:tab w:val="left" w:pos="3420"/>
        </w:tabs>
        <w:spacing w:line="480" w:lineRule="exact"/>
        <w:jc w:val="center"/>
        <w:rPr>
          <w:rFonts w:ascii="华文楷体" w:hAnsi="华文楷体" w:eastAsia="华文楷体" w:cs="华文中宋"/>
          <w:sz w:val="28"/>
          <w:szCs w:val="28"/>
        </w:rPr>
      </w:pPr>
      <w:r>
        <w:rPr>
          <w:rFonts w:hint="eastAsia" w:ascii="华文楷体" w:hAnsi="华文楷体" w:eastAsia="华文楷体" w:cs="华文中宋"/>
          <w:sz w:val="28"/>
          <w:szCs w:val="28"/>
        </w:rPr>
        <w:t>（有工作经历类）</w:t>
      </w:r>
    </w:p>
    <w:p>
      <w:pPr>
        <w:widowControl/>
        <w:tabs>
          <w:tab w:val="left" w:pos="3420"/>
        </w:tabs>
        <w:spacing w:line="480" w:lineRule="exact"/>
        <w:jc w:val="center"/>
        <w:rPr>
          <w:rFonts w:ascii="华文中宋" w:hAnsi="华文中宋" w:eastAsia="华文中宋" w:cs="华文中宋"/>
          <w:b/>
          <w:sz w:val="32"/>
          <w:szCs w:val="32"/>
        </w:rPr>
      </w:pPr>
    </w:p>
    <w:tbl>
      <w:tblPr>
        <w:tblStyle w:val="2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907"/>
        <w:gridCol w:w="850"/>
        <w:gridCol w:w="841"/>
        <w:gridCol w:w="1276"/>
        <w:gridCol w:w="730"/>
        <w:gridCol w:w="992"/>
        <w:gridCol w:w="121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20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名</w:t>
            </w:r>
          </w:p>
        </w:tc>
        <w:tc>
          <w:tcPr>
            <w:tcW w:w="190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4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一寸免冠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彩色照片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0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原单位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原单位职务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应聘岗位    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出生地</w:t>
            </w:r>
          </w:p>
        </w:tc>
        <w:tc>
          <w:tcPr>
            <w:tcW w:w="3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 w:cs="宋体"/>
                <w:spacing w:val="40"/>
                <w:szCs w:val="21"/>
              </w:rPr>
            </w:pPr>
            <w:r>
              <w:rPr>
                <w:rFonts w:hint="eastAsia" w:ascii="宋体" w:hAnsi="宋体" w:cs="宋体"/>
                <w:spacing w:val="40"/>
                <w:szCs w:val="21"/>
              </w:rPr>
              <w:t>学习及工作简历</w:t>
            </w:r>
          </w:p>
        </w:tc>
        <w:tc>
          <w:tcPr>
            <w:tcW w:w="8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楷体_GB2312" w:hAnsi="宋体" w:eastAsia="楷体_GB2312" w:cs="宋体"/>
                <w:szCs w:val="21"/>
              </w:rPr>
              <w:t>全日制本科院校以上及专业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应聘优势及岗位设想（必填，不少于500字，可另附件）</w:t>
            </w:r>
          </w:p>
        </w:tc>
        <w:tc>
          <w:tcPr>
            <w:tcW w:w="8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通信地址</w:t>
            </w:r>
          </w:p>
        </w:tc>
        <w:tc>
          <w:tcPr>
            <w:tcW w:w="5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薪酬待遇要求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楷体_GB2312" w:hAnsi="宋体" w:eastAsia="楷体_GB2312" w:cs="宋体"/>
                <w:szCs w:val="21"/>
              </w:rPr>
              <w:t>必填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8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试用期（</w:t>
            </w:r>
            <w:r>
              <w:rPr>
                <w:rFonts w:hint="eastAsia" w:ascii="楷体_GB2312" w:hAnsi="宋体" w:eastAsia="楷体_GB2312" w:cs="宋体"/>
                <w:szCs w:val="21"/>
              </w:rPr>
              <w:t>税前</w:t>
            </w:r>
            <w:r>
              <w:rPr>
                <w:rFonts w:hint="eastAsia" w:ascii="宋体" w:hAnsi="宋体" w:cs="宋体"/>
                <w:szCs w:val="21"/>
              </w:rPr>
              <w:t>）：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转正期（</w:t>
            </w:r>
            <w:r>
              <w:rPr>
                <w:rFonts w:hint="eastAsia" w:ascii="楷体_GB2312" w:hAnsi="宋体" w:eastAsia="楷体_GB2312" w:cs="宋体"/>
                <w:szCs w:val="21"/>
              </w:rPr>
              <w:t>税前</w:t>
            </w:r>
            <w:r>
              <w:rPr>
                <w:rFonts w:hint="eastAsia" w:ascii="宋体" w:hAnsi="宋体" w:cs="宋体"/>
                <w:szCs w:val="21"/>
              </w:rPr>
              <w:t>）：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提示</w:t>
            </w:r>
          </w:p>
        </w:tc>
        <w:tc>
          <w:tcPr>
            <w:tcW w:w="8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1、务必附上代表作品、文案、项目各1至3件。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2、以上表格填写不完整者，恕不接受。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3、本社及主办、主管单位近亲属谢绝应聘。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4、提交电子版。</w:t>
            </w:r>
          </w:p>
        </w:tc>
      </w:tr>
    </w:tbl>
    <w:p>
      <w:pPr>
        <w:widowControl/>
        <w:tabs>
          <w:tab w:val="left" w:pos="3420"/>
        </w:tabs>
        <w:spacing w:before="100" w:beforeAutospacing="1" w:afterLines="50"/>
        <w:rPr>
          <w:rFonts w:hint="eastAsia" w:ascii="&amp;quot" w:hAnsi="&amp;quot"/>
          <w:color w:val="33333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2022-10-20T08:04:38Z</dcterms:created>
  <dc:creator>就业中心</dc:creator>
  <cp:lastModifiedBy>就业中心</cp:lastModifiedBy>
  <dcterms:modified xsi:type="dcterms:W3CDTF">2022-10-20T08:04:42Z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458003B9C9AE4509A9D2D36018929032</vt:lpwstr>
  </property>
</Properties>
</file>