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B67" w:rsidRDefault="005578E4">
      <w:pPr>
        <w:jc w:val="center"/>
        <w:rPr>
          <w:rFonts w:ascii="微软雅黑" w:eastAsia="微软雅黑" w:hAnsi="微软雅黑" w:cs="微软雅黑"/>
          <w:b/>
          <w:bCs/>
          <w:color w:val="000000" w:themeColor="text1"/>
          <w:kern w:val="0"/>
          <w:sz w:val="21"/>
          <w:szCs w:val="21"/>
        </w:rPr>
      </w:pPr>
      <w:r>
        <w:rPr>
          <w:rFonts w:ascii="微软雅黑" w:eastAsia="微软雅黑" w:hAnsi="微软雅黑" w:cs="微软雅黑"/>
          <w:b/>
          <w:bCs/>
          <w:noProof/>
          <w:color w:val="000000" w:themeColor="text1"/>
          <w:kern w:val="0"/>
          <w:sz w:val="21"/>
          <w:szCs w:val="21"/>
        </w:rPr>
        <w:drawing>
          <wp:inline distT="0" distB="0" distL="0" distR="0">
            <wp:extent cx="6122670" cy="622935"/>
            <wp:effectExtent l="0" t="0" r="0" b="571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9" r="6128"/>
                    <a:stretch>
                      <a:fillRect/>
                    </a:stretch>
                  </pic:blipFill>
                  <pic:spPr>
                    <a:xfrm>
                      <a:off x="0" y="0"/>
                      <a:ext cx="6123262" cy="62303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B67" w:rsidRDefault="005578E4">
      <w:pPr>
        <w:jc w:val="center"/>
        <w:rPr>
          <w:rFonts w:ascii="微软雅黑" w:eastAsia="微软雅黑" w:hAnsi="微软雅黑" w:cs="微软雅黑"/>
          <w:color w:val="000000" w:themeColor="text1"/>
          <w:kern w:val="0"/>
          <w:sz w:val="4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40"/>
          <w:szCs w:val="21"/>
        </w:rPr>
        <w:t>苏州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40"/>
          <w:szCs w:val="21"/>
        </w:rPr>
        <w:t>杰锐思</w:t>
      </w:r>
      <w:proofErr w:type="gramEnd"/>
      <w:r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40"/>
          <w:szCs w:val="21"/>
        </w:rPr>
        <w:t>智能科技股份有限公司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40"/>
          <w:szCs w:val="21"/>
        </w:rPr>
        <w:t>2023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40"/>
          <w:szCs w:val="21"/>
        </w:rPr>
        <w:t>届校园招聘简章</w:t>
      </w:r>
    </w:p>
    <w:p w:rsidR="00063B67" w:rsidRDefault="005578E4">
      <w:pPr>
        <w:widowControl/>
        <w:jc w:val="left"/>
        <w:rPr>
          <w:rFonts w:ascii="微软雅黑" w:eastAsia="微软雅黑" w:hAnsi="微软雅黑" w:cs="微软雅黑"/>
          <w:b/>
          <w:color w:val="000000" w:themeColor="text1"/>
          <w:kern w:val="0"/>
          <w:sz w:val="28"/>
          <w:szCs w:val="21"/>
          <w:u w:color="000000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kern w:val="0"/>
          <w:sz w:val="28"/>
          <w:szCs w:val="21"/>
          <w:u w:color="000000"/>
        </w:rPr>
        <w:t>一、公司简介：</w:t>
      </w:r>
    </w:p>
    <w:p w:rsidR="00063B67" w:rsidRDefault="005578E4">
      <w:pPr>
        <w:jc w:val="left"/>
        <w:rPr>
          <w:rFonts w:ascii="微软雅黑" w:eastAsia="微软雅黑" w:hAnsi="微软雅黑" w:cs="微软雅黑"/>
          <w:b/>
          <w:bCs/>
          <w:color w:val="000000" w:themeColor="text1"/>
          <w:kern w:val="0"/>
          <w:sz w:val="21"/>
          <w:szCs w:val="21"/>
          <w:u w:val="single"/>
        </w:rPr>
      </w:pPr>
      <w:r>
        <w:rPr>
          <w:rFonts w:ascii="微软雅黑" w:eastAsia="微软雅黑" w:hAnsi="微软雅黑" w:cs="微软雅黑"/>
          <w:b/>
          <w:bCs/>
          <w:noProof/>
          <w:color w:val="000000" w:themeColor="text1"/>
          <w:kern w:val="0"/>
          <w:sz w:val="21"/>
          <w:szCs w:val="21"/>
          <w:u w:val="single"/>
        </w:rPr>
        <w:drawing>
          <wp:inline distT="0" distB="0" distL="0" distR="0">
            <wp:extent cx="6153150" cy="2267585"/>
            <wp:effectExtent l="0" t="0" r="0" b="0"/>
            <wp:docPr id="2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8" t="30636" r="-148" b="3675"/>
                    <a:stretch>
                      <a:fillRect/>
                    </a:stretch>
                  </pic:blipFill>
                  <pic:spPr>
                    <a:xfrm>
                      <a:off x="0" y="0"/>
                      <a:ext cx="6153182" cy="2268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B67" w:rsidRDefault="005578E4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  <w:u w:color="000000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苏州</w:t>
      </w:r>
      <w:proofErr w:type="gramStart"/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杰锐思</w:t>
      </w:r>
      <w:proofErr w:type="gramEnd"/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智能科技股份有限公司成立于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2010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年，总部坐落于苏州吴中区，集团建筑面积达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 xml:space="preserve"> 25000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㎡，员工近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35%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为研发人员，是行业领先的工业自动化装备解决方案提供商。</w:t>
      </w:r>
      <w:proofErr w:type="gramStart"/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杰锐思</w:t>
      </w:r>
      <w:proofErr w:type="gramEnd"/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总部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 xml:space="preserve"> 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在中国苏州，在中国东莞设立了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华南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研发中心，并在美国设立了销售办事处。</w:t>
      </w:r>
    </w:p>
    <w:p w:rsidR="00063B67" w:rsidRDefault="005578E4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  <w:u w:color="000000"/>
        </w:rPr>
      </w:pPr>
      <w:proofErr w:type="gramStart"/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杰锐思业务</w:t>
      </w:r>
      <w:proofErr w:type="gramEnd"/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涵盖半导体、新能源电池、消费电子、显示屏、摄像头、</w:t>
      </w:r>
      <w:proofErr w:type="gramStart"/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光伏等领域</w:t>
      </w:r>
      <w:proofErr w:type="gramEnd"/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，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 xml:space="preserve"> 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长期致力于为客户提供自动化测试、精密装配、全自动生产线、智能工厂的整体解决方案。针对不同行业的需求，整合运动控制、影像处理、镭射量测、机械手、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 xml:space="preserve"> 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精密贴装和精密压合等技术，配合软件系统开发为客户提供最具竞争力的产品和服务。资深的研发团队、稳定的客户交期率为</w:t>
      </w:r>
      <w:proofErr w:type="gramStart"/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杰锐思</w:t>
      </w:r>
      <w:proofErr w:type="gramEnd"/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在业界赢得了良好的信誉，成熟的项目管理流程、循环的品质控制系统、丰富的上线经验和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7X24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小时的高效响应速度，让</w:t>
      </w:r>
      <w:proofErr w:type="gramStart"/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杰锐思</w:t>
      </w:r>
      <w:proofErr w:type="gramEnd"/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成为电子行业全球前</w:t>
      </w:r>
      <w:proofErr w:type="gramStart"/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十企业</w:t>
      </w:r>
      <w:proofErr w:type="gramEnd"/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的首选供应商。客户中有包括华为、日月光、比亚迪等世界知名企业，更有数十家各行业领军企业，其中不乏千万级战略合作伙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伴。</w:t>
      </w:r>
    </w:p>
    <w:p w:rsidR="00063B67" w:rsidRDefault="005578E4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  <w:u w:color="000000"/>
        </w:rPr>
      </w:pPr>
      <w:proofErr w:type="gramStart"/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杰锐思</w:t>
      </w:r>
      <w:proofErr w:type="gramEnd"/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公司员工秉承以客户为中心、以奋斗者为本、坚持追求极致、坚持艰苦奋斗、坚持自我批判的价值观，为客户提供服务。截止到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2021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年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12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月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31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日公司共申请专利数量为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318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件，其中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82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件为发明专利。公司历年来获得多项国家及省市荣誉，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2012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年通过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ISO9001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认证，后连续获得包括高新技术企业、江苏省企业技术中心等称号，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202</w:t>
      </w:r>
      <w:r>
        <w:rPr>
          <w:rFonts w:ascii="微软雅黑" w:eastAsia="微软雅黑" w:hAnsi="微软雅黑" w:cs="微软雅黑"/>
          <w:color w:val="000000" w:themeColor="text1"/>
          <w:kern w:val="0"/>
          <w:szCs w:val="21"/>
          <w:u w:color="000000"/>
        </w:rPr>
        <w:t>2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u w:color="000000"/>
        </w:rPr>
        <w:t>年被认定为国家级专精特新小巨人（制造类）。公司长期与多个高校深入开展了产学研合作，持续努力成为卓越的智能制造方案和智能装备领导者，助力人类美好生活。</w:t>
      </w:r>
    </w:p>
    <w:p w:rsidR="00063B67" w:rsidRDefault="005578E4">
      <w:pPr>
        <w:widowControl/>
        <w:jc w:val="left"/>
        <w:rPr>
          <w:rFonts w:ascii="微软雅黑" w:eastAsia="微软雅黑" w:hAnsi="微软雅黑" w:cs="微软雅黑"/>
          <w:b/>
          <w:color w:val="000000" w:themeColor="text1"/>
          <w:kern w:val="0"/>
          <w:sz w:val="28"/>
          <w:szCs w:val="21"/>
          <w:u w:color="000000"/>
        </w:rPr>
      </w:pPr>
      <w:r>
        <w:rPr>
          <w:rFonts w:ascii="微软雅黑" w:eastAsia="微软雅黑" w:hAnsi="微软雅黑" w:cs="微软雅黑"/>
          <w:b/>
          <w:color w:val="000000" w:themeColor="text1"/>
          <w:kern w:val="0"/>
          <w:sz w:val="28"/>
          <w:szCs w:val="21"/>
          <w:u w:color="000000"/>
        </w:rPr>
        <w:lastRenderedPageBreak/>
        <w:t>二、招聘岗位：</w:t>
      </w:r>
    </w:p>
    <w:tbl>
      <w:tblPr>
        <w:tblW w:w="10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1196"/>
        <w:gridCol w:w="1134"/>
        <w:gridCol w:w="850"/>
        <w:gridCol w:w="2268"/>
        <w:gridCol w:w="3766"/>
      </w:tblGrid>
      <w:tr w:rsidR="00063B67">
        <w:trPr>
          <w:trHeight w:val="476"/>
        </w:trPr>
        <w:tc>
          <w:tcPr>
            <w:tcW w:w="13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1068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063B67" w:rsidRDefault="005578E4">
            <w:pPr>
              <w:pStyle w:val="Ab"/>
              <w:jc w:val="center"/>
              <w:rPr>
                <w:rFonts w:ascii="微软雅黑" w:eastAsia="微软雅黑" w:hAnsi="微软雅黑" w:cs="微软雅黑" w:hint="default"/>
                <w:color w:val="000000" w:themeColor="text1"/>
                <w:kern w:val="0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000000" w:themeColor="text1"/>
                <w:kern w:val="0"/>
              </w:rPr>
              <w:t>岗位名称</w:t>
            </w:r>
          </w:p>
        </w:tc>
        <w:tc>
          <w:tcPr>
            <w:tcW w:w="11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1068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063B67" w:rsidRDefault="005578E4">
            <w:pPr>
              <w:pStyle w:val="Ab"/>
              <w:jc w:val="center"/>
              <w:rPr>
                <w:rFonts w:ascii="微软雅黑" w:eastAsia="微软雅黑" w:hAnsi="微软雅黑" w:cs="微软雅黑" w:hint="default"/>
                <w:color w:val="000000" w:themeColor="text1"/>
                <w:kern w:val="0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000000" w:themeColor="text1"/>
                <w:kern w:val="0"/>
              </w:rPr>
              <w:t>工作地点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1068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063B67" w:rsidRDefault="005578E4">
            <w:pPr>
              <w:pStyle w:val="Ab"/>
              <w:jc w:val="center"/>
              <w:rPr>
                <w:rFonts w:ascii="微软雅黑" w:eastAsia="微软雅黑" w:hAnsi="微软雅黑" w:cs="微软雅黑" w:hint="default"/>
                <w:color w:val="000000" w:themeColor="text1"/>
                <w:kern w:val="0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000000" w:themeColor="text1"/>
                <w:kern w:val="0"/>
              </w:rPr>
              <w:t>学历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1068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063B67" w:rsidRDefault="005578E4">
            <w:pPr>
              <w:pStyle w:val="Ab"/>
              <w:jc w:val="center"/>
              <w:rPr>
                <w:rFonts w:ascii="微软雅黑" w:eastAsia="微软雅黑" w:hAnsi="微软雅黑" w:cs="微软雅黑" w:hint="default"/>
                <w:color w:val="000000" w:themeColor="text1"/>
                <w:kern w:val="0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000000" w:themeColor="text1"/>
                <w:kern w:val="0"/>
              </w:rPr>
              <w:t>人数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1068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063B67" w:rsidRDefault="005578E4">
            <w:pPr>
              <w:pStyle w:val="Ab"/>
              <w:jc w:val="center"/>
              <w:rPr>
                <w:rFonts w:ascii="微软雅黑" w:eastAsia="微软雅黑" w:hAnsi="微软雅黑" w:cs="微软雅黑" w:hint="default"/>
                <w:color w:val="000000" w:themeColor="text1"/>
                <w:kern w:val="0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000000" w:themeColor="text1"/>
                <w:kern w:val="0"/>
              </w:rPr>
              <w:t>专业</w:t>
            </w:r>
          </w:p>
        </w:tc>
        <w:tc>
          <w:tcPr>
            <w:tcW w:w="37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1068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063B67" w:rsidRDefault="005578E4">
            <w:pPr>
              <w:pStyle w:val="Ab"/>
              <w:jc w:val="center"/>
              <w:rPr>
                <w:rFonts w:ascii="微软雅黑" w:eastAsia="微软雅黑" w:hAnsi="微软雅黑" w:cs="微软雅黑" w:hint="default"/>
                <w:color w:val="000000" w:themeColor="text1"/>
                <w:kern w:val="0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000000" w:themeColor="text1"/>
                <w:kern w:val="0"/>
              </w:rPr>
              <w:t>岗位要求</w:t>
            </w:r>
          </w:p>
        </w:tc>
      </w:tr>
      <w:tr w:rsidR="00063B67">
        <w:trPr>
          <w:trHeight w:val="351"/>
        </w:trPr>
        <w:tc>
          <w:tcPr>
            <w:tcW w:w="13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063B67" w:rsidRDefault="005578E4">
            <w:pPr>
              <w:pStyle w:val="Ab"/>
              <w:jc w:val="center"/>
              <w:rPr>
                <w:rFonts w:ascii="微软雅黑" w:eastAsia="微软雅黑" w:hAnsi="微软雅黑" w:cs="微软雅黑" w:hint="default"/>
                <w:color w:val="000000" w:themeColor="text1"/>
                <w:kern w:val="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助理</w:t>
            </w:r>
          </w:p>
          <w:p w:rsidR="00063B67" w:rsidRDefault="005578E4">
            <w:pPr>
              <w:pStyle w:val="Ab"/>
              <w:jc w:val="center"/>
              <w:rPr>
                <w:rFonts w:ascii="微软雅黑" w:eastAsia="微软雅黑" w:hAnsi="微软雅黑" w:cs="微软雅黑" w:hint="default"/>
                <w:color w:val="000000" w:themeColor="text1"/>
                <w:kern w:val="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机械工程师</w:t>
            </w:r>
          </w:p>
        </w:tc>
        <w:tc>
          <w:tcPr>
            <w:tcW w:w="11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063B67" w:rsidRDefault="005578E4">
            <w:pPr>
              <w:pStyle w:val="Ab"/>
              <w:jc w:val="center"/>
              <w:rPr>
                <w:rFonts w:ascii="微软雅黑" w:eastAsia="微软雅黑" w:hAnsi="微软雅黑" w:cs="微软雅黑" w:hint="default"/>
                <w:color w:val="000000" w:themeColor="text1"/>
                <w:kern w:val="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苏州</w:t>
            </w:r>
          </w:p>
          <w:p w:rsidR="00063B67" w:rsidRDefault="005578E4">
            <w:pPr>
              <w:pStyle w:val="Ab"/>
              <w:jc w:val="center"/>
              <w:rPr>
                <w:rFonts w:ascii="微软雅黑" w:eastAsia="微软雅黑" w:hAnsi="微软雅黑" w:cs="微软雅黑" w:hint="default"/>
                <w:color w:val="000000" w:themeColor="text1"/>
                <w:kern w:val="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东莞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063B67" w:rsidRDefault="005578E4">
            <w:pPr>
              <w:pStyle w:val="Ab"/>
              <w:jc w:val="center"/>
              <w:rPr>
                <w:rFonts w:ascii="微软雅黑" w:eastAsia="微软雅黑" w:hAnsi="微软雅黑" w:cs="微软雅黑" w:hint="default"/>
                <w:color w:val="000000" w:themeColor="text1"/>
                <w:kern w:val="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本科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063B67" w:rsidRDefault="005578E4">
            <w:pPr>
              <w:pStyle w:val="Ab"/>
              <w:jc w:val="center"/>
              <w:rPr>
                <w:rFonts w:ascii="微软雅黑" w:eastAsia="微软雅黑" w:hAnsi="微软雅黑" w:cs="微软雅黑" w:hint="default"/>
                <w:color w:val="000000" w:themeColor="text1"/>
                <w:kern w:val="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若干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063B67" w:rsidRDefault="005578E4">
            <w:pPr>
              <w:pStyle w:val="Ab"/>
              <w:jc w:val="center"/>
              <w:rPr>
                <w:rFonts w:ascii="微软雅黑" w:eastAsia="微软雅黑" w:hAnsi="微软雅黑" w:cs="微软雅黑" w:hint="default"/>
                <w:color w:val="000000" w:themeColor="text1"/>
                <w:kern w:val="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机械设计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、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自动化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、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机电相关专业</w:t>
            </w:r>
          </w:p>
        </w:tc>
        <w:tc>
          <w:tcPr>
            <w:tcW w:w="376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063B67" w:rsidRDefault="005578E4">
            <w:pPr>
              <w:pStyle w:val="Ab"/>
              <w:jc w:val="left"/>
              <w:rPr>
                <w:rFonts w:ascii="微软雅黑" w:eastAsia="微软雅黑" w:hAnsi="微软雅黑" w:cs="微软雅黑" w:hint="default"/>
                <w:color w:val="000000" w:themeColor="text1"/>
                <w:kern w:val="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熟练使用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SolidWorks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及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CAD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软件</w:t>
            </w:r>
          </w:p>
          <w:p w:rsidR="00063B67" w:rsidRDefault="005578E4">
            <w:pPr>
              <w:pStyle w:val="Ab"/>
              <w:jc w:val="left"/>
              <w:rPr>
                <w:rFonts w:ascii="微软雅黑" w:eastAsia="微软雅黑" w:hAnsi="微软雅黑" w:cs="微软雅黑" w:hint="default"/>
                <w:color w:val="000000" w:themeColor="text1"/>
                <w:kern w:val="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前期安排半年的轮岗学习，考核合格后进技术部门</w:t>
            </w:r>
          </w:p>
        </w:tc>
      </w:tr>
      <w:tr w:rsidR="00063B67">
        <w:trPr>
          <w:trHeight w:val="1247"/>
        </w:trPr>
        <w:tc>
          <w:tcPr>
            <w:tcW w:w="1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063B67" w:rsidRDefault="005578E4">
            <w:pPr>
              <w:pStyle w:val="Ab"/>
              <w:jc w:val="center"/>
              <w:rPr>
                <w:rFonts w:ascii="微软雅黑" w:eastAsia="微软雅黑" w:hAnsi="微软雅黑" w:cs="微软雅黑" w:hint="default"/>
                <w:color w:val="000000" w:themeColor="text1"/>
                <w:kern w:val="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助理</w:t>
            </w:r>
          </w:p>
          <w:p w:rsidR="00063B67" w:rsidRDefault="005578E4">
            <w:pPr>
              <w:pStyle w:val="Ab"/>
              <w:jc w:val="center"/>
              <w:rPr>
                <w:rFonts w:ascii="微软雅黑" w:eastAsia="微软雅黑" w:hAnsi="微软雅黑" w:cs="微软雅黑" w:hint="default"/>
                <w:color w:val="000000" w:themeColor="text1"/>
                <w:kern w:val="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电气工程师</w:t>
            </w:r>
          </w:p>
        </w:tc>
        <w:tc>
          <w:tcPr>
            <w:tcW w:w="1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063B67" w:rsidRDefault="005578E4">
            <w:pPr>
              <w:pStyle w:val="Ab"/>
              <w:jc w:val="center"/>
              <w:rPr>
                <w:rFonts w:ascii="微软雅黑" w:eastAsia="微软雅黑" w:hAnsi="微软雅黑" w:cs="微软雅黑" w:hint="default"/>
                <w:color w:val="000000" w:themeColor="text1"/>
                <w:kern w:val="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苏州</w:t>
            </w:r>
          </w:p>
          <w:p w:rsidR="00063B67" w:rsidRDefault="005578E4">
            <w:pPr>
              <w:pStyle w:val="Ab"/>
              <w:jc w:val="center"/>
              <w:rPr>
                <w:rFonts w:ascii="微软雅黑" w:eastAsia="微软雅黑" w:hAnsi="微软雅黑" w:cs="微软雅黑" w:hint="default"/>
                <w:color w:val="000000" w:themeColor="text1"/>
                <w:kern w:val="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东莞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063B67" w:rsidRDefault="005578E4">
            <w:pPr>
              <w:pStyle w:val="Ab"/>
              <w:jc w:val="center"/>
              <w:rPr>
                <w:rFonts w:ascii="微软雅黑" w:eastAsia="微软雅黑" w:hAnsi="微软雅黑" w:cs="微软雅黑" w:hint="default"/>
                <w:color w:val="000000" w:themeColor="text1"/>
                <w:kern w:val="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本科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063B67" w:rsidRDefault="005578E4">
            <w:pPr>
              <w:pStyle w:val="Ab"/>
              <w:jc w:val="center"/>
              <w:rPr>
                <w:rFonts w:ascii="微软雅黑" w:eastAsia="微软雅黑" w:hAnsi="微软雅黑" w:cs="微软雅黑" w:hint="default"/>
                <w:color w:val="000000" w:themeColor="text1"/>
                <w:kern w:val="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若干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063B67" w:rsidRDefault="005578E4">
            <w:pPr>
              <w:pStyle w:val="Ab"/>
              <w:jc w:val="center"/>
              <w:rPr>
                <w:rFonts w:ascii="微软雅黑" w:eastAsia="微软雅黑" w:hAnsi="微软雅黑" w:cs="微软雅黑" w:hint="default"/>
                <w:color w:val="000000" w:themeColor="text1"/>
                <w:kern w:val="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机电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、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电气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、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自动化等相关工科专业</w:t>
            </w:r>
          </w:p>
        </w:tc>
        <w:tc>
          <w:tcPr>
            <w:tcW w:w="3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063B67" w:rsidRDefault="005578E4">
            <w:pPr>
              <w:pStyle w:val="Ab"/>
              <w:jc w:val="left"/>
              <w:rPr>
                <w:rFonts w:ascii="微软雅黑" w:eastAsia="微软雅黑" w:hAnsi="微软雅黑" w:cs="微软雅黑" w:hint="default"/>
                <w:color w:val="000000" w:themeColor="text1"/>
                <w:kern w:val="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会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PLC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编程</w:t>
            </w:r>
          </w:p>
          <w:p w:rsidR="00063B67" w:rsidRDefault="005578E4">
            <w:pPr>
              <w:pStyle w:val="Ab"/>
              <w:jc w:val="left"/>
              <w:rPr>
                <w:rFonts w:ascii="微软雅黑" w:eastAsia="微软雅黑" w:hAnsi="微软雅黑" w:cs="微软雅黑" w:hint="default"/>
                <w:color w:val="000000" w:themeColor="text1"/>
                <w:kern w:val="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前期安排半年的轮岗学习，考核合格后进技术部门</w:t>
            </w:r>
          </w:p>
        </w:tc>
      </w:tr>
      <w:tr w:rsidR="00063B67">
        <w:trPr>
          <w:trHeight w:val="1247"/>
        </w:trPr>
        <w:tc>
          <w:tcPr>
            <w:tcW w:w="1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063B67" w:rsidRDefault="005578E4">
            <w:pPr>
              <w:pStyle w:val="Ab"/>
              <w:jc w:val="center"/>
              <w:rPr>
                <w:rFonts w:ascii="微软雅黑" w:eastAsia="微软雅黑" w:hAnsi="微软雅黑" w:cs="微软雅黑" w:hint="default"/>
                <w:color w:val="000000" w:themeColor="text1"/>
                <w:kern w:val="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助理</w:t>
            </w:r>
          </w:p>
          <w:p w:rsidR="00063B67" w:rsidRDefault="005578E4">
            <w:pPr>
              <w:pStyle w:val="Ab"/>
              <w:jc w:val="center"/>
              <w:rPr>
                <w:rFonts w:ascii="微软雅黑" w:eastAsia="微软雅黑" w:hAnsi="微软雅黑" w:cs="微软雅黑" w:hint="default"/>
                <w:color w:val="000000" w:themeColor="text1"/>
                <w:kern w:val="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软件工程师</w:t>
            </w:r>
          </w:p>
        </w:tc>
        <w:tc>
          <w:tcPr>
            <w:tcW w:w="1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063B67" w:rsidRDefault="005578E4">
            <w:pPr>
              <w:pStyle w:val="Ab"/>
              <w:jc w:val="center"/>
              <w:rPr>
                <w:rFonts w:ascii="微软雅黑" w:eastAsia="微软雅黑" w:hAnsi="微软雅黑" w:cs="微软雅黑" w:hint="default"/>
                <w:color w:val="000000" w:themeColor="text1"/>
                <w:kern w:val="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苏州</w:t>
            </w:r>
          </w:p>
          <w:p w:rsidR="00063B67" w:rsidRDefault="005578E4">
            <w:pPr>
              <w:pStyle w:val="Ab"/>
              <w:jc w:val="center"/>
              <w:rPr>
                <w:rFonts w:ascii="微软雅黑" w:eastAsia="微软雅黑" w:hAnsi="微软雅黑" w:cs="微软雅黑" w:hint="default"/>
                <w:color w:val="000000" w:themeColor="text1"/>
                <w:kern w:val="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东莞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063B67" w:rsidRDefault="005578E4">
            <w:pPr>
              <w:pStyle w:val="Ab"/>
              <w:jc w:val="center"/>
              <w:rPr>
                <w:rFonts w:ascii="微软雅黑" w:eastAsia="微软雅黑" w:hAnsi="微软雅黑" w:cs="微软雅黑" w:hint="default"/>
                <w:color w:val="000000" w:themeColor="text1"/>
                <w:kern w:val="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本科及以上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063B67" w:rsidRDefault="005578E4">
            <w:pPr>
              <w:pStyle w:val="Ab"/>
              <w:jc w:val="center"/>
              <w:rPr>
                <w:rFonts w:ascii="微软雅黑" w:eastAsia="微软雅黑" w:hAnsi="微软雅黑" w:cs="微软雅黑" w:hint="default"/>
                <w:color w:val="000000" w:themeColor="text1"/>
                <w:kern w:val="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若干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063B67" w:rsidRDefault="005578E4">
            <w:pPr>
              <w:pStyle w:val="Ab"/>
              <w:jc w:val="center"/>
              <w:rPr>
                <w:rFonts w:ascii="微软雅黑" w:eastAsia="微软雅黑" w:hAnsi="微软雅黑" w:cs="微软雅黑" w:hint="default"/>
                <w:color w:val="000000" w:themeColor="text1"/>
                <w:kern w:val="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电子信息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、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机电一体化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、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电气自动化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、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控制理论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、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数学等相关专业</w:t>
            </w:r>
          </w:p>
        </w:tc>
        <w:tc>
          <w:tcPr>
            <w:tcW w:w="3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063B67" w:rsidRDefault="005578E4">
            <w:pPr>
              <w:pStyle w:val="Ab"/>
              <w:jc w:val="left"/>
              <w:rPr>
                <w:rFonts w:ascii="微软雅黑" w:eastAsia="微软雅黑" w:hAnsi="微软雅黑" w:cs="微软雅黑" w:hint="default"/>
                <w:color w:val="000000" w:themeColor="text1"/>
                <w:kern w:val="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熟悉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VB/VC/C#/C++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其中一种语言</w:t>
            </w:r>
          </w:p>
          <w:p w:rsidR="00063B67" w:rsidRDefault="005578E4">
            <w:pPr>
              <w:pStyle w:val="Ab"/>
              <w:jc w:val="left"/>
              <w:rPr>
                <w:rFonts w:ascii="微软雅黑" w:eastAsia="微软雅黑" w:hAnsi="微软雅黑" w:cs="微软雅黑" w:hint="default"/>
                <w:color w:val="000000" w:themeColor="text1"/>
                <w:kern w:val="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前期安排半年的轮岗学习，考核合格后进技术部门</w:t>
            </w:r>
          </w:p>
        </w:tc>
      </w:tr>
      <w:tr w:rsidR="00063B67">
        <w:trPr>
          <w:trHeight w:val="1247"/>
        </w:trPr>
        <w:tc>
          <w:tcPr>
            <w:tcW w:w="1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063B67" w:rsidRDefault="005578E4">
            <w:pPr>
              <w:pStyle w:val="Ab"/>
              <w:jc w:val="center"/>
              <w:rPr>
                <w:rFonts w:ascii="微软雅黑" w:eastAsia="微软雅黑" w:hAnsi="微软雅黑" w:cs="微软雅黑" w:hint="default"/>
                <w:color w:val="000000" w:themeColor="text1"/>
                <w:kern w:val="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助理</w:t>
            </w:r>
          </w:p>
          <w:p w:rsidR="00063B67" w:rsidRDefault="005578E4">
            <w:pPr>
              <w:pStyle w:val="Ab"/>
              <w:jc w:val="center"/>
              <w:rPr>
                <w:rFonts w:ascii="微软雅黑" w:eastAsia="微软雅黑" w:hAnsi="微软雅黑" w:cs="微软雅黑" w:hint="default"/>
                <w:color w:val="000000" w:themeColor="text1"/>
                <w:kern w:val="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算法工程师</w:t>
            </w:r>
          </w:p>
        </w:tc>
        <w:tc>
          <w:tcPr>
            <w:tcW w:w="1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063B67" w:rsidRDefault="005578E4">
            <w:pPr>
              <w:pStyle w:val="Ab"/>
              <w:jc w:val="center"/>
              <w:rPr>
                <w:rFonts w:ascii="微软雅黑" w:eastAsia="微软雅黑" w:hAnsi="微软雅黑" w:cs="微软雅黑" w:hint="default"/>
                <w:color w:val="000000" w:themeColor="text1"/>
                <w:kern w:val="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苏州</w:t>
            </w:r>
          </w:p>
          <w:p w:rsidR="00063B67" w:rsidRDefault="005578E4">
            <w:pPr>
              <w:pStyle w:val="Ab"/>
              <w:jc w:val="center"/>
              <w:rPr>
                <w:rFonts w:ascii="微软雅黑" w:eastAsia="微软雅黑" w:hAnsi="微软雅黑" w:cs="微软雅黑" w:hint="default"/>
                <w:color w:val="000000" w:themeColor="text1"/>
                <w:kern w:val="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东莞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063B67" w:rsidRDefault="005578E4">
            <w:pPr>
              <w:pStyle w:val="Ab"/>
              <w:jc w:val="center"/>
              <w:rPr>
                <w:rFonts w:ascii="微软雅黑" w:eastAsia="微软雅黑" w:hAnsi="微软雅黑" w:cs="微软雅黑" w:hint="default"/>
                <w:color w:val="000000" w:themeColor="text1"/>
                <w:kern w:val="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硕士及以上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063B67" w:rsidRDefault="005578E4">
            <w:pPr>
              <w:pStyle w:val="Ab"/>
              <w:jc w:val="center"/>
              <w:rPr>
                <w:rFonts w:ascii="微软雅黑" w:eastAsia="微软雅黑" w:hAnsi="微软雅黑" w:cs="微软雅黑" w:hint="default"/>
                <w:color w:val="000000" w:themeColor="text1"/>
                <w:kern w:val="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若干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063B67" w:rsidRDefault="005578E4">
            <w:pPr>
              <w:pStyle w:val="Ab"/>
              <w:jc w:val="center"/>
              <w:rPr>
                <w:rFonts w:ascii="微软雅黑" w:eastAsia="微软雅黑" w:hAnsi="微软雅黑" w:cs="微软雅黑" w:hint="default"/>
                <w:color w:val="000000" w:themeColor="text1"/>
                <w:kern w:val="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图像处理、计算机应用技术、信号与信息处理、模式识别与智能系统、自动化等相关专业</w:t>
            </w:r>
          </w:p>
        </w:tc>
        <w:tc>
          <w:tcPr>
            <w:tcW w:w="3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063B67" w:rsidRDefault="005578E4">
            <w:pPr>
              <w:pStyle w:val="Ab"/>
              <w:jc w:val="left"/>
              <w:rPr>
                <w:rFonts w:ascii="微软雅黑" w:eastAsia="微软雅黑" w:hAnsi="微软雅黑" w:cs="微软雅黑" w:hint="default"/>
                <w:color w:val="000000" w:themeColor="text1"/>
                <w:kern w:val="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熟悉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C#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、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C++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、计算机及网络技术；</w:t>
            </w:r>
          </w:p>
          <w:p w:rsidR="00063B67" w:rsidRDefault="005578E4">
            <w:pPr>
              <w:pStyle w:val="Ab"/>
              <w:jc w:val="left"/>
              <w:rPr>
                <w:rFonts w:ascii="微软雅黑" w:eastAsia="微软雅黑" w:hAnsi="微软雅黑" w:cs="微软雅黑" w:hint="default"/>
                <w:color w:val="000000" w:themeColor="text1"/>
                <w:kern w:val="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精通数字图像处理；</w:t>
            </w:r>
          </w:p>
          <w:p w:rsidR="00063B67" w:rsidRDefault="005578E4">
            <w:pPr>
              <w:pStyle w:val="Ab"/>
              <w:jc w:val="left"/>
              <w:rPr>
                <w:rFonts w:ascii="微软雅黑" w:eastAsia="微软雅黑" w:hAnsi="微软雅黑" w:cs="微软雅黑" w:hint="default"/>
                <w:color w:val="000000" w:themeColor="text1"/>
                <w:kern w:val="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精通</w:t>
            </w:r>
            <w:proofErr w:type="spellStart"/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Halcon</w:t>
            </w:r>
            <w:proofErr w:type="spellEnd"/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/</w:t>
            </w:r>
            <w:proofErr w:type="spellStart"/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OpenCV</w:t>
            </w:r>
            <w:proofErr w:type="spellEnd"/>
            <w:r>
              <w:rPr>
                <w:rFonts w:ascii="微软雅黑" w:eastAsia="微软雅黑" w:hAnsi="微软雅黑" w:cs="微软雅黑"/>
                <w:color w:val="000000" w:themeColor="text1"/>
                <w:kern w:val="0"/>
              </w:rPr>
              <w:t>或其他工具包</w:t>
            </w:r>
          </w:p>
        </w:tc>
      </w:tr>
    </w:tbl>
    <w:p w:rsidR="00063B67" w:rsidRDefault="005578E4">
      <w:pPr>
        <w:widowControl/>
        <w:jc w:val="left"/>
        <w:rPr>
          <w:rFonts w:ascii="微软雅黑" w:eastAsia="微软雅黑" w:hAnsi="微软雅黑" w:cs="微软雅黑"/>
          <w:b/>
          <w:color w:val="000000" w:themeColor="text1"/>
          <w:kern w:val="0"/>
          <w:sz w:val="28"/>
          <w:szCs w:val="21"/>
          <w:u w:color="000000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kern w:val="0"/>
          <w:sz w:val="28"/>
          <w:szCs w:val="21"/>
          <w:u w:color="000000"/>
        </w:rPr>
        <w:t>三</w:t>
      </w:r>
      <w:r>
        <w:rPr>
          <w:rFonts w:ascii="微软雅黑" w:eastAsia="微软雅黑" w:hAnsi="微软雅黑" w:cs="微软雅黑"/>
          <w:b/>
          <w:color w:val="000000" w:themeColor="text1"/>
          <w:kern w:val="0"/>
          <w:sz w:val="28"/>
          <w:szCs w:val="21"/>
          <w:u w:color="000000"/>
        </w:rPr>
        <w:t>、</w:t>
      </w:r>
      <w:r>
        <w:rPr>
          <w:rFonts w:ascii="微软雅黑" w:eastAsia="微软雅黑" w:hAnsi="微软雅黑" w:cs="微软雅黑"/>
          <w:b/>
          <w:color w:val="000000" w:themeColor="text1"/>
          <w:kern w:val="0"/>
          <w:sz w:val="28"/>
          <w:szCs w:val="21"/>
          <w:u w:color="000000"/>
        </w:rPr>
        <w:t xml:space="preserve"> </w:t>
      </w:r>
      <w:r>
        <w:rPr>
          <w:rFonts w:ascii="微软雅黑" w:eastAsia="微软雅黑" w:hAnsi="微软雅黑" w:cs="微软雅黑"/>
          <w:b/>
          <w:color w:val="000000" w:themeColor="text1"/>
          <w:kern w:val="0"/>
          <w:sz w:val="28"/>
          <w:szCs w:val="21"/>
          <w:u w:color="000000"/>
        </w:rPr>
        <w:t>薪资福利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982"/>
      </w:tblGrid>
      <w:tr w:rsidR="00063B6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67" w:rsidRDefault="005578E4">
            <w:pPr>
              <w:widowControl/>
              <w:jc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  <w:t>薪酬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67" w:rsidRDefault="005578E4">
            <w:pPr>
              <w:widowControl/>
              <w:jc w:val="left"/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  <w:t>福利</w:t>
            </w:r>
          </w:p>
        </w:tc>
      </w:tr>
      <w:tr w:rsidR="00063B6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67" w:rsidRDefault="005578E4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  <w:t>综合薪资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1"/>
                <w:szCs w:val="21"/>
                <w:u w:color="00000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  <w:t>：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  <w:t>本科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  <w:t>7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1"/>
                <w:szCs w:val="21"/>
                <w:u w:color="000000"/>
              </w:rPr>
              <w:t>K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  <w:t>+</w:t>
            </w:r>
          </w:p>
          <w:p w:rsidR="00063B67" w:rsidRDefault="005578E4">
            <w:pPr>
              <w:widowControl/>
              <w:spacing w:line="360" w:lineRule="exact"/>
              <w:ind w:firstLineChars="600" w:firstLine="1260"/>
              <w:jc w:val="left"/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  <w:t>硕士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  <w:t>10K+</w:t>
            </w:r>
          </w:p>
          <w:p w:rsidR="00063B67" w:rsidRDefault="005578E4">
            <w:pPr>
              <w:widowControl/>
              <w:spacing w:line="360" w:lineRule="exact"/>
              <w:ind w:firstLineChars="600" w:firstLine="1260"/>
              <w:jc w:val="left"/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  <w:t>绩效奖金：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  <w:t>正向激励</w:t>
            </w:r>
          </w:p>
          <w:p w:rsidR="00063B67" w:rsidRDefault="005578E4">
            <w:pPr>
              <w:widowControl/>
              <w:spacing w:line="360" w:lineRule="exact"/>
              <w:ind w:firstLineChars="600" w:firstLine="1260"/>
              <w:jc w:val="left"/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  <w:t>年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1"/>
                <w:szCs w:val="21"/>
                <w:u w:color="00000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  <w:t>终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1"/>
                <w:szCs w:val="21"/>
                <w:u w:color="00000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  <w:t>奖：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1"/>
                <w:szCs w:val="21"/>
                <w:u w:color="000000"/>
              </w:rPr>
              <w:t>1~3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1"/>
                <w:szCs w:val="21"/>
                <w:u w:color="000000"/>
              </w:rPr>
              <w:t>个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  <w:t>月薪资</w:t>
            </w:r>
          </w:p>
          <w:p w:rsidR="00063B67" w:rsidRDefault="005578E4">
            <w:pPr>
              <w:widowControl/>
              <w:spacing w:line="360" w:lineRule="exact"/>
              <w:ind w:firstLineChars="600" w:firstLine="1260"/>
              <w:jc w:val="left"/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  <w:t>其他奖金津贴：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  <w:t>依据公司实际政策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67" w:rsidRDefault="005578E4">
            <w:pPr>
              <w:pStyle w:val="ac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  <w:t>毕业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1"/>
                <w:szCs w:val="21"/>
                <w:u w:color="000000"/>
              </w:rPr>
              <w:t>后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  <w:t>入职缴纳五险</w:t>
            </w:r>
            <w:proofErr w:type="gramStart"/>
            <w:r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  <w:t>金；</w:t>
            </w:r>
          </w:p>
          <w:p w:rsidR="00063B67" w:rsidRDefault="005578E4">
            <w:pPr>
              <w:pStyle w:val="ac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  <w:t>免费提供专业技能、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  <w:t>传统文化等方面培训；</w:t>
            </w:r>
          </w:p>
          <w:p w:rsidR="00063B67" w:rsidRDefault="005578E4">
            <w:pPr>
              <w:pStyle w:val="ac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  <w:t>工作满一年享受带薪年假；</w:t>
            </w:r>
          </w:p>
          <w:p w:rsidR="00063B67" w:rsidRDefault="005578E4">
            <w:pPr>
              <w:pStyle w:val="ac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  <w:t>免费提供住宿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1"/>
                <w:szCs w:val="21"/>
                <w:u w:color="000000"/>
              </w:rPr>
              <w:t>；</w:t>
            </w:r>
          </w:p>
          <w:p w:rsidR="00063B67" w:rsidRDefault="005578E4">
            <w:pPr>
              <w:pStyle w:val="ac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  <w:t>免费提供工作餐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1"/>
                <w:szCs w:val="21"/>
                <w:u w:color="000000"/>
              </w:rPr>
              <w:t>；</w:t>
            </w:r>
          </w:p>
          <w:p w:rsidR="00063B67" w:rsidRDefault="005578E4">
            <w:pPr>
              <w:pStyle w:val="ac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  <w:t>节日礼品；</w:t>
            </w:r>
          </w:p>
          <w:p w:rsidR="00063B67" w:rsidRDefault="005578E4">
            <w:pPr>
              <w:pStyle w:val="ac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  <w:t>团体活动经费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  <w:t>/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  <w:t>旅游津贴；</w:t>
            </w:r>
          </w:p>
          <w:p w:rsidR="00063B67" w:rsidRDefault="005578E4">
            <w:pPr>
              <w:pStyle w:val="ac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1"/>
                <w:szCs w:val="21"/>
                <w:u w:color="000000"/>
              </w:rPr>
              <w:t>员</w:t>
            </w:r>
            <w:r>
              <w:rPr>
                <w:rFonts w:ascii="微软雅黑" w:eastAsia="微软雅黑" w:hAnsi="微软雅黑" w:cs="微软雅黑"/>
                <w:color w:val="000000" w:themeColor="text1"/>
                <w:kern w:val="0"/>
                <w:sz w:val="21"/>
                <w:szCs w:val="21"/>
                <w:u w:color="000000"/>
              </w:rPr>
              <w:t>工生日会、节日活动等</w:t>
            </w:r>
          </w:p>
        </w:tc>
      </w:tr>
    </w:tbl>
    <w:p w:rsidR="00063B67" w:rsidRDefault="005578E4">
      <w:pPr>
        <w:pStyle w:val="Ab"/>
        <w:spacing w:line="360" w:lineRule="exact"/>
        <w:rPr>
          <w:rFonts w:ascii="微软雅黑" w:eastAsia="微软雅黑" w:hAnsi="微软雅黑" w:cs="微软雅黑" w:hint="default"/>
          <w:b/>
          <w:color w:val="000000" w:themeColor="text1"/>
          <w:kern w:val="0"/>
          <w:sz w:val="28"/>
        </w:rPr>
      </w:pPr>
      <w:r>
        <w:rPr>
          <w:rFonts w:ascii="微软雅黑" w:eastAsia="微软雅黑" w:hAnsi="微软雅黑" w:cs="微软雅黑"/>
          <w:b/>
          <w:color w:val="000000" w:themeColor="text1"/>
          <w:kern w:val="0"/>
          <w:sz w:val="28"/>
        </w:rPr>
        <w:t>四、培训及职业发展：</w:t>
      </w:r>
    </w:p>
    <w:p w:rsidR="00063B67" w:rsidRDefault="005578E4">
      <w:pPr>
        <w:pStyle w:val="Ab"/>
        <w:spacing w:line="360" w:lineRule="exact"/>
        <w:rPr>
          <w:rFonts w:ascii="微软雅黑" w:eastAsia="微软雅黑" w:hAnsi="微软雅黑" w:cs="微软雅黑" w:hint="default"/>
          <w:color w:val="000000" w:themeColor="text1"/>
          <w:kern w:val="0"/>
        </w:rPr>
      </w:pPr>
      <w:r>
        <w:rPr>
          <w:rFonts w:ascii="微软雅黑" w:eastAsia="微软雅黑" w:hAnsi="微软雅黑" w:cs="微软雅黑"/>
          <w:color w:val="000000" w:themeColor="text1"/>
          <w:kern w:val="0"/>
        </w:rPr>
        <w:t>1</w:t>
      </w:r>
      <w:r>
        <w:rPr>
          <w:rFonts w:ascii="微软雅黑" w:eastAsia="微软雅黑" w:hAnsi="微软雅黑" w:cs="微软雅黑"/>
          <w:color w:val="000000" w:themeColor="text1"/>
          <w:kern w:val="0"/>
        </w:rPr>
        <w:t>、</w:t>
      </w:r>
      <w:r>
        <w:rPr>
          <w:rFonts w:ascii="微软雅黑" w:eastAsia="微软雅黑" w:hAnsi="微软雅黑" w:cs="微软雅黑"/>
          <w:color w:val="000000" w:themeColor="text1"/>
          <w:kern w:val="0"/>
        </w:rPr>
        <w:t xml:space="preserve"> </w:t>
      </w:r>
      <w:r>
        <w:rPr>
          <w:rFonts w:ascii="微软雅黑" w:eastAsia="微软雅黑" w:hAnsi="微软雅黑" w:cs="微软雅黑"/>
          <w:color w:val="000000" w:themeColor="text1"/>
          <w:kern w:val="0"/>
        </w:rPr>
        <w:t>培训发展：</w:t>
      </w:r>
      <w:r>
        <w:rPr>
          <w:rFonts w:ascii="微软雅黑" w:eastAsia="微软雅黑" w:hAnsi="微软雅黑" w:cs="微软雅黑"/>
          <w:color w:val="000000" w:themeColor="text1"/>
          <w:kern w:val="0"/>
        </w:rPr>
        <w:t xml:space="preserve"> </w:t>
      </w:r>
    </w:p>
    <w:p w:rsidR="00063B67" w:rsidRDefault="005578E4">
      <w:pPr>
        <w:pStyle w:val="Ab"/>
        <w:spacing w:line="360" w:lineRule="exact"/>
        <w:rPr>
          <w:rFonts w:ascii="微软雅黑" w:eastAsia="微软雅黑" w:hAnsi="微软雅黑" w:cs="微软雅黑" w:hint="default"/>
          <w:color w:val="000000" w:themeColor="text1"/>
          <w:kern w:val="0"/>
        </w:rPr>
      </w:pPr>
      <w:r>
        <w:rPr>
          <w:rFonts w:ascii="微软雅黑" w:eastAsia="微软雅黑" w:hAnsi="微软雅黑" w:cs="微软雅黑"/>
          <w:color w:val="000000" w:themeColor="text1"/>
          <w:kern w:val="0"/>
        </w:rPr>
        <w:t>从思想、技能、管理等方面建立培训发展体系，全面提升员工的职业素养，增强员工的核心竞争力。</w:t>
      </w:r>
    </w:p>
    <w:p w:rsidR="00063B67" w:rsidRDefault="005578E4">
      <w:pPr>
        <w:pStyle w:val="Ab"/>
        <w:spacing w:line="360" w:lineRule="exact"/>
        <w:rPr>
          <w:rFonts w:ascii="微软雅黑" w:eastAsia="微软雅黑" w:hAnsi="微软雅黑" w:cs="微软雅黑" w:hint="default"/>
          <w:color w:val="000000" w:themeColor="text1"/>
          <w:kern w:val="0"/>
        </w:rPr>
      </w:pPr>
      <w:r>
        <w:rPr>
          <w:rFonts w:ascii="微软雅黑" w:eastAsia="微软雅黑" w:hAnsi="微软雅黑" w:cs="微软雅黑"/>
          <w:color w:val="000000" w:themeColor="text1"/>
          <w:kern w:val="0"/>
        </w:rPr>
        <w:t>2</w:t>
      </w:r>
      <w:r>
        <w:rPr>
          <w:rFonts w:ascii="微软雅黑" w:eastAsia="微软雅黑" w:hAnsi="微软雅黑" w:cs="微软雅黑"/>
          <w:color w:val="000000" w:themeColor="text1"/>
          <w:kern w:val="0"/>
        </w:rPr>
        <w:t>、</w:t>
      </w:r>
      <w:r>
        <w:rPr>
          <w:rFonts w:ascii="微软雅黑" w:eastAsia="微软雅黑" w:hAnsi="微软雅黑" w:cs="微软雅黑"/>
          <w:color w:val="000000" w:themeColor="text1"/>
          <w:kern w:val="0"/>
        </w:rPr>
        <w:t xml:space="preserve"> </w:t>
      </w:r>
      <w:r>
        <w:rPr>
          <w:rFonts w:ascii="微软雅黑" w:eastAsia="微软雅黑" w:hAnsi="微软雅黑" w:cs="微软雅黑"/>
          <w:color w:val="000000" w:themeColor="text1"/>
          <w:kern w:val="0"/>
        </w:rPr>
        <w:t>职业发展</w:t>
      </w:r>
    </w:p>
    <w:p w:rsidR="00063B67" w:rsidRDefault="005578E4">
      <w:pPr>
        <w:pStyle w:val="Ab"/>
        <w:spacing w:line="360" w:lineRule="exact"/>
        <w:rPr>
          <w:rFonts w:ascii="微软雅黑" w:eastAsia="微软雅黑" w:hAnsi="微软雅黑" w:cs="微软雅黑" w:hint="default"/>
          <w:color w:val="000000" w:themeColor="text1"/>
          <w:kern w:val="0"/>
        </w:rPr>
      </w:pPr>
      <w:r>
        <w:rPr>
          <w:rFonts w:ascii="微软雅黑" w:eastAsia="微软雅黑" w:hAnsi="微软雅黑" w:cs="微软雅黑"/>
          <w:color w:val="000000" w:themeColor="text1"/>
          <w:kern w:val="0"/>
        </w:rPr>
        <w:t>技术路径：助工→工程师→资深工程师→高级工程师→主任工程师；</w:t>
      </w:r>
    </w:p>
    <w:p w:rsidR="00063B67" w:rsidRDefault="005578E4">
      <w:pPr>
        <w:pStyle w:val="Ab"/>
        <w:spacing w:line="360" w:lineRule="exact"/>
        <w:rPr>
          <w:rFonts w:ascii="微软雅黑" w:eastAsia="微软雅黑" w:hAnsi="微软雅黑" w:cs="微软雅黑" w:hint="default"/>
          <w:color w:val="000000" w:themeColor="text1"/>
          <w:kern w:val="0"/>
        </w:rPr>
      </w:pPr>
      <w:r>
        <w:rPr>
          <w:rFonts w:ascii="微软雅黑" w:eastAsia="微软雅黑" w:hAnsi="微软雅黑" w:cs="微软雅黑"/>
          <w:color w:val="000000" w:themeColor="text1"/>
          <w:kern w:val="0"/>
        </w:rPr>
        <w:t>管理路径：班组长→课长→经理→资深经理→总监→资深总监→副总经理→总经理。</w:t>
      </w:r>
    </w:p>
    <w:p w:rsidR="00063B67" w:rsidRDefault="005578E4">
      <w:pPr>
        <w:pStyle w:val="Ab"/>
        <w:spacing w:line="360" w:lineRule="exact"/>
        <w:rPr>
          <w:rFonts w:ascii="微软雅黑" w:eastAsia="微软雅黑" w:hAnsi="微软雅黑" w:cs="微软雅黑" w:hint="default"/>
          <w:b/>
          <w:color w:val="000000" w:themeColor="text1"/>
          <w:kern w:val="0"/>
          <w:sz w:val="28"/>
        </w:rPr>
      </w:pPr>
      <w:r>
        <w:rPr>
          <w:rFonts w:ascii="微软雅黑" w:eastAsia="微软雅黑" w:hAnsi="微软雅黑" w:cs="微软雅黑"/>
          <w:b/>
          <w:color w:val="000000" w:themeColor="text1"/>
          <w:kern w:val="0"/>
          <w:sz w:val="28"/>
        </w:rPr>
        <w:t>五、联系方式</w:t>
      </w:r>
    </w:p>
    <w:p w:rsidR="00063B67" w:rsidRDefault="005578E4">
      <w:pPr>
        <w:pStyle w:val="Ab"/>
        <w:spacing w:line="360" w:lineRule="exact"/>
        <w:rPr>
          <w:rFonts w:ascii="微软雅黑" w:eastAsia="微软雅黑" w:hAnsi="微软雅黑" w:cs="微软雅黑" w:hint="default"/>
          <w:color w:val="000000" w:themeColor="text1"/>
          <w:kern w:val="0"/>
        </w:rPr>
      </w:pPr>
      <w:r>
        <w:rPr>
          <w:rFonts w:ascii="微软雅黑" w:eastAsia="微软雅黑" w:hAnsi="微软雅黑" w:cs="微软雅黑"/>
          <w:color w:val="000000" w:themeColor="text1"/>
          <w:kern w:val="0"/>
        </w:rPr>
        <w:t>联系人：郑丽君</w:t>
      </w:r>
    </w:p>
    <w:p w:rsidR="00063B67" w:rsidRDefault="005578E4">
      <w:pPr>
        <w:pStyle w:val="Ab"/>
        <w:spacing w:line="360" w:lineRule="exact"/>
        <w:rPr>
          <w:rFonts w:ascii="微软雅黑" w:eastAsia="微软雅黑" w:hAnsi="微软雅黑" w:cs="微软雅黑" w:hint="default"/>
          <w:color w:val="000000" w:themeColor="text1"/>
          <w:kern w:val="0"/>
        </w:rPr>
      </w:pPr>
      <w:r>
        <w:rPr>
          <w:rFonts w:ascii="微软雅黑" w:eastAsia="微软雅黑" w:hAnsi="微软雅黑" w:cs="微软雅黑"/>
          <w:color w:val="000000" w:themeColor="text1"/>
          <w:kern w:val="0"/>
        </w:rPr>
        <w:t>电</w:t>
      </w:r>
      <w:r>
        <w:rPr>
          <w:rFonts w:ascii="微软雅黑" w:eastAsia="微软雅黑" w:hAnsi="微软雅黑" w:cs="微软雅黑"/>
          <w:color w:val="000000" w:themeColor="text1"/>
          <w:kern w:val="0"/>
        </w:rPr>
        <w:t xml:space="preserve"> </w:t>
      </w:r>
      <w:r>
        <w:rPr>
          <w:rFonts w:ascii="微软雅黑" w:eastAsia="微软雅黑" w:hAnsi="微软雅黑" w:cs="微软雅黑" w:hint="default"/>
          <w:color w:val="000000" w:themeColor="text1"/>
          <w:kern w:val="0"/>
        </w:rPr>
        <w:t xml:space="preserve"> </w:t>
      </w:r>
      <w:r>
        <w:rPr>
          <w:rFonts w:ascii="微软雅黑" w:eastAsia="微软雅黑" w:hAnsi="微软雅黑" w:cs="微软雅黑"/>
          <w:color w:val="000000" w:themeColor="text1"/>
          <w:kern w:val="0"/>
        </w:rPr>
        <w:t>话：</w:t>
      </w:r>
      <w:r>
        <w:rPr>
          <w:rFonts w:ascii="微软雅黑" w:eastAsia="微软雅黑" w:hAnsi="微软雅黑" w:cs="微软雅黑"/>
          <w:color w:val="000000" w:themeColor="text1"/>
          <w:kern w:val="0"/>
        </w:rPr>
        <w:t>1</w:t>
      </w:r>
      <w:r>
        <w:rPr>
          <w:rFonts w:ascii="微软雅黑" w:eastAsia="微软雅黑" w:hAnsi="微软雅黑" w:cs="微软雅黑" w:hint="default"/>
          <w:color w:val="000000" w:themeColor="text1"/>
          <w:kern w:val="0"/>
        </w:rPr>
        <w:t>5720885811</w:t>
      </w:r>
    </w:p>
    <w:p w:rsidR="00063B67" w:rsidRDefault="005578E4">
      <w:pPr>
        <w:pStyle w:val="Ab"/>
        <w:spacing w:line="360" w:lineRule="exact"/>
        <w:rPr>
          <w:rFonts w:ascii="微软雅黑" w:eastAsia="微软雅黑" w:hAnsi="微软雅黑" w:cs="微软雅黑" w:hint="default"/>
          <w:color w:val="000000" w:themeColor="text1"/>
          <w:kern w:val="0"/>
        </w:rPr>
      </w:pPr>
      <w:r>
        <w:rPr>
          <w:rFonts w:ascii="微软雅黑" w:eastAsia="微软雅黑" w:hAnsi="微软雅黑" w:cs="微软雅黑"/>
          <w:color w:val="000000" w:themeColor="text1"/>
          <w:kern w:val="0"/>
        </w:rPr>
        <w:t>邮</w:t>
      </w:r>
      <w:r>
        <w:rPr>
          <w:rFonts w:ascii="微软雅黑" w:eastAsia="微软雅黑" w:hAnsi="微软雅黑" w:cs="微软雅黑"/>
          <w:color w:val="000000" w:themeColor="text1"/>
          <w:kern w:val="0"/>
        </w:rPr>
        <w:t xml:space="preserve"> </w:t>
      </w:r>
      <w:r>
        <w:rPr>
          <w:rFonts w:ascii="微软雅黑" w:eastAsia="微软雅黑" w:hAnsi="微软雅黑" w:cs="微软雅黑" w:hint="default"/>
          <w:color w:val="000000" w:themeColor="text1"/>
          <w:kern w:val="0"/>
        </w:rPr>
        <w:t xml:space="preserve"> </w:t>
      </w:r>
      <w:r>
        <w:rPr>
          <w:rFonts w:ascii="微软雅黑" w:eastAsia="微软雅黑" w:hAnsi="微软雅黑" w:cs="微软雅黑"/>
          <w:color w:val="000000" w:themeColor="text1"/>
          <w:kern w:val="0"/>
        </w:rPr>
        <w:t>箱：</w:t>
      </w:r>
      <w:hyperlink r:id="rId8" w:history="1">
        <w:r>
          <w:rPr>
            <w:rStyle w:val="aa"/>
            <w:rFonts w:ascii="微软雅黑" w:eastAsia="微软雅黑" w:hAnsi="微软雅黑" w:cs="微软雅黑"/>
            <w:kern w:val="0"/>
          </w:rPr>
          <w:t>m</w:t>
        </w:r>
        <w:r>
          <w:rPr>
            <w:rStyle w:val="aa"/>
            <w:rFonts w:ascii="微软雅黑" w:eastAsia="微软雅黑" w:hAnsi="微软雅黑" w:cs="微软雅黑" w:hint="default"/>
            <w:kern w:val="0"/>
          </w:rPr>
          <w:t>ichellezheng@szjieruisi.co</w:t>
        </w:r>
      </w:hyperlink>
      <w:bookmarkStart w:id="0" w:name="_GoBack"/>
      <w:bookmarkEnd w:id="0"/>
    </w:p>
    <w:p w:rsidR="00063B67" w:rsidRDefault="005578E4">
      <w:pPr>
        <w:widowControl/>
        <w:jc w:val="left"/>
        <w:rPr>
          <w:rFonts w:ascii="微软雅黑" w:eastAsia="微软雅黑" w:hAnsi="微软雅黑" w:cs="微软雅黑"/>
          <w:color w:val="000000" w:themeColor="text1"/>
          <w:kern w:val="0"/>
          <w:sz w:val="21"/>
          <w:szCs w:val="21"/>
          <w:u w:color="000000"/>
        </w:rPr>
      </w:pPr>
      <w:proofErr w:type="gramStart"/>
      <w:r>
        <w:rPr>
          <w:rFonts w:ascii="微软雅黑" w:eastAsia="微软雅黑" w:hAnsi="微软雅黑" w:cs="微软雅黑" w:hint="eastAsia"/>
          <w:color w:val="000000" w:themeColor="text1"/>
          <w:kern w:val="0"/>
        </w:rPr>
        <w:lastRenderedPageBreak/>
        <w:t>网申投递</w:t>
      </w:r>
      <w:proofErr w:type="gramEnd"/>
      <w:r>
        <w:rPr>
          <w:rFonts w:ascii="微软雅黑" w:eastAsia="微软雅黑" w:hAnsi="微软雅黑" w:cs="微软雅黑" w:hint="eastAsia"/>
          <w:color w:val="000000" w:themeColor="text1"/>
          <w:kern w:val="0"/>
        </w:rPr>
        <w:t>链接：</w:t>
      </w:r>
      <w:hyperlink r:id="rId9" w:history="1">
        <w:r>
          <w:rPr>
            <w:rStyle w:val="aa"/>
            <w:rFonts w:ascii="微软雅黑" w:eastAsia="微软雅黑" w:hAnsi="微软雅黑" w:cs="微软雅黑"/>
            <w:kern w:val="0"/>
          </w:rPr>
          <w:t>http://campus.51job.com/JRS2023</w:t>
        </w:r>
      </w:hyperlink>
      <w:r>
        <w:rPr>
          <w:rFonts w:ascii="微软雅黑" w:eastAsia="微软雅黑" w:hAnsi="微软雅黑" w:cs="微软雅黑" w:hint="eastAsia"/>
          <w:color w:val="000000" w:themeColor="text1"/>
          <w:kern w:val="0"/>
        </w:rPr>
        <w:t>。</w:t>
      </w:r>
    </w:p>
    <w:p w:rsidR="00063B67" w:rsidRDefault="00063B67">
      <w:pPr>
        <w:pStyle w:val="Ab"/>
        <w:spacing w:line="360" w:lineRule="exact"/>
        <w:rPr>
          <w:rFonts w:ascii="微软雅黑" w:eastAsia="微软雅黑" w:hAnsi="微软雅黑" w:cs="微软雅黑" w:hint="default"/>
          <w:color w:val="000000" w:themeColor="text1"/>
          <w:kern w:val="0"/>
        </w:rPr>
      </w:pPr>
    </w:p>
    <w:sectPr w:rsidR="00063B67">
      <w:pgSz w:w="11900" w:h="16840"/>
      <w:pgMar w:top="709" w:right="701" w:bottom="993" w:left="709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20412"/>
    <w:multiLevelType w:val="multilevel"/>
    <w:tmpl w:val="7C22041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20"/>
  <w:drawingGridVerticalSpacing w:val="20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5YzY5NDUzMTMxMWNhMzYyNjRjNTczYzY3NTkzYWQifQ=="/>
  </w:docVars>
  <w:rsids>
    <w:rsidRoot w:val="00EE6DEF"/>
    <w:rsid w:val="000155AE"/>
    <w:rsid w:val="000155B3"/>
    <w:rsid w:val="00057879"/>
    <w:rsid w:val="00063B67"/>
    <w:rsid w:val="00087837"/>
    <w:rsid w:val="000A79AA"/>
    <w:rsid w:val="000B4607"/>
    <w:rsid w:val="001011A5"/>
    <w:rsid w:val="001058A8"/>
    <w:rsid w:val="00114F91"/>
    <w:rsid w:val="00141C3F"/>
    <w:rsid w:val="001444FD"/>
    <w:rsid w:val="001829C0"/>
    <w:rsid w:val="0018519A"/>
    <w:rsid w:val="001A74D5"/>
    <w:rsid w:val="00211A56"/>
    <w:rsid w:val="002246BD"/>
    <w:rsid w:val="002721B1"/>
    <w:rsid w:val="00296A89"/>
    <w:rsid w:val="002D7CD9"/>
    <w:rsid w:val="002F3F04"/>
    <w:rsid w:val="00327332"/>
    <w:rsid w:val="00355CD3"/>
    <w:rsid w:val="00382866"/>
    <w:rsid w:val="003C352C"/>
    <w:rsid w:val="003D2A5C"/>
    <w:rsid w:val="003E73ED"/>
    <w:rsid w:val="003F52D4"/>
    <w:rsid w:val="00433440"/>
    <w:rsid w:val="00443489"/>
    <w:rsid w:val="004B30F6"/>
    <w:rsid w:val="004F1545"/>
    <w:rsid w:val="00506C46"/>
    <w:rsid w:val="00511AF5"/>
    <w:rsid w:val="005255E6"/>
    <w:rsid w:val="00534A9F"/>
    <w:rsid w:val="005578E4"/>
    <w:rsid w:val="005612DF"/>
    <w:rsid w:val="00562B8E"/>
    <w:rsid w:val="00591271"/>
    <w:rsid w:val="005B432A"/>
    <w:rsid w:val="005C3EE3"/>
    <w:rsid w:val="005E667F"/>
    <w:rsid w:val="00620827"/>
    <w:rsid w:val="00654536"/>
    <w:rsid w:val="006B47F4"/>
    <w:rsid w:val="006E0730"/>
    <w:rsid w:val="006E152F"/>
    <w:rsid w:val="006E4CB5"/>
    <w:rsid w:val="00737577"/>
    <w:rsid w:val="00767C32"/>
    <w:rsid w:val="00767C33"/>
    <w:rsid w:val="007858F1"/>
    <w:rsid w:val="007D4FB5"/>
    <w:rsid w:val="007F7078"/>
    <w:rsid w:val="00853EA4"/>
    <w:rsid w:val="008546BA"/>
    <w:rsid w:val="008768A9"/>
    <w:rsid w:val="00880C4B"/>
    <w:rsid w:val="0089269E"/>
    <w:rsid w:val="00896DE2"/>
    <w:rsid w:val="008C5861"/>
    <w:rsid w:val="008D5BB9"/>
    <w:rsid w:val="00927303"/>
    <w:rsid w:val="00952207"/>
    <w:rsid w:val="009D73A3"/>
    <w:rsid w:val="009E65AE"/>
    <w:rsid w:val="00A02622"/>
    <w:rsid w:val="00A06C0A"/>
    <w:rsid w:val="00A16ED7"/>
    <w:rsid w:val="00A35E68"/>
    <w:rsid w:val="00A630DF"/>
    <w:rsid w:val="00A90018"/>
    <w:rsid w:val="00AB16EA"/>
    <w:rsid w:val="00AB2987"/>
    <w:rsid w:val="00AC3440"/>
    <w:rsid w:val="00AD38D8"/>
    <w:rsid w:val="00B03589"/>
    <w:rsid w:val="00B213E1"/>
    <w:rsid w:val="00B43F77"/>
    <w:rsid w:val="00B471E9"/>
    <w:rsid w:val="00B47436"/>
    <w:rsid w:val="00B62933"/>
    <w:rsid w:val="00B85AC5"/>
    <w:rsid w:val="00BC1DDF"/>
    <w:rsid w:val="00BC7328"/>
    <w:rsid w:val="00BF6675"/>
    <w:rsid w:val="00C21F0E"/>
    <w:rsid w:val="00CA599E"/>
    <w:rsid w:val="00CC04DC"/>
    <w:rsid w:val="00CE2522"/>
    <w:rsid w:val="00CE7ABB"/>
    <w:rsid w:val="00D03030"/>
    <w:rsid w:val="00D15AD3"/>
    <w:rsid w:val="00D620FB"/>
    <w:rsid w:val="00D631FA"/>
    <w:rsid w:val="00D65FEB"/>
    <w:rsid w:val="00D778D8"/>
    <w:rsid w:val="00D96E67"/>
    <w:rsid w:val="00DC136F"/>
    <w:rsid w:val="00E01E56"/>
    <w:rsid w:val="00E34A88"/>
    <w:rsid w:val="00E362E5"/>
    <w:rsid w:val="00E46216"/>
    <w:rsid w:val="00E84702"/>
    <w:rsid w:val="00EC1754"/>
    <w:rsid w:val="00EE6DEF"/>
    <w:rsid w:val="00F27957"/>
    <w:rsid w:val="00F337EA"/>
    <w:rsid w:val="00F675F4"/>
    <w:rsid w:val="00F74481"/>
    <w:rsid w:val="00F9545A"/>
    <w:rsid w:val="00FB554B"/>
    <w:rsid w:val="00FB640A"/>
    <w:rsid w:val="00FD0E7C"/>
    <w:rsid w:val="00FE7347"/>
    <w:rsid w:val="07A51DFF"/>
    <w:rsid w:val="07EF38A7"/>
    <w:rsid w:val="0ADA4345"/>
    <w:rsid w:val="0B7702E5"/>
    <w:rsid w:val="1355331B"/>
    <w:rsid w:val="156B4581"/>
    <w:rsid w:val="17B90B5F"/>
    <w:rsid w:val="1C4A3656"/>
    <w:rsid w:val="20567B19"/>
    <w:rsid w:val="24731422"/>
    <w:rsid w:val="279F0CE2"/>
    <w:rsid w:val="29E563AF"/>
    <w:rsid w:val="2A121F6B"/>
    <w:rsid w:val="322E402E"/>
    <w:rsid w:val="3DE97002"/>
    <w:rsid w:val="3F7C71C0"/>
    <w:rsid w:val="45F34AC6"/>
    <w:rsid w:val="4D2A1E68"/>
    <w:rsid w:val="520E3377"/>
    <w:rsid w:val="55E257A0"/>
    <w:rsid w:val="5F681615"/>
    <w:rsid w:val="61722028"/>
    <w:rsid w:val="6254339C"/>
    <w:rsid w:val="634C4698"/>
    <w:rsid w:val="63D65A69"/>
    <w:rsid w:val="728B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76EE07"/>
  <w14:defaultImageDpi w14:val="300"/>
  <w15:docId w15:val="{F41B9A70-9527-4CF4-91BB-9F25CAB8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Ab">
    <w:name w:val="正文 A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a8">
    <w:name w:val="页眉 字符"/>
    <w:basedOn w:val="a0"/>
    <w:link w:val="a7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pPr>
      <w:ind w:firstLineChars="200" w:firstLine="420"/>
    </w:p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8546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zheng@szjieruisi.co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ampus.51job.com/JRS2023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022BF-B7CD-4BCA-AE83-43EA0E9E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241</Words>
  <Characters>1375</Characters>
  <Application>Microsoft Office Word</Application>
  <DocSecurity>0</DocSecurity>
  <Lines>11</Lines>
  <Paragraphs>3</Paragraphs>
  <ScaleCrop>false</ScaleCrop>
  <Company>jobs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w</dc:creator>
  <cp:lastModifiedBy>huang.carmen/黄月诗_宁_校园招聘</cp:lastModifiedBy>
  <cp:revision>21</cp:revision>
  <cp:lastPrinted>2019-09-06T01:34:00Z</cp:lastPrinted>
  <dcterms:created xsi:type="dcterms:W3CDTF">2022-06-02T09:12:00Z</dcterms:created>
  <dcterms:modified xsi:type="dcterms:W3CDTF">2022-10-17T08:40:00Z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7C49165C38EF46199834A0356491EEA7</vt:lpwstr>
  </property>
</Properties>
</file>