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143" w:rsidRDefault="00B4619D" w:rsidP="00D325EB">
      <w:pPr>
        <w:spacing w:after="267"/>
        <w:ind w:left="21" w:firstLineChars="100" w:firstLine="220"/>
      </w:pPr>
      <w:r>
        <w:rPr>
          <w:noProof/>
        </w:rPr>
        <mc:AlternateContent>
          <mc:Choice Requires="wpg">
            <w:drawing>
              <wp:inline distT="0" distB="0" distL="0" distR="0">
                <wp:extent cx="5504815" cy="1019294"/>
                <wp:effectExtent l="0" t="0" r="0" b="0"/>
                <wp:docPr id="7750" name="Group 7750"/>
                <wp:cNvGraphicFramePr/>
                <a:graphic xmlns:a="http://schemas.openxmlformats.org/drawingml/2006/main">
                  <a:graphicData uri="http://schemas.microsoft.com/office/word/2010/wordprocessingGroup">
                    <wpg:wgp>
                      <wpg:cNvGrpSpPr/>
                      <wpg:grpSpPr>
                        <a:xfrm>
                          <a:off x="0" y="0"/>
                          <a:ext cx="5504815" cy="1019294"/>
                          <a:chOff x="0" y="0"/>
                          <a:chExt cx="5504815" cy="1019294"/>
                        </a:xfrm>
                      </wpg:grpSpPr>
                      <wps:wsp>
                        <wps:cNvPr id="9" name="Rectangle 9"/>
                        <wps:cNvSpPr/>
                        <wps:spPr>
                          <a:xfrm>
                            <a:off x="2865755" y="0"/>
                            <a:ext cx="152019" cy="301663"/>
                          </a:xfrm>
                          <a:prstGeom prst="rect">
                            <a:avLst/>
                          </a:prstGeom>
                          <a:ln>
                            <a:noFill/>
                          </a:ln>
                        </wps:spPr>
                        <wps:txbx>
                          <w:txbxContent>
                            <w:p w:rsidR="00963143" w:rsidRDefault="00B4619D">
                              <w:r>
                                <w:rPr>
                                  <w:rFonts w:ascii="黑体" w:eastAsia="黑体" w:hAnsi="黑体" w:cs="黑体"/>
                                  <w:sz w:val="36"/>
                                </w:rPr>
                                <w:t xml:space="preserve"> </w:t>
                              </w:r>
                            </w:p>
                          </w:txbxContent>
                        </wps:txbx>
                        <wps:bodyPr horzOverflow="overflow" vert="eaVert" lIns="0" tIns="0" rIns="0" bIns="0" rtlCol="0">
                          <a:noAutofit/>
                        </wps:bodyPr>
                      </wps:wsp>
                      <wps:wsp>
                        <wps:cNvPr id="10" name="Rectangle 10"/>
                        <wps:cNvSpPr/>
                        <wps:spPr>
                          <a:xfrm>
                            <a:off x="2865755" y="396240"/>
                            <a:ext cx="152019" cy="301663"/>
                          </a:xfrm>
                          <a:prstGeom prst="rect">
                            <a:avLst/>
                          </a:prstGeom>
                          <a:ln>
                            <a:noFill/>
                          </a:ln>
                        </wps:spPr>
                        <wps:txbx>
                          <w:txbxContent>
                            <w:p w:rsidR="00963143" w:rsidRDefault="00B4619D">
                              <w:r>
                                <w:rPr>
                                  <w:rFonts w:ascii="黑体" w:eastAsia="黑体" w:hAnsi="黑体" w:cs="黑体"/>
                                  <w:sz w:val="36"/>
                                </w:rPr>
                                <w:t xml:space="preserve"> </w:t>
                              </w:r>
                            </w:p>
                          </w:txbxContent>
                        </wps:txbx>
                        <wps:bodyPr horzOverflow="overflow" vert="eaVert" lIns="0" tIns="0" rIns="0" bIns="0" rtlCol="0">
                          <a:noAutofit/>
                        </wps:bodyPr>
                      </wps:wsp>
                      <wps:wsp>
                        <wps:cNvPr id="11" name="Rectangle 11"/>
                        <wps:cNvSpPr/>
                        <wps:spPr>
                          <a:xfrm>
                            <a:off x="2865755" y="792480"/>
                            <a:ext cx="152019" cy="301663"/>
                          </a:xfrm>
                          <a:prstGeom prst="rect">
                            <a:avLst/>
                          </a:prstGeom>
                          <a:ln>
                            <a:noFill/>
                          </a:ln>
                        </wps:spPr>
                        <wps:txbx>
                          <w:txbxContent>
                            <w:p w:rsidR="00963143" w:rsidRDefault="00B4619D">
                              <w:r>
                                <w:rPr>
                                  <w:rFonts w:ascii="黑体" w:eastAsia="黑体" w:hAnsi="黑体" w:cs="黑体"/>
                                  <w:sz w:val="36"/>
                                </w:rPr>
                                <w:t xml:space="preserve"> </w:t>
                              </w:r>
                            </w:p>
                          </w:txbxContent>
                        </wps:txbx>
                        <wps:bodyPr horzOverflow="overflow" vert="eaVert" lIns="0" tIns="0" rIns="0" bIns="0" rtlCol="0">
                          <a:noAutofit/>
                        </wps:bodyPr>
                      </wps:wsp>
                      <pic:pic xmlns:pic="http://schemas.openxmlformats.org/drawingml/2006/picture">
                        <pic:nvPicPr>
                          <pic:cNvPr id="399" name="Picture 399"/>
                          <pic:cNvPicPr/>
                        </pic:nvPicPr>
                        <pic:blipFill>
                          <a:blip r:embed="rId7"/>
                          <a:stretch>
                            <a:fillRect/>
                          </a:stretch>
                        </pic:blipFill>
                        <pic:spPr>
                          <a:xfrm>
                            <a:off x="0" y="88495"/>
                            <a:ext cx="5504815" cy="876300"/>
                          </a:xfrm>
                          <a:prstGeom prst="rect">
                            <a:avLst/>
                          </a:prstGeom>
                        </pic:spPr>
                      </pic:pic>
                    </wpg:wgp>
                  </a:graphicData>
                </a:graphic>
              </wp:inline>
            </w:drawing>
          </mc:Choice>
          <mc:Fallback xmlns:a="http://schemas.openxmlformats.org/drawingml/2006/main">
            <w:pict>
              <v:group id="Group 7750" style="width:433.45pt;height:80.2594pt;mso-position-horizontal-relative:char;mso-position-vertical-relative:line" coordsize="55048,10192">
                <v:rect id="Rectangle 9" style="position:absolute;width:1520;height:3016;left:28657;top:0;" filled="f" stroked="f">
                  <v:textbox inset="0,0,0,0" style="layout-flow:vertical-ideographic">
                    <w:txbxContent>
                      <w:p>
                        <w:pPr>
                          <w:spacing w:before="0" w:after="160" w:line="259" w:lineRule="auto"/>
                        </w:pPr>
                        <w:r>
                          <w:rPr>
                            <w:rFonts w:cs="SimHei" w:hAnsi="SimHei" w:eastAsia="SimHei" w:ascii="SimHei"/>
                            <w:sz w:val="36"/>
                          </w:rPr>
                          <w:t xml:space="preserve"> </w:t>
                        </w:r>
                      </w:p>
                    </w:txbxContent>
                  </v:textbox>
                </v:rect>
                <v:rect id="Rectangle 10" style="position:absolute;width:1520;height:3016;left:28657;top:3962;" filled="f" stroked="f">
                  <v:textbox inset="0,0,0,0" style="layout-flow:vertical-ideographic">
                    <w:txbxContent>
                      <w:p>
                        <w:pPr>
                          <w:spacing w:before="0" w:after="160" w:line="259" w:lineRule="auto"/>
                        </w:pPr>
                        <w:r>
                          <w:rPr>
                            <w:rFonts w:cs="SimHei" w:hAnsi="SimHei" w:eastAsia="SimHei" w:ascii="SimHei"/>
                            <w:sz w:val="36"/>
                          </w:rPr>
                          <w:t xml:space="preserve"> </w:t>
                        </w:r>
                      </w:p>
                    </w:txbxContent>
                  </v:textbox>
                </v:rect>
                <v:rect id="Rectangle 11" style="position:absolute;width:1520;height:3016;left:28657;top:7924;" filled="f" stroked="f">
                  <v:textbox inset="0,0,0,0" style="layout-flow:vertical-ideographic">
                    <w:txbxContent>
                      <w:p>
                        <w:pPr>
                          <w:spacing w:before="0" w:after="160" w:line="259" w:lineRule="auto"/>
                        </w:pPr>
                        <w:r>
                          <w:rPr>
                            <w:rFonts w:cs="SimHei" w:hAnsi="SimHei" w:eastAsia="SimHei" w:ascii="SimHei"/>
                            <w:sz w:val="36"/>
                          </w:rPr>
                          <w:t xml:space="preserve"> </w:t>
                        </w:r>
                      </w:p>
                    </w:txbxContent>
                  </v:textbox>
                </v:rect>
                <v:shape id="Picture 399" style="position:absolute;width:55048;height:8763;left:0;top:884;" filled="f">
                  <v:imagedata r:id="rId8"/>
                </v:shape>
              </v:group>
            </w:pict>
          </mc:Fallback>
        </mc:AlternateContent>
      </w:r>
    </w:p>
    <w:p w:rsidR="00963143" w:rsidRPr="00CC37EE" w:rsidRDefault="00B4619D">
      <w:pPr>
        <w:spacing w:after="0"/>
        <w:ind w:right="124"/>
        <w:jc w:val="center"/>
        <w:rPr>
          <w:rFonts w:ascii="宋体" w:eastAsia="宋体" w:hAnsi="宋体"/>
        </w:rPr>
      </w:pPr>
      <w:r w:rsidRPr="00CC37EE">
        <w:rPr>
          <w:rFonts w:ascii="宋体" w:eastAsia="宋体" w:hAnsi="宋体" w:cs="黑体"/>
          <w:sz w:val="36"/>
        </w:rPr>
        <w:t xml:space="preserve">2023年校园招聘启事 </w:t>
      </w:r>
    </w:p>
    <w:p w:rsidR="00963143" w:rsidRPr="00CC37EE" w:rsidRDefault="00B4619D">
      <w:pPr>
        <w:spacing w:after="52"/>
        <w:ind w:right="3"/>
        <w:jc w:val="center"/>
        <w:rPr>
          <w:rFonts w:ascii="宋体" w:eastAsia="宋体" w:hAnsi="宋体"/>
        </w:rPr>
      </w:pPr>
      <w:r w:rsidRPr="00CC37EE">
        <w:rPr>
          <w:rFonts w:ascii="宋体" w:eastAsia="宋体" w:hAnsi="宋体" w:cs="黑体"/>
          <w:sz w:val="24"/>
        </w:rPr>
        <w:t xml:space="preserve"> </w:t>
      </w:r>
    </w:p>
    <w:p w:rsidR="00963143" w:rsidRPr="00CC37EE" w:rsidRDefault="00B4619D">
      <w:pPr>
        <w:spacing w:after="0" w:line="240" w:lineRule="auto"/>
        <w:ind w:left="-15" w:firstLine="463"/>
        <w:rPr>
          <w:rFonts w:ascii="宋体" w:eastAsia="宋体" w:hAnsi="宋体"/>
        </w:rPr>
      </w:pPr>
      <w:r w:rsidRPr="00CC37EE">
        <w:rPr>
          <w:rFonts w:ascii="宋体" w:eastAsia="宋体" w:hAnsi="宋体" w:cs="KaiTi"/>
          <w:sz w:val="24"/>
        </w:rPr>
        <w:t>南京证券股份有限公司是一家全国性、综合类的上市证券公司（股票代码：601990）。公司业务范围涵盖证券经纪、证券承销与保荐、证券自营、证券资产管理、信用交易、场外市场、金融衍生品、互联网金融等诸多领域，在全国各大主要中心区域设有120余家分支机构，</w:t>
      </w:r>
      <w:proofErr w:type="gramStart"/>
      <w:r w:rsidRPr="00CC37EE">
        <w:rPr>
          <w:rFonts w:ascii="宋体" w:eastAsia="宋体" w:hAnsi="宋体" w:cs="KaiTi"/>
          <w:sz w:val="24"/>
        </w:rPr>
        <w:t>拥有宁证期货</w:t>
      </w:r>
      <w:proofErr w:type="gramEnd"/>
      <w:r w:rsidRPr="00CC37EE">
        <w:rPr>
          <w:rFonts w:ascii="宋体" w:eastAsia="宋体" w:hAnsi="宋体" w:cs="KaiTi"/>
          <w:sz w:val="24"/>
        </w:rPr>
        <w:t>、富安达基金、巨石创投、宁夏股权托管交易中心、南京蓝天投资等成员企业，形成了覆盖证券、期货、基金、私</w:t>
      </w:r>
      <w:proofErr w:type="gramStart"/>
      <w:r w:rsidRPr="00CC37EE">
        <w:rPr>
          <w:rFonts w:ascii="宋体" w:eastAsia="宋体" w:hAnsi="宋体" w:cs="KaiTi"/>
          <w:sz w:val="24"/>
        </w:rPr>
        <w:t>募股权</w:t>
      </w:r>
      <w:proofErr w:type="gramEnd"/>
      <w:r w:rsidRPr="00CC37EE">
        <w:rPr>
          <w:rFonts w:ascii="宋体" w:eastAsia="宋体" w:hAnsi="宋体" w:cs="KaiTi"/>
          <w:sz w:val="24"/>
        </w:rPr>
        <w:t xml:space="preserve">投资、股权托管交易、另类投资等较为完整的证券金融产业链。南京证券坚持稳健与创新并重的经营之道，创造了自成立以来持续盈利、从未亏损、稳定回报的优良业绩。公司先后成为证券行业首家 “全国文明单位”、首家“全国五一劳动奖状”获得单位，并荣获“全国企业文化优秀奖”、“江苏省文明单位标兵”、“江苏省国有企业‘四好’领导班子先进集体”、“江苏省先进基层党组织”等荣誉称号，形成并彰显“正统、正规、正道”的企业文化。 </w:t>
      </w:r>
    </w:p>
    <w:p w:rsidR="00963143" w:rsidRPr="00CC37EE" w:rsidRDefault="00B4619D">
      <w:pPr>
        <w:spacing w:after="0" w:line="240" w:lineRule="auto"/>
        <w:ind w:left="-15" w:firstLine="463"/>
        <w:rPr>
          <w:rFonts w:ascii="宋体" w:eastAsia="宋体" w:hAnsi="宋体"/>
        </w:rPr>
      </w:pPr>
      <w:r w:rsidRPr="00CC37EE">
        <w:rPr>
          <w:rFonts w:ascii="宋体" w:eastAsia="宋体" w:hAnsi="宋体" w:cs="KaiTi"/>
          <w:sz w:val="24"/>
        </w:rPr>
        <w:t xml:space="preserve">“人才聚则事业兴”。一直以来，南京证券秉承“以人为本”的理念，深入实施“人才强企”的战略，放眼四海、广纳英才，为每一位优秀员工搭建起清晰的职业发展通道，让员工与公司共同成长，在中国资本市场发展的大潮中实现更大的人生价值。根据公司战略和业务发展需要，现诚挚邀请广大优秀学子加盟南京证券。 </w:t>
      </w:r>
    </w:p>
    <w:p w:rsidR="00963143" w:rsidRPr="00CC37EE" w:rsidRDefault="00B4619D">
      <w:pPr>
        <w:spacing w:after="0"/>
        <w:ind w:left="482"/>
        <w:rPr>
          <w:rFonts w:ascii="宋体" w:eastAsia="宋体" w:hAnsi="宋体"/>
        </w:rPr>
      </w:pPr>
      <w:r w:rsidRPr="00CC37EE">
        <w:rPr>
          <w:rFonts w:ascii="宋体" w:eastAsia="宋体" w:hAnsi="宋体" w:cs="KaiTi"/>
          <w:sz w:val="24"/>
        </w:rPr>
        <w:t xml:space="preserve"> </w:t>
      </w:r>
    </w:p>
    <w:p w:rsidR="00963143" w:rsidRPr="00CC37EE" w:rsidRDefault="00B4619D">
      <w:pPr>
        <w:numPr>
          <w:ilvl w:val="0"/>
          <w:numId w:val="1"/>
        </w:numPr>
        <w:spacing w:after="0"/>
        <w:ind w:hanging="482"/>
        <w:rPr>
          <w:rFonts w:ascii="宋体" w:eastAsia="宋体" w:hAnsi="宋体"/>
        </w:rPr>
      </w:pPr>
      <w:r w:rsidRPr="00CC37EE">
        <w:rPr>
          <w:rFonts w:ascii="宋体" w:eastAsia="宋体" w:hAnsi="宋体" w:cs="FangSong"/>
          <w:sz w:val="24"/>
        </w:rPr>
        <w:t>招聘职位（</w:t>
      </w:r>
      <w:r w:rsidRPr="00CC37EE">
        <w:rPr>
          <w:rFonts w:ascii="宋体" w:eastAsia="宋体" w:hAnsi="宋体" w:cs="宋体"/>
        </w:rPr>
        <w:t>具体岗位职责及岗位条件</w:t>
      </w:r>
      <w:proofErr w:type="gramStart"/>
      <w:r w:rsidRPr="00CC37EE">
        <w:rPr>
          <w:rFonts w:ascii="宋体" w:eastAsia="宋体" w:hAnsi="宋体" w:cs="宋体"/>
        </w:rPr>
        <w:t>详见网申页面</w:t>
      </w:r>
      <w:proofErr w:type="gramEnd"/>
      <w:r w:rsidRPr="00CC37EE">
        <w:rPr>
          <w:rFonts w:ascii="宋体" w:eastAsia="宋体" w:hAnsi="宋体" w:cs="FangSong"/>
          <w:sz w:val="24"/>
        </w:rPr>
        <w:t>）</w:t>
      </w:r>
      <w:r w:rsidRPr="00CC37EE">
        <w:rPr>
          <w:rFonts w:ascii="宋体" w:eastAsia="宋体" w:hAnsi="宋体" w:cs="KaiTi"/>
          <w:sz w:val="24"/>
        </w:rPr>
        <w:t xml:space="preserve"> </w:t>
      </w:r>
    </w:p>
    <w:tbl>
      <w:tblPr>
        <w:tblStyle w:val="TableGrid"/>
        <w:tblW w:w="9306" w:type="dxa"/>
        <w:tblInd w:w="-14" w:type="dxa"/>
        <w:tblCellMar>
          <w:top w:w="46" w:type="dxa"/>
          <w:left w:w="106" w:type="dxa"/>
        </w:tblCellMar>
        <w:tblLook w:val="04A0" w:firstRow="1" w:lastRow="0" w:firstColumn="1" w:lastColumn="0" w:noHBand="0" w:noVBand="1"/>
      </w:tblPr>
      <w:tblGrid>
        <w:gridCol w:w="2217"/>
        <w:gridCol w:w="2552"/>
        <w:gridCol w:w="1277"/>
        <w:gridCol w:w="3260"/>
      </w:tblGrid>
      <w:tr w:rsidR="00963143" w:rsidRPr="00CC37EE" w:rsidTr="00AF377F">
        <w:trPr>
          <w:trHeight w:val="382"/>
        </w:trPr>
        <w:tc>
          <w:tcPr>
            <w:tcW w:w="2217" w:type="dxa"/>
            <w:tcBorders>
              <w:top w:val="single" w:sz="4" w:space="0" w:color="000000"/>
              <w:left w:val="single" w:sz="4" w:space="0" w:color="000000"/>
              <w:bottom w:val="single" w:sz="4" w:space="0" w:color="000000"/>
              <w:right w:val="single" w:sz="4" w:space="0" w:color="000000"/>
            </w:tcBorders>
          </w:tcPr>
          <w:p w:rsidR="00963143" w:rsidRPr="00CC37EE" w:rsidRDefault="00B4619D">
            <w:pPr>
              <w:spacing w:after="0"/>
              <w:ind w:right="53"/>
              <w:jc w:val="center"/>
              <w:rPr>
                <w:rFonts w:ascii="宋体" w:eastAsia="宋体" w:hAnsi="宋体"/>
              </w:rPr>
            </w:pPr>
            <w:r w:rsidRPr="00CC37EE">
              <w:rPr>
                <w:rFonts w:ascii="宋体" w:eastAsia="宋体" w:hAnsi="宋体" w:cs="宋体"/>
              </w:rPr>
              <w:t xml:space="preserve">用人单位 </w:t>
            </w:r>
          </w:p>
        </w:tc>
        <w:tc>
          <w:tcPr>
            <w:tcW w:w="2552" w:type="dxa"/>
            <w:tcBorders>
              <w:top w:val="single" w:sz="4" w:space="0" w:color="000000"/>
              <w:left w:val="single" w:sz="4" w:space="0" w:color="000000"/>
              <w:bottom w:val="single" w:sz="4" w:space="0" w:color="000000"/>
              <w:right w:val="single" w:sz="4" w:space="0" w:color="000000"/>
            </w:tcBorders>
          </w:tcPr>
          <w:p w:rsidR="00963143" w:rsidRPr="00CC37EE" w:rsidRDefault="00B4619D">
            <w:pPr>
              <w:spacing w:after="0"/>
              <w:ind w:right="52"/>
              <w:jc w:val="center"/>
              <w:rPr>
                <w:rFonts w:ascii="宋体" w:eastAsia="宋体" w:hAnsi="宋体"/>
              </w:rPr>
            </w:pPr>
            <w:r w:rsidRPr="00CC37EE">
              <w:rPr>
                <w:rFonts w:ascii="宋体" w:eastAsia="宋体" w:hAnsi="宋体" w:cs="宋体"/>
              </w:rPr>
              <w:t xml:space="preserve">岗位名称 </w:t>
            </w:r>
          </w:p>
        </w:tc>
        <w:tc>
          <w:tcPr>
            <w:tcW w:w="1277" w:type="dxa"/>
            <w:tcBorders>
              <w:top w:val="single" w:sz="4" w:space="0" w:color="000000"/>
              <w:left w:val="single" w:sz="4" w:space="0" w:color="000000"/>
              <w:bottom w:val="single" w:sz="4" w:space="0" w:color="000000"/>
              <w:right w:val="single" w:sz="4" w:space="0" w:color="000000"/>
            </w:tcBorders>
          </w:tcPr>
          <w:p w:rsidR="00963143" w:rsidRPr="00CC37EE" w:rsidRDefault="00B4619D">
            <w:pPr>
              <w:spacing w:after="0"/>
              <w:ind w:left="96"/>
              <w:rPr>
                <w:rFonts w:ascii="宋体" w:eastAsia="宋体" w:hAnsi="宋体"/>
              </w:rPr>
            </w:pPr>
            <w:r w:rsidRPr="00CC37EE">
              <w:rPr>
                <w:rFonts w:ascii="宋体" w:eastAsia="宋体" w:hAnsi="宋体" w:cs="宋体"/>
              </w:rPr>
              <w:t xml:space="preserve">需求人数 </w:t>
            </w:r>
          </w:p>
        </w:tc>
        <w:tc>
          <w:tcPr>
            <w:tcW w:w="3260" w:type="dxa"/>
            <w:tcBorders>
              <w:top w:val="single" w:sz="4" w:space="0" w:color="000000"/>
              <w:left w:val="single" w:sz="4" w:space="0" w:color="000000"/>
              <w:bottom w:val="single" w:sz="4" w:space="0" w:color="000000"/>
              <w:right w:val="single" w:sz="4" w:space="0" w:color="000000"/>
            </w:tcBorders>
          </w:tcPr>
          <w:p w:rsidR="00963143" w:rsidRPr="00CC37EE" w:rsidRDefault="00B4619D">
            <w:pPr>
              <w:spacing w:after="0"/>
              <w:ind w:right="61"/>
              <w:jc w:val="center"/>
              <w:rPr>
                <w:rFonts w:ascii="宋体" w:eastAsia="宋体" w:hAnsi="宋体"/>
              </w:rPr>
            </w:pPr>
            <w:r w:rsidRPr="00CC37EE">
              <w:rPr>
                <w:rFonts w:ascii="宋体" w:eastAsia="宋体" w:hAnsi="宋体" w:cs="宋体"/>
              </w:rPr>
              <w:t xml:space="preserve">工作地点 </w:t>
            </w:r>
          </w:p>
        </w:tc>
      </w:tr>
      <w:tr w:rsidR="00963143" w:rsidRPr="00CC37EE" w:rsidTr="00AF377F">
        <w:trPr>
          <w:trHeight w:val="382"/>
        </w:trPr>
        <w:tc>
          <w:tcPr>
            <w:tcW w:w="4768" w:type="dxa"/>
            <w:gridSpan w:val="2"/>
            <w:tcBorders>
              <w:top w:val="single" w:sz="4" w:space="0" w:color="000000"/>
              <w:left w:val="single" w:sz="4" w:space="0" w:color="000000"/>
              <w:bottom w:val="single" w:sz="4" w:space="0" w:color="000000"/>
              <w:right w:val="single" w:sz="4" w:space="0" w:color="000000"/>
            </w:tcBorders>
          </w:tcPr>
          <w:p w:rsidR="00963143" w:rsidRPr="00CC37EE" w:rsidRDefault="00B4619D">
            <w:pPr>
              <w:spacing w:after="0"/>
              <w:ind w:right="54"/>
              <w:jc w:val="center"/>
              <w:rPr>
                <w:rFonts w:ascii="宋体" w:eastAsia="宋体" w:hAnsi="宋体"/>
              </w:rPr>
            </w:pPr>
            <w:r w:rsidRPr="00CC37EE">
              <w:rPr>
                <w:rFonts w:ascii="宋体" w:eastAsia="宋体" w:hAnsi="宋体" w:cs="宋体"/>
              </w:rPr>
              <w:t>管理培训生</w:t>
            </w:r>
            <w:r w:rsidRPr="00CC37EE">
              <w:rPr>
                <w:rFonts w:ascii="宋体" w:eastAsia="宋体" w:hAnsi="宋体" w:cs="Times New Roman"/>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963143" w:rsidRPr="00CC37EE" w:rsidRDefault="00B4619D">
            <w:pPr>
              <w:spacing w:after="0"/>
              <w:ind w:right="55"/>
              <w:jc w:val="center"/>
              <w:rPr>
                <w:rFonts w:ascii="宋体" w:eastAsia="宋体" w:hAnsi="宋体"/>
              </w:rPr>
            </w:pPr>
            <w:r w:rsidRPr="00CC37EE">
              <w:rPr>
                <w:rFonts w:ascii="宋体" w:eastAsia="宋体" w:hAnsi="宋体" w:cs="Times New Roman"/>
              </w:rPr>
              <w:t xml:space="preserve">5 </w:t>
            </w:r>
          </w:p>
        </w:tc>
        <w:tc>
          <w:tcPr>
            <w:tcW w:w="3260" w:type="dxa"/>
            <w:tcBorders>
              <w:top w:val="single" w:sz="4" w:space="0" w:color="000000"/>
              <w:left w:val="single" w:sz="4" w:space="0" w:color="000000"/>
              <w:bottom w:val="single" w:sz="4" w:space="0" w:color="000000"/>
              <w:right w:val="single" w:sz="4" w:space="0" w:color="000000"/>
            </w:tcBorders>
          </w:tcPr>
          <w:p w:rsidR="00963143" w:rsidRPr="00CC37EE" w:rsidRDefault="00B4619D">
            <w:pPr>
              <w:spacing w:after="0"/>
              <w:ind w:right="61"/>
              <w:jc w:val="center"/>
              <w:rPr>
                <w:rFonts w:ascii="宋体" w:eastAsia="宋体" w:hAnsi="宋体"/>
              </w:rPr>
            </w:pPr>
            <w:r w:rsidRPr="00CC37EE">
              <w:rPr>
                <w:rFonts w:ascii="宋体" w:eastAsia="宋体" w:hAnsi="宋体" w:cs="宋体"/>
              </w:rPr>
              <w:t>南京</w:t>
            </w:r>
            <w:r w:rsidRPr="00CC37EE">
              <w:rPr>
                <w:rFonts w:ascii="宋体" w:eastAsia="宋体" w:hAnsi="宋体" w:cs="Times New Roman"/>
              </w:rPr>
              <w:t xml:space="preserve"> </w:t>
            </w:r>
          </w:p>
        </w:tc>
      </w:tr>
      <w:tr w:rsidR="00963143" w:rsidRPr="00CC37EE" w:rsidTr="00AF377F">
        <w:trPr>
          <w:trHeight w:val="382"/>
        </w:trPr>
        <w:tc>
          <w:tcPr>
            <w:tcW w:w="2217" w:type="dxa"/>
            <w:tcBorders>
              <w:top w:val="single" w:sz="4" w:space="0" w:color="000000"/>
              <w:left w:val="single" w:sz="4" w:space="0" w:color="000000"/>
              <w:bottom w:val="single" w:sz="4" w:space="0" w:color="000000"/>
              <w:right w:val="single" w:sz="4" w:space="0" w:color="000000"/>
            </w:tcBorders>
          </w:tcPr>
          <w:p w:rsidR="00963143" w:rsidRPr="00CC37EE" w:rsidRDefault="00B4619D">
            <w:pPr>
              <w:spacing w:after="0"/>
              <w:jc w:val="both"/>
              <w:rPr>
                <w:rFonts w:ascii="宋体" w:eastAsia="宋体" w:hAnsi="宋体"/>
              </w:rPr>
            </w:pPr>
            <w:r w:rsidRPr="00CC37EE">
              <w:rPr>
                <w:rFonts w:ascii="宋体" w:eastAsia="宋体" w:hAnsi="宋体" w:cs="宋体"/>
              </w:rPr>
              <w:t>投资银行业务总部</w:t>
            </w:r>
            <w:r w:rsidRPr="00CC37EE">
              <w:rPr>
                <w:rFonts w:ascii="宋体" w:eastAsia="宋体" w:hAnsi="宋体" w:cs="Times New Roman"/>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963143" w:rsidRPr="00CC37EE" w:rsidRDefault="00B4619D">
            <w:pPr>
              <w:spacing w:after="0"/>
              <w:ind w:right="55"/>
              <w:jc w:val="center"/>
              <w:rPr>
                <w:rFonts w:ascii="宋体" w:eastAsia="宋体" w:hAnsi="宋体"/>
              </w:rPr>
            </w:pPr>
            <w:r w:rsidRPr="00CC37EE">
              <w:rPr>
                <w:rFonts w:ascii="宋体" w:eastAsia="宋体" w:hAnsi="宋体" w:cs="宋体"/>
              </w:rPr>
              <w:t>投行承揽承做岗</w:t>
            </w:r>
            <w:r w:rsidRPr="00CC37EE">
              <w:rPr>
                <w:rFonts w:ascii="宋体" w:eastAsia="宋体" w:hAnsi="宋体" w:cs="Times New Roman"/>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963143" w:rsidRPr="00CC37EE" w:rsidRDefault="00B4619D">
            <w:pPr>
              <w:spacing w:after="0"/>
              <w:ind w:right="55"/>
              <w:jc w:val="center"/>
              <w:rPr>
                <w:rFonts w:ascii="宋体" w:eastAsia="宋体" w:hAnsi="宋体"/>
              </w:rPr>
            </w:pPr>
            <w:r w:rsidRPr="00CC37EE">
              <w:rPr>
                <w:rFonts w:ascii="宋体" w:eastAsia="宋体" w:hAnsi="宋体" w:cs="Times New Roman"/>
              </w:rPr>
              <w:t xml:space="preserve">10 </w:t>
            </w:r>
          </w:p>
        </w:tc>
        <w:tc>
          <w:tcPr>
            <w:tcW w:w="3260" w:type="dxa"/>
            <w:tcBorders>
              <w:top w:val="single" w:sz="4" w:space="0" w:color="000000"/>
              <w:left w:val="single" w:sz="4" w:space="0" w:color="000000"/>
              <w:bottom w:val="single" w:sz="4" w:space="0" w:color="000000"/>
              <w:right w:val="single" w:sz="4" w:space="0" w:color="000000"/>
            </w:tcBorders>
          </w:tcPr>
          <w:p w:rsidR="00963143" w:rsidRPr="00CC37EE" w:rsidRDefault="00B4619D">
            <w:pPr>
              <w:spacing w:after="0"/>
              <w:ind w:right="58"/>
              <w:jc w:val="center"/>
              <w:rPr>
                <w:rFonts w:ascii="宋体" w:eastAsia="宋体" w:hAnsi="宋体"/>
              </w:rPr>
            </w:pPr>
            <w:r w:rsidRPr="00CC37EE">
              <w:rPr>
                <w:rFonts w:ascii="宋体" w:eastAsia="宋体" w:hAnsi="宋体" w:cs="宋体"/>
              </w:rPr>
              <w:t>南京、上海、北京、深圳</w:t>
            </w:r>
            <w:r w:rsidRPr="00CC37EE">
              <w:rPr>
                <w:rFonts w:ascii="宋体" w:eastAsia="宋体" w:hAnsi="宋体" w:cs="Times New Roman"/>
              </w:rPr>
              <w:t xml:space="preserve"> </w:t>
            </w:r>
          </w:p>
        </w:tc>
      </w:tr>
      <w:tr w:rsidR="00963143" w:rsidRPr="00CC37EE" w:rsidTr="00AF377F">
        <w:trPr>
          <w:trHeight w:val="324"/>
        </w:trPr>
        <w:tc>
          <w:tcPr>
            <w:tcW w:w="2217" w:type="dxa"/>
            <w:vMerge w:val="restart"/>
            <w:tcBorders>
              <w:top w:val="single" w:sz="4" w:space="0" w:color="000000"/>
              <w:left w:val="single" w:sz="4" w:space="0" w:color="000000"/>
              <w:bottom w:val="single" w:sz="4" w:space="0" w:color="000000"/>
              <w:right w:val="single" w:sz="4" w:space="0" w:color="000000"/>
            </w:tcBorders>
            <w:vAlign w:val="center"/>
          </w:tcPr>
          <w:p w:rsidR="00963143" w:rsidRPr="00CC37EE" w:rsidRDefault="00B4619D">
            <w:pPr>
              <w:spacing w:after="0"/>
              <w:ind w:left="218"/>
              <w:rPr>
                <w:rFonts w:ascii="宋体" w:eastAsia="宋体" w:hAnsi="宋体"/>
              </w:rPr>
            </w:pPr>
            <w:r w:rsidRPr="00CC37EE">
              <w:rPr>
                <w:rFonts w:ascii="宋体" w:eastAsia="宋体" w:hAnsi="宋体" w:cs="宋体"/>
              </w:rPr>
              <w:t>债权融资总部</w:t>
            </w:r>
            <w:r w:rsidRPr="00CC37EE">
              <w:rPr>
                <w:rFonts w:ascii="宋体" w:eastAsia="宋体" w:hAnsi="宋体" w:cs="Times New Roman"/>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963143" w:rsidRPr="00CC37EE" w:rsidRDefault="00B4619D">
            <w:pPr>
              <w:spacing w:after="0"/>
              <w:ind w:right="55"/>
              <w:jc w:val="center"/>
              <w:rPr>
                <w:rFonts w:ascii="宋体" w:eastAsia="宋体" w:hAnsi="宋体"/>
              </w:rPr>
            </w:pPr>
            <w:r w:rsidRPr="00CC37EE">
              <w:rPr>
                <w:rFonts w:ascii="宋体" w:eastAsia="宋体" w:hAnsi="宋体" w:cs="宋体"/>
              </w:rPr>
              <w:t>债权承揽承做岗</w:t>
            </w:r>
            <w:r w:rsidRPr="00CC37EE">
              <w:rPr>
                <w:rFonts w:ascii="宋体" w:eastAsia="宋体" w:hAnsi="宋体" w:cs="Times New Roman"/>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963143" w:rsidRPr="00CC37EE" w:rsidRDefault="00B4619D">
            <w:pPr>
              <w:spacing w:after="0"/>
              <w:ind w:right="55"/>
              <w:jc w:val="center"/>
              <w:rPr>
                <w:rFonts w:ascii="宋体" w:eastAsia="宋体" w:hAnsi="宋体"/>
              </w:rPr>
            </w:pPr>
            <w:r w:rsidRPr="00CC37EE">
              <w:rPr>
                <w:rFonts w:ascii="宋体" w:eastAsia="宋体" w:hAnsi="宋体" w:cs="Times New Roman"/>
              </w:rPr>
              <w:t xml:space="preserve">3 </w:t>
            </w:r>
          </w:p>
        </w:tc>
        <w:tc>
          <w:tcPr>
            <w:tcW w:w="3260" w:type="dxa"/>
            <w:tcBorders>
              <w:top w:val="single" w:sz="4" w:space="0" w:color="000000"/>
              <w:left w:val="single" w:sz="4" w:space="0" w:color="000000"/>
              <w:bottom w:val="single" w:sz="4" w:space="0" w:color="000000"/>
              <w:right w:val="single" w:sz="4" w:space="0" w:color="000000"/>
            </w:tcBorders>
          </w:tcPr>
          <w:p w:rsidR="00963143" w:rsidRPr="00CC37EE" w:rsidRDefault="00B4619D">
            <w:pPr>
              <w:spacing w:after="0"/>
              <w:ind w:right="61"/>
              <w:jc w:val="center"/>
              <w:rPr>
                <w:rFonts w:ascii="宋体" w:eastAsia="宋体" w:hAnsi="宋体"/>
              </w:rPr>
            </w:pPr>
            <w:r w:rsidRPr="00CC37EE">
              <w:rPr>
                <w:rFonts w:ascii="宋体" w:eastAsia="宋体" w:hAnsi="宋体" w:cs="宋体"/>
              </w:rPr>
              <w:t>南京</w:t>
            </w:r>
            <w:r w:rsidRPr="00CC37EE">
              <w:rPr>
                <w:rFonts w:ascii="宋体" w:eastAsia="宋体" w:hAnsi="宋体" w:cs="Times New Roman"/>
              </w:rPr>
              <w:t xml:space="preserve"> </w:t>
            </w:r>
          </w:p>
        </w:tc>
      </w:tr>
      <w:tr w:rsidR="00963143" w:rsidRPr="00CC37EE" w:rsidTr="00AF377F">
        <w:trPr>
          <w:trHeight w:val="382"/>
        </w:trPr>
        <w:tc>
          <w:tcPr>
            <w:tcW w:w="2217" w:type="dxa"/>
            <w:vMerge/>
            <w:tcBorders>
              <w:top w:val="nil"/>
              <w:left w:val="single" w:sz="4" w:space="0" w:color="000000"/>
              <w:bottom w:val="single" w:sz="4" w:space="0" w:color="000000"/>
              <w:right w:val="single" w:sz="4" w:space="0" w:color="000000"/>
            </w:tcBorders>
          </w:tcPr>
          <w:p w:rsidR="00963143" w:rsidRPr="00CC37EE" w:rsidRDefault="00963143">
            <w:pPr>
              <w:rPr>
                <w:rFonts w:ascii="宋体" w:eastAsia="宋体" w:hAnsi="宋体"/>
              </w:rPr>
            </w:pPr>
          </w:p>
        </w:tc>
        <w:tc>
          <w:tcPr>
            <w:tcW w:w="2552" w:type="dxa"/>
            <w:tcBorders>
              <w:top w:val="single" w:sz="4" w:space="0" w:color="000000"/>
              <w:left w:val="single" w:sz="4" w:space="0" w:color="000000"/>
              <w:bottom w:val="single" w:sz="4" w:space="0" w:color="000000"/>
              <w:right w:val="single" w:sz="4" w:space="0" w:color="000000"/>
            </w:tcBorders>
          </w:tcPr>
          <w:p w:rsidR="00963143" w:rsidRPr="00CC37EE" w:rsidRDefault="00B4619D">
            <w:pPr>
              <w:spacing w:after="0"/>
              <w:ind w:right="55"/>
              <w:jc w:val="center"/>
              <w:rPr>
                <w:rFonts w:ascii="宋体" w:eastAsia="宋体" w:hAnsi="宋体"/>
              </w:rPr>
            </w:pPr>
            <w:r w:rsidRPr="00CC37EE">
              <w:rPr>
                <w:rFonts w:ascii="宋体" w:eastAsia="宋体" w:hAnsi="宋体" w:cs="宋体"/>
              </w:rPr>
              <w:t>创新发展岗</w:t>
            </w:r>
            <w:r w:rsidRPr="00CC37EE">
              <w:rPr>
                <w:rFonts w:ascii="宋体" w:eastAsia="宋体" w:hAnsi="宋体" w:cs="Times New Roman"/>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963143" w:rsidRPr="00CC37EE" w:rsidRDefault="00B4619D">
            <w:pPr>
              <w:spacing w:after="0"/>
              <w:ind w:right="55"/>
              <w:jc w:val="center"/>
              <w:rPr>
                <w:rFonts w:ascii="宋体" w:eastAsia="宋体" w:hAnsi="宋体"/>
              </w:rPr>
            </w:pPr>
            <w:r w:rsidRPr="00CC37EE">
              <w:rPr>
                <w:rFonts w:ascii="宋体" w:eastAsia="宋体" w:hAnsi="宋体" w:cs="Times New Roman"/>
              </w:rPr>
              <w:t xml:space="preserve">1 </w:t>
            </w:r>
          </w:p>
        </w:tc>
        <w:tc>
          <w:tcPr>
            <w:tcW w:w="3260" w:type="dxa"/>
            <w:tcBorders>
              <w:top w:val="single" w:sz="4" w:space="0" w:color="000000"/>
              <w:left w:val="single" w:sz="4" w:space="0" w:color="000000"/>
              <w:bottom w:val="single" w:sz="4" w:space="0" w:color="000000"/>
              <w:right w:val="single" w:sz="4" w:space="0" w:color="000000"/>
            </w:tcBorders>
          </w:tcPr>
          <w:p w:rsidR="00963143" w:rsidRPr="00CC37EE" w:rsidRDefault="00B4619D">
            <w:pPr>
              <w:spacing w:after="0"/>
              <w:ind w:right="61"/>
              <w:jc w:val="center"/>
              <w:rPr>
                <w:rFonts w:ascii="宋体" w:eastAsia="宋体" w:hAnsi="宋体"/>
              </w:rPr>
            </w:pPr>
            <w:r w:rsidRPr="00CC37EE">
              <w:rPr>
                <w:rFonts w:ascii="宋体" w:eastAsia="宋体" w:hAnsi="宋体" w:cs="宋体"/>
              </w:rPr>
              <w:t>南京</w:t>
            </w:r>
            <w:r w:rsidRPr="00CC37EE">
              <w:rPr>
                <w:rFonts w:ascii="宋体" w:eastAsia="宋体" w:hAnsi="宋体" w:cs="Times New Roman"/>
              </w:rPr>
              <w:t xml:space="preserve"> </w:t>
            </w:r>
          </w:p>
        </w:tc>
      </w:tr>
      <w:tr w:rsidR="00963143" w:rsidRPr="00CC37EE" w:rsidTr="00AF377F">
        <w:trPr>
          <w:trHeight w:val="382"/>
        </w:trPr>
        <w:tc>
          <w:tcPr>
            <w:tcW w:w="2217" w:type="dxa"/>
            <w:vMerge w:val="restart"/>
            <w:tcBorders>
              <w:top w:val="single" w:sz="4" w:space="0" w:color="000000"/>
              <w:left w:val="single" w:sz="4" w:space="0" w:color="000000"/>
              <w:bottom w:val="single" w:sz="4" w:space="0" w:color="000000"/>
              <w:right w:val="single" w:sz="4" w:space="0" w:color="000000"/>
            </w:tcBorders>
            <w:vAlign w:val="center"/>
          </w:tcPr>
          <w:p w:rsidR="00963143" w:rsidRPr="00CC37EE" w:rsidRDefault="00B4619D">
            <w:pPr>
              <w:spacing w:after="0"/>
              <w:ind w:left="218"/>
              <w:rPr>
                <w:rFonts w:ascii="宋体" w:eastAsia="宋体" w:hAnsi="宋体"/>
              </w:rPr>
            </w:pPr>
            <w:r w:rsidRPr="00CC37EE">
              <w:rPr>
                <w:rFonts w:ascii="宋体" w:eastAsia="宋体" w:hAnsi="宋体" w:cs="宋体"/>
              </w:rPr>
              <w:t>资产管理总部</w:t>
            </w:r>
            <w:r w:rsidRPr="00CC37EE">
              <w:rPr>
                <w:rFonts w:ascii="宋体" w:eastAsia="宋体" w:hAnsi="宋体" w:cs="Times New Roman"/>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963143" w:rsidRPr="00CC37EE" w:rsidRDefault="00B4619D">
            <w:pPr>
              <w:spacing w:after="0"/>
              <w:ind w:right="55"/>
              <w:jc w:val="center"/>
              <w:rPr>
                <w:rFonts w:ascii="宋体" w:eastAsia="宋体" w:hAnsi="宋体"/>
              </w:rPr>
            </w:pPr>
            <w:r w:rsidRPr="00CC37EE">
              <w:rPr>
                <w:rFonts w:ascii="宋体" w:eastAsia="宋体" w:hAnsi="宋体" w:cs="宋体"/>
              </w:rPr>
              <w:t>渠道拓展岗</w:t>
            </w:r>
            <w:r w:rsidRPr="00CC37EE">
              <w:rPr>
                <w:rFonts w:ascii="宋体" w:eastAsia="宋体" w:hAnsi="宋体" w:cs="Times New Roman"/>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963143" w:rsidRPr="00CC37EE" w:rsidRDefault="00B4619D">
            <w:pPr>
              <w:spacing w:after="0"/>
              <w:ind w:right="55"/>
              <w:jc w:val="center"/>
              <w:rPr>
                <w:rFonts w:ascii="宋体" w:eastAsia="宋体" w:hAnsi="宋体"/>
              </w:rPr>
            </w:pPr>
            <w:r w:rsidRPr="00CC37EE">
              <w:rPr>
                <w:rFonts w:ascii="宋体" w:eastAsia="宋体" w:hAnsi="宋体" w:cs="Times New Roman"/>
              </w:rPr>
              <w:t xml:space="preserve">2 </w:t>
            </w:r>
          </w:p>
        </w:tc>
        <w:tc>
          <w:tcPr>
            <w:tcW w:w="3260" w:type="dxa"/>
            <w:tcBorders>
              <w:top w:val="single" w:sz="4" w:space="0" w:color="000000"/>
              <w:left w:val="single" w:sz="4" w:space="0" w:color="000000"/>
              <w:bottom w:val="single" w:sz="4" w:space="0" w:color="000000"/>
              <w:right w:val="single" w:sz="4" w:space="0" w:color="000000"/>
            </w:tcBorders>
          </w:tcPr>
          <w:p w:rsidR="00963143" w:rsidRPr="00CC37EE" w:rsidRDefault="00B4619D">
            <w:pPr>
              <w:spacing w:after="0"/>
              <w:ind w:right="58"/>
              <w:jc w:val="center"/>
              <w:rPr>
                <w:rFonts w:ascii="宋体" w:eastAsia="宋体" w:hAnsi="宋体"/>
              </w:rPr>
            </w:pPr>
            <w:r w:rsidRPr="00CC37EE">
              <w:rPr>
                <w:rFonts w:ascii="宋体" w:eastAsia="宋体" w:hAnsi="宋体" w:cs="宋体"/>
              </w:rPr>
              <w:t>南京、上海</w:t>
            </w:r>
            <w:r w:rsidRPr="00CC37EE">
              <w:rPr>
                <w:rFonts w:ascii="宋体" w:eastAsia="宋体" w:hAnsi="宋体" w:cs="Times New Roman"/>
              </w:rPr>
              <w:t xml:space="preserve"> </w:t>
            </w:r>
          </w:p>
        </w:tc>
      </w:tr>
      <w:tr w:rsidR="00963143" w:rsidRPr="00CC37EE" w:rsidTr="00AF377F">
        <w:trPr>
          <w:trHeight w:val="382"/>
        </w:trPr>
        <w:tc>
          <w:tcPr>
            <w:tcW w:w="2217" w:type="dxa"/>
            <w:vMerge/>
            <w:tcBorders>
              <w:top w:val="nil"/>
              <w:left w:val="single" w:sz="4" w:space="0" w:color="000000"/>
              <w:bottom w:val="nil"/>
              <w:right w:val="single" w:sz="4" w:space="0" w:color="000000"/>
            </w:tcBorders>
          </w:tcPr>
          <w:p w:rsidR="00963143" w:rsidRPr="00CC37EE" w:rsidRDefault="00963143">
            <w:pPr>
              <w:rPr>
                <w:rFonts w:ascii="宋体" w:eastAsia="宋体" w:hAnsi="宋体"/>
              </w:rPr>
            </w:pPr>
          </w:p>
        </w:tc>
        <w:tc>
          <w:tcPr>
            <w:tcW w:w="2552" w:type="dxa"/>
            <w:tcBorders>
              <w:top w:val="single" w:sz="4" w:space="0" w:color="000000"/>
              <w:left w:val="single" w:sz="4" w:space="0" w:color="000000"/>
              <w:bottom w:val="single" w:sz="4" w:space="0" w:color="000000"/>
              <w:right w:val="single" w:sz="4" w:space="0" w:color="000000"/>
            </w:tcBorders>
          </w:tcPr>
          <w:p w:rsidR="00963143" w:rsidRPr="00CC37EE" w:rsidRDefault="00B4619D">
            <w:pPr>
              <w:spacing w:after="0"/>
              <w:ind w:right="52"/>
              <w:jc w:val="center"/>
              <w:rPr>
                <w:rFonts w:ascii="宋体" w:eastAsia="宋体" w:hAnsi="宋体"/>
              </w:rPr>
            </w:pPr>
            <w:proofErr w:type="gramStart"/>
            <w:r w:rsidRPr="00CC37EE">
              <w:rPr>
                <w:rFonts w:ascii="宋体" w:eastAsia="宋体" w:hAnsi="宋体" w:cs="宋体"/>
              </w:rPr>
              <w:t>交易员岗</w:t>
            </w:r>
            <w:proofErr w:type="gramEnd"/>
            <w:r w:rsidRPr="00CC37EE">
              <w:rPr>
                <w:rFonts w:ascii="宋体" w:eastAsia="宋体" w:hAnsi="宋体" w:cs="Times New Roman"/>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963143" w:rsidRPr="00CC37EE" w:rsidRDefault="00B4619D">
            <w:pPr>
              <w:spacing w:after="0"/>
              <w:ind w:right="55"/>
              <w:jc w:val="center"/>
              <w:rPr>
                <w:rFonts w:ascii="宋体" w:eastAsia="宋体" w:hAnsi="宋体"/>
              </w:rPr>
            </w:pPr>
            <w:r w:rsidRPr="00CC37EE">
              <w:rPr>
                <w:rFonts w:ascii="宋体" w:eastAsia="宋体" w:hAnsi="宋体" w:cs="Times New Roman"/>
              </w:rPr>
              <w:t xml:space="preserve">1 </w:t>
            </w:r>
          </w:p>
        </w:tc>
        <w:tc>
          <w:tcPr>
            <w:tcW w:w="3260" w:type="dxa"/>
            <w:tcBorders>
              <w:top w:val="single" w:sz="4" w:space="0" w:color="000000"/>
              <w:left w:val="single" w:sz="4" w:space="0" w:color="000000"/>
              <w:bottom w:val="single" w:sz="4" w:space="0" w:color="000000"/>
              <w:right w:val="single" w:sz="4" w:space="0" w:color="000000"/>
            </w:tcBorders>
          </w:tcPr>
          <w:p w:rsidR="00963143" w:rsidRPr="00CC37EE" w:rsidRDefault="00B4619D">
            <w:pPr>
              <w:spacing w:after="0"/>
              <w:ind w:right="61"/>
              <w:jc w:val="center"/>
              <w:rPr>
                <w:rFonts w:ascii="宋体" w:eastAsia="宋体" w:hAnsi="宋体"/>
              </w:rPr>
            </w:pPr>
            <w:r w:rsidRPr="00CC37EE">
              <w:rPr>
                <w:rFonts w:ascii="宋体" w:eastAsia="宋体" w:hAnsi="宋体" w:cs="宋体"/>
              </w:rPr>
              <w:t>南京</w:t>
            </w:r>
            <w:r w:rsidRPr="00CC37EE">
              <w:rPr>
                <w:rFonts w:ascii="宋体" w:eastAsia="宋体" w:hAnsi="宋体" w:cs="Times New Roman"/>
              </w:rPr>
              <w:t xml:space="preserve"> </w:t>
            </w:r>
          </w:p>
        </w:tc>
      </w:tr>
      <w:tr w:rsidR="00963143" w:rsidRPr="00CC37EE" w:rsidTr="00AF377F">
        <w:trPr>
          <w:trHeight w:val="382"/>
        </w:trPr>
        <w:tc>
          <w:tcPr>
            <w:tcW w:w="2217" w:type="dxa"/>
            <w:vMerge/>
            <w:tcBorders>
              <w:top w:val="nil"/>
              <w:left w:val="single" w:sz="4" w:space="0" w:color="000000"/>
              <w:bottom w:val="nil"/>
              <w:right w:val="single" w:sz="4" w:space="0" w:color="000000"/>
            </w:tcBorders>
          </w:tcPr>
          <w:p w:rsidR="00963143" w:rsidRPr="00CC37EE" w:rsidRDefault="00963143">
            <w:pPr>
              <w:rPr>
                <w:rFonts w:ascii="宋体" w:eastAsia="宋体" w:hAnsi="宋体"/>
              </w:rPr>
            </w:pPr>
          </w:p>
        </w:tc>
        <w:tc>
          <w:tcPr>
            <w:tcW w:w="2552" w:type="dxa"/>
            <w:tcBorders>
              <w:top w:val="single" w:sz="4" w:space="0" w:color="000000"/>
              <w:left w:val="single" w:sz="4" w:space="0" w:color="000000"/>
              <w:bottom w:val="single" w:sz="4" w:space="0" w:color="000000"/>
              <w:right w:val="single" w:sz="4" w:space="0" w:color="000000"/>
            </w:tcBorders>
          </w:tcPr>
          <w:p w:rsidR="00963143" w:rsidRPr="00CC37EE" w:rsidRDefault="00B4619D">
            <w:pPr>
              <w:spacing w:after="0"/>
              <w:ind w:right="52"/>
              <w:jc w:val="center"/>
              <w:rPr>
                <w:rFonts w:ascii="宋体" w:eastAsia="宋体" w:hAnsi="宋体"/>
              </w:rPr>
            </w:pPr>
            <w:r w:rsidRPr="00CC37EE">
              <w:rPr>
                <w:rFonts w:ascii="宋体" w:eastAsia="宋体" w:hAnsi="宋体" w:cs="宋体"/>
              </w:rPr>
              <w:t>研究员岗</w:t>
            </w:r>
            <w:r w:rsidRPr="00CC37EE">
              <w:rPr>
                <w:rFonts w:ascii="宋体" w:eastAsia="宋体" w:hAnsi="宋体" w:cs="Times New Roman"/>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963143" w:rsidRPr="00CC37EE" w:rsidRDefault="00B4619D">
            <w:pPr>
              <w:spacing w:after="0"/>
              <w:ind w:right="55"/>
              <w:jc w:val="center"/>
              <w:rPr>
                <w:rFonts w:ascii="宋体" w:eastAsia="宋体" w:hAnsi="宋体"/>
              </w:rPr>
            </w:pPr>
            <w:r w:rsidRPr="00CC37EE">
              <w:rPr>
                <w:rFonts w:ascii="宋体" w:eastAsia="宋体" w:hAnsi="宋体" w:cs="Times New Roman"/>
              </w:rPr>
              <w:t xml:space="preserve">1 </w:t>
            </w:r>
          </w:p>
        </w:tc>
        <w:tc>
          <w:tcPr>
            <w:tcW w:w="3260" w:type="dxa"/>
            <w:tcBorders>
              <w:top w:val="single" w:sz="4" w:space="0" w:color="000000"/>
              <w:left w:val="single" w:sz="4" w:space="0" w:color="000000"/>
              <w:bottom w:val="single" w:sz="4" w:space="0" w:color="000000"/>
              <w:right w:val="single" w:sz="4" w:space="0" w:color="000000"/>
            </w:tcBorders>
          </w:tcPr>
          <w:p w:rsidR="00963143" w:rsidRPr="00CC37EE" w:rsidRDefault="00B4619D">
            <w:pPr>
              <w:spacing w:after="0"/>
              <w:ind w:right="58"/>
              <w:jc w:val="center"/>
              <w:rPr>
                <w:rFonts w:ascii="宋体" w:eastAsia="宋体" w:hAnsi="宋体"/>
              </w:rPr>
            </w:pPr>
            <w:r w:rsidRPr="00CC37EE">
              <w:rPr>
                <w:rFonts w:ascii="宋体" w:eastAsia="宋体" w:hAnsi="宋体" w:cs="宋体"/>
              </w:rPr>
              <w:t>南京、上海</w:t>
            </w:r>
            <w:r w:rsidRPr="00CC37EE">
              <w:rPr>
                <w:rFonts w:ascii="宋体" w:eastAsia="宋体" w:hAnsi="宋体" w:cs="Times New Roman"/>
              </w:rPr>
              <w:t xml:space="preserve"> </w:t>
            </w:r>
          </w:p>
        </w:tc>
      </w:tr>
      <w:tr w:rsidR="00963143" w:rsidRPr="00CC37EE" w:rsidTr="00AF377F">
        <w:trPr>
          <w:trHeight w:val="382"/>
        </w:trPr>
        <w:tc>
          <w:tcPr>
            <w:tcW w:w="2217" w:type="dxa"/>
            <w:vMerge/>
            <w:tcBorders>
              <w:top w:val="nil"/>
              <w:left w:val="single" w:sz="4" w:space="0" w:color="000000"/>
              <w:bottom w:val="nil"/>
              <w:right w:val="single" w:sz="4" w:space="0" w:color="000000"/>
            </w:tcBorders>
          </w:tcPr>
          <w:p w:rsidR="00963143" w:rsidRPr="00CC37EE" w:rsidRDefault="00963143">
            <w:pPr>
              <w:rPr>
                <w:rFonts w:ascii="宋体" w:eastAsia="宋体" w:hAnsi="宋体"/>
              </w:rPr>
            </w:pPr>
          </w:p>
        </w:tc>
        <w:tc>
          <w:tcPr>
            <w:tcW w:w="2552" w:type="dxa"/>
            <w:tcBorders>
              <w:top w:val="single" w:sz="4" w:space="0" w:color="000000"/>
              <w:left w:val="single" w:sz="4" w:space="0" w:color="000000"/>
              <w:bottom w:val="single" w:sz="4" w:space="0" w:color="000000"/>
              <w:right w:val="single" w:sz="4" w:space="0" w:color="000000"/>
            </w:tcBorders>
          </w:tcPr>
          <w:p w:rsidR="00963143" w:rsidRPr="00CC37EE" w:rsidRDefault="00B4619D">
            <w:pPr>
              <w:spacing w:after="0"/>
              <w:ind w:right="52"/>
              <w:jc w:val="center"/>
              <w:rPr>
                <w:rFonts w:ascii="宋体" w:eastAsia="宋体" w:hAnsi="宋体"/>
              </w:rPr>
            </w:pPr>
            <w:proofErr w:type="gramStart"/>
            <w:r w:rsidRPr="00CC37EE">
              <w:rPr>
                <w:rFonts w:ascii="宋体" w:eastAsia="宋体" w:hAnsi="宋体" w:cs="宋体"/>
              </w:rPr>
              <w:t>清算员岗</w:t>
            </w:r>
            <w:proofErr w:type="gramEnd"/>
            <w:r w:rsidRPr="00CC37EE">
              <w:rPr>
                <w:rFonts w:ascii="宋体" w:eastAsia="宋体" w:hAnsi="宋体" w:cs="Times New Roman"/>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963143" w:rsidRPr="00CC37EE" w:rsidRDefault="00B4619D">
            <w:pPr>
              <w:spacing w:after="0"/>
              <w:ind w:right="55"/>
              <w:jc w:val="center"/>
              <w:rPr>
                <w:rFonts w:ascii="宋体" w:eastAsia="宋体" w:hAnsi="宋体"/>
              </w:rPr>
            </w:pPr>
            <w:r w:rsidRPr="00CC37EE">
              <w:rPr>
                <w:rFonts w:ascii="宋体" w:eastAsia="宋体" w:hAnsi="宋体" w:cs="Times New Roman"/>
              </w:rPr>
              <w:t xml:space="preserve">1 </w:t>
            </w:r>
          </w:p>
        </w:tc>
        <w:tc>
          <w:tcPr>
            <w:tcW w:w="3260" w:type="dxa"/>
            <w:tcBorders>
              <w:top w:val="single" w:sz="4" w:space="0" w:color="000000"/>
              <w:left w:val="single" w:sz="4" w:space="0" w:color="000000"/>
              <w:bottom w:val="single" w:sz="4" w:space="0" w:color="000000"/>
              <w:right w:val="single" w:sz="4" w:space="0" w:color="000000"/>
            </w:tcBorders>
          </w:tcPr>
          <w:p w:rsidR="00963143" w:rsidRPr="00CC37EE" w:rsidRDefault="00B4619D">
            <w:pPr>
              <w:spacing w:after="0"/>
              <w:ind w:right="61"/>
              <w:jc w:val="center"/>
              <w:rPr>
                <w:rFonts w:ascii="宋体" w:eastAsia="宋体" w:hAnsi="宋体"/>
              </w:rPr>
            </w:pPr>
            <w:r w:rsidRPr="00CC37EE">
              <w:rPr>
                <w:rFonts w:ascii="宋体" w:eastAsia="宋体" w:hAnsi="宋体" w:cs="宋体"/>
              </w:rPr>
              <w:t>南京</w:t>
            </w:r>
            <w:r w:rsidRPr="00CC37EE">
              <w:rPr>
                <w:rFonts w:ascii="宋体" w:eastAsia="宋体" w:hAnsi="宋体" w:cs="Times New Roman"/>
              </w:rPr>
              <w:t xml:space="preserve"> </w:t>
            </w:r>
          </w:p>
        </w:tc>
      </w:tr>
      <w:tr w:rsidR="00963143" w:rsidRPr="00CC37EE" w:rsidTr="00AF377F">
        <w:trPr>
          <w:trHeight w:val="384"/>
        </w:trPr>
        <w:tc>
          <w:tcPr>
            <w:tcW w:w="2217" w:type="dxa"/>
            <w:vMerge/>
            <w:tcBorders>
              <w:top w:val="nil"/>
              <w:left w:val="single" w:sz="4" w:space="0" w:color="000000"/>
              <w:bottom w:val="single" w:sz="4" w:space="0" w:color="000000"/>
              <w:right w:val="single" w:sz="4" w:space="0" w:color="000000"/>
            </w:tcBorders>
          </w:tcPr>
          <w:p w:rsidR="00963143" w:rsidRPr="00CC37EE" w:rsidRDefault="00963143">
            <w:pPr>
              <w:rPr>
                <w:rFonts w:ascii="宋体" w:eastAsia="宋体" w:hAnsi="宋体"/>
              </w:rPr>
            </w:pPr>
          </w:p>
        </w:tc>
        <w:tc>
          <w:tcPr>
            <w:tcW w:w="2552" w:type="dxa"/>
            <w:tcBorders>
              <w:top w:val="single" w:sz="4" w:space="0" w:color="000000"/>
              <w:left w:val="single" w:sz="4" w:space="0" w:color="000000"/>
              <w:bottom w:val="single" w:sz="4" w:space="0" w:color="000000"/>
              <w:right w:val="single" w:sz="4" w:space="0" w:color="000000"/>
            </w:tcBorders>
          </w:tcPr>
          <w:p w:rsidR="00963143" w:rsidRPr="00CC37EE" w:rsidRDefault="00B4619D">
            <w:pPr>
              <w:spacing w:after="0"/>
              <w:ind w:right="55"/>
              <w:jc w:val="center"/>
              <w:rPr>
                <w:rFonts w:ascii="宋体" w:eastAsia="宋体" w:hAnsi="宋体"/>
              </w:rPr>
            </w:pPr>
            <w:proofErr w:type="gramStart"/>
            <w:r w:rsidRPr="00CC37EE">
              <w:rPr>
                <w:rFonts w:ascii="宋体" w:eastAsia="宋体" w:hAnsi="宋体" w:cs="宋体"/>
              </w:rPr>
              <w:t>风控合规</w:t>
            </w:r>
            <w:proofErr w:type="gramEnd"/>
            <w:r w:rsidRPr="00CC37EE">
              <w:rPr>
                <w:rFonts w:ascii="宋体" w:eastAsia="宋体" w:hAnsi="宋体" w:cs="宋体"/>
              </w:rPr>
              <w:t>专员岗</w:t>
            </w:r>
            <w:r w:rsidRPr="00CC37EE">
              <w:rPr>
                <w:rFonts w:ascii="宋体" w:eastAsia="宋体" w:hAnsi="宋体" w:cs="Times New Roman"/>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963143" w:rsidRPr="00CC37EE" w:rsidRDefault="00B4619D">
            <w:pPr>
              <w:spacing w:after="0"/>
              <w:ind w:right="55"/>
              <w:jc w:val="center"/>
              <w:rPr>
                <w:rFonts w:ascii="宋体" w:eastAsia="宋体" w:hAnsi="宋体"/>
              </w:rPr>
            </w:pPr>
            <w:r w:rsidRPr="00CC37EE">
              <w:rPr>
                <w:rFonts w:ascii="宋体" w:eastAsia="宋体" w:hAnsi="宋体" w:cs="Times New Roman"/>
              </w:rPr>
              <w:t xml:space="preserve">1 </w:t>
            </w:r>
          </w:p>
        </w:tc>
        <w:tc>
          <w:tcPr>
            <w:tcW w:w="3260" w:type="dxa"/>
            <w:tcBorders>
              <w:top w:val="single" w:sz="4" w:space="0" w:color="000000"/>
              <w:left w:val="single" w:sz="4" w:space="0" w:color="000000"/>
              <w:bottom w:val="single" w:sz="4" w:space="0" w:color="000000"/>
              <w:right w:val="single" w:sz="4" w:space="0" w:color="000000"/>
            </w:tcBorders>
          </w:tcPr>
          <w:p w:rsidR="00963143" w:rsidRPr="00CC37EE" w:rsidRDefault="00B4619D">
            <w:pPr>
              <w:spacing w:after="0"/>
              <w:ind w:right="61"/>
              <w:jc w:val="center"/>
              <w:rPr>
                <w:rFonts w:ascii="宋体" w:eastAsia="宋体" w:hAnsi="宋体"/>
              </w:rPr>
            </w:pPr>
            <w:r w:rsidRPr="00CC37EE">
              <w:rPr>
                <w:rFonts w:ascii="宋体" w:eastAsia="宋体" w:hAnsi="宋体" w:cs="宋体"/>
              </w:rPr>
              <w:t>南京</w:t>
            </w:r>
            <w:r w:rsidRPr="00CC37EE">
              <w:rPr>
                <w:rFonts w:ascii="宋体" w:eastAsia="宋体" w:hAnsi="宋体" w:cs="Times New Roman"/>
              </w:rPr>
              <w:t xml:space="preserve"> </w:t>
            </w:r>
          </w:p>
        </w:tc>
      </w:tr>
      <w:tr w:rsidR="00963143" w:rsidRPr="00CC37EE" w:rsidTr="00AF377F">
        <w:trPr>
          <w:trHeight w:val="382"/>
        </w:trPr>
        <w:tc>
          <w:tcPr>
            <w:tcW w:w="2217" w:type="dxa"/>
            <w:tcBorders>
              <w:top w:val="single" w:sz="4" w:space="0" w:color="000000"/>
              <w:left w:val="single" w:sz="4" w:space="0" w:color="000000"/>
              <w:bottom w:val="single" w:sz="4" w:space="0" w:color="000000"/>
              <w:right w:val="single" w:sz="4" w:space="0" w:color="000000"/>
            </w:tcBorders>
          </w:tcPr>
          <w:p w:rsidR="00963143" w:rsidRPr="00CC37EE" w:rsidRDefault="00B4619D">
            <w:pPr>
              <w:spacing w:after="0"/>
              <w:ind w:left="218"/>
              <w:rPr>
                <w:rFonts w:ascii="宋体" w:eastAsia="宋体" w:hAnsi="宋体"/>
              </w:rPr>
            </w:pPr>
            <w:r w:rsidRPr="00CC37EE">
              <w:rPr>
                <w:rFonts w:ascii="宋体" w:eastAsia="宋体" w:hAnsi="宋体" w:cs="宋体"/>
              </w:rPr>
              <w:t>投资管理总部</w:t>
            </w:r>
            <w:r w:rsidRPr="00CC37EE">
              <w:rPr>
                <w:rFonts w:ascii="宋体" w:eastAsia="宋体" w:hAnsi="宋体" w:cs="Times New Roman"/>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963143" w:rsidRPr="00CC37EE" w:rsidRDefault="00B4619D">
            <w:pPr>
              <w:spacing w:after="0"/>
              <w:ind w:left="277"/>
              <w:rPr>
                <w:rFonts w:ascii="宋体" w:eastAsia="宋体" w:hAnsi="宋体"/>
              </w:rPr>
            </w:pPr>
            <w:r w:rsidRPr="00CC37EE">
              <w:rPr>
                <w:rFonts w:ascii="宋体" w:eastAsia="宋体" w:hAnsi="宋体" w:cs="宋体"/>
              </w:rPr>
              <w:t>股转做市</w:t>
            </w:r>
            <w:proofErr w:type="gramStart"/>
            <w:r w:rsidRPr="00CC37EE">
              <w:rPr>
                <w:rFonts w:ascii="宋体" w:eastAsia="宋体" w:hAnsi="宋体" w:cs="宋体"/>
              </w:rPr>
              <w:t>交易员岗</w:t>
            </w:r>
            <w:proofErr w:type="gramEnd"/>
            <w:r w:rsidRPr="00CC37EE">
              <w:rPr>
                <w:rFonts w:ascii="宋体" w:eastAsia="宋体" w:hAnsi="宋体" w:cs="Times New Roman"/>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963143" w:rsidRPr="00CC37EE" w:rsidRDefault="00B4619D">
            <w:pPr>
              <w:spacing w:after="0"/>
              <w:ind w:right="55"/>
              <w:jc w:val="center"/>
              <w:rPr>
                <w:rFonts w:ascii="宋体" w:eastAsia="宋体" w:hAnsi="宋体"/>
              </w:rPr>
            </w:pPr>
            <w:r w:rsidRPr="00CC37EE">
              <w:rPr>
                <w:rFonts w:ascii="宋体" w:eastAsia="宋体" w:hAnsi="宋体" w:cs="Times New Roman"/>
              </w:rPr>
              <w:t xml:space="preserve">1 </w:t>
            </w:r>
          </w:p>
        </w:tc>
        <w:tc>
          <w:tcPr>
            <w:tcW w:w="3260" w:type="dxa"/>
            <w:tcBorders>
              <w:top w:val="single" w:sz="4" w:space="0" w:color="000000"/>
              <w:left w:val="single" w:sz="4" w:space="0" w:color="000000"/>
              <w:bottom w:val="single" w:sz="4" w:space="0" w:color="000000"/>
              <w:right w:val="single" w:sz="4" w:space="0" w:color="000000"/>
            </w:tcBorders>
          </w:tcPr>
          <w:p w:rsidR="00963143" w:rsidRPr="00CC37EE" w:rsidRDefault="00B4619D">
            <w:pPr>
              <w:spacing w:after="0"/>
              <w:ind w:right="61"/>
              <w:jc w:val="center"/>
              <w:rPr>
                <w:rFonts w:ascii="宋体" w:eastAsia="宋体" w:hAnsi="宋体"/>
              </w:rPr>
            </w:pPr>
            <w:r w:rsidRPr="00CC37EE">
              <w:rPr>
                <w:rFonts w:ascii="宋体" w:eastAsia="宋体" w:hAnsi="宋体" w:cs="宋体"/>
              </w:rPr>
              <w:t>南京</w:t>
            </w:r>
            <w:r w:rsidRPr="00CC37EE">
              <w:rPr>
                <w:rFonts w:ascii="宋体" w:eastAsia="宋体" w:hAnsi="宋体" w:cs="Times New Roman"/>
              </w:rPr>
              <w:t xml:space="preserve"> </w:t>
            </w:r>
          </w:p>
        </w:tc>
      </w:tr>
      <w:tr w:rsidR="00963143" w:rsidRPr="00CC37EE" w:rsidTr="00AF377F">
        <w:trPr>
          <w:trHeight w:val="382"/>
        </w:trPr>
        <w:tc>
          <w:tcPr>
            <w:tcW w:w="2217" w:type="dxa"/>
            <w:vMerge w:val="restart"/>
            <w:tcBorders>
              <w:top w:val="single" w:sz="4" w:space="0" w:color="000000"/>
              <w:left w:val="single" w:sz="4" w:space="0" w:color="000000"/>
              <w:bottom w:val="single" w:sz="4" w:space="0" w:color="000000"/>
              <w:right w:val="single" w:sz="4" w:space="0" w:color="000000"/>
            </w:tcBorders>
            <w:vAlign w:val="center"/>
          </w:tcPr>
          <w:p w:rsidR="00963143" w:rsidRPr="00CC37EE" w:rsidRDefault="00B4619D">
            <w:pPr>
              <w:spacing w:after="0"/>
              <w:ind w:left="218"/>
              <w:rPr>
                <w:rFonts w:ascii="宋体" w:eastAsia="宋体" w:hAnsi="宋体"/>
              </w:rPr>
            </w:pPr>
            <w:r w:rsidRPr="00CC37EE">
              <w:rPr>
                <w:rFonts w:ascii="宋体" w:eastAsia="宋体" w:hAnsi="宋体" w:cs="宋体"/>
              </w:rPr>
              <w:t>金融</w:t>
            </w:r>
            <w:proofErr w:type="gramStart"/>
            <w:r w:rsidRPr="00CC37EE">
              <w:rPr>
                <w:rFonts w:ascii="宋体" w:eastAsia="宋体" w:hAnsi="宋体" w:cs="宋体"/>
              </w:rPr>
              <w:t>衍生品部</w:t>
            </w:r>
            <w:proofErr w:type="gramEnd"/>
            <w:r w:rsidRPr="00CC37EE">
              <w:rPr>
                <w:rFonts w:ascii="宋体" w:eastAsia="宋体" w:hAnsi="宋体" w:cs="Times New Roman"/>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963143" w:rsidRPr="00CC37EE" w:rsidRDefault="00B4619D">
            <w:pPr>
              <w:spacing w:after="0"/>
              <w:ind w:right="55"/>
              <w:jc w:val="center"/>
              <w:rPr>
                <w:rFonts w:ascii="宋体" w:eastAsia="宋体" w:hAnsi="宋体"/>
              </w:rPr>
            </w:pPr>
            <w:r w:rsidRPr="00CC37EE">
              <w:rPr>
                <w:rFonts w:ascii="宋体" w:eastAsia="宋体" w:hAnsi="宋体" w:cs="宋体"/>
              </w:rPr>
              <w:t>量化</w:t>
            </w:r>
            <w:proofErr w:type="gramStart"/>
            <w:r w:rsidRPr="00CC37EE">
              <w:rPr>
                <w:rFonts w:ascii="宋体" w:eastAsia="宋体" w:hAnsi="宋体" w:cs="宋体"/>
              </w:rPr>
              <w:t>交易员岗</w:t>
            </w:r>
            <w:proofErr w:type="gramEnd"/>
            <w:r w:rsidRPr="00CC37EE">
              <w:rPr>
                <w:rFonts w:ascii="宋体" w:eastAsia="宋体" w:hAnsi="宋体" w:cs="Times New Roman"/>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963143" w:rsidRPr="00CC37EE" w:rsidRDefault="00B4619D">
            <w:pPr>
              <w:spacing w:after="0"/>
              <w:ind w:right="55"/>
              <w:jc w:val="center"/>
              <w:rPr>
                <w:rFonts w:ascii="宋体" w:eastAsia="宋体" w:hAnsi="宋体"/>
              </w:rPr>
            </w:pPr>
            <w:r w:rsidRPr="00CC37EE">
              <w:rPr>
                <w:rFonts w:ascii="宋体" w:eastAsia="宋体" w:hAnsi="宋体" w:cs="Times New Roman"/>
              </w:rPr>
              <w:t xml:space="preserve">1 </w:t>
            </w:r>
          </w:p>
        </w:tc>
        <w:tc>
          <w:tcPr>
            <w:tcW w:w="3260" w:type="dxa"/>
            <w:tcBorders>
              <w:top w:val="single" w:sz="4" w:space="0" w:color="000000"/>
              <w:left w:val="single" w:sz="4" w:space="0" w:color="000000"/>
              <w:bottom w:val="single" w:sz="4" w:space="0" w:color="000000"/>
              <w:right w:val="single" w:sz="4" w:space="0" w:color="000000"/>
            </w:tcBorders>
          </w:tcPr>
          <w:p w:rsidR="00963143" w:rsidRPr="00CC37EE" w:rsidRDefault="00B4619D">
            <w:pPr>
              <w:spacing w:after="0"/>
              <w:ind w:right="61"/>
              <w:jc w:val="center"/>
              <w:rPr>
                <w:rFonts w:ascii="宋体" w:eastAsia="宋体" w:hAnsi="宋体"/>
              </w:rPr>
            </w:pPr>
            <w:r w:rsidRPr="00CC37EE">
              <w:rPr>
                <w:rFonts w:ascii="宋体" w:eastAsia="宋体" w:hAnsi="宋体" w:cs="宋体"/>
              </w:rPr>
              <w:t>南京</w:t>
            </w:r>
            <w:r w:rsidRPr="00CC37EE">
              <w:rPr>
                <w:rFonts w:ascii="宋体" w:eastAsia="宋体" w:hAnsi="宋体" w:cs="Times New Roman"/>
              </w:rPr>
              <w:t xml:space="preserve"> </w:t>
            </w:r>
          </w:p>
        </w:tc>
      </w:tr>
      <w:tr w:rsidR="00963143" w:rsidRPr="00CC37EE" w:rsidTr="00AF377F">
        <w:trPr>
          <w:trHeight w:val="382"/>
        </w:trPr>
        <w:tc>
          <w:tcPr>
            <w:tcW w:w="2217" w:type="dxa"/>
            <w:vMerge/>
            <w:tcBorders>
              <w:top w:val="nil"/>
              <w:left w:val="single" w:sz="4" w:space="0" w:color="000000"/>
              <w:bottom w:val="single" w:sz="4" w:space="0" w:color="000000"/>
              <w:right w:val="single" w:sz="4" w:space="0" w:color="000000"/>
            </w:tcBorders>
          </w:tcPr>
          <w:p w:rsidR="00963143" w:rsidRPr="00CC37EE" w:rsidRDefault="00963143">
            <w:pPr>
              <w:rPr>
                <w:rFonts w:ascii="宋体" w:eastAsia="宋体" w:hAnsi="宋体"/>
              </w:rPr>
            </w:pPr>
          </w:p>
        </w:tc>
        <w:tc>
          <w:tcPr>
            <w:tcW w:w="2552" w:type="dxa"/>
            <w:tcBorders>
              <w:top w:val="single" w:sz="4" w:space="0" w:color="000000"/>
              <w:left w:val="single" w:sz="4" w:space="0" w:color="000000"/>
              <w:bottom w:val="single" w:sz="4" w:space="0" w:color="000000"/>
              <w:right w:val="single" w:sz="4" w:space="0" w:color="000000"/>
            </w:tcBorders>
          </w:tcPr>
          <w:p w:rsidR="00963143" w:rsidRPr="00CC37EE" w:rsidRDefault="00B4619D">
            <w:pPr>
              <w:spacing w:after="0"/>
              <w:ind w:left="55"/>
              <w:jc w:val="both"/>
              <w:rPr>
                <w:rFonts w:ascii="宋体" w:eastAsia="宋体" w:hAnsi="宋体"/>
              </w:rPr>
            </w:pPr>
            <w:r w:rsidRPr="00CC37EE">
              <w:rPr>
                <w:rFonts w:ascii="宋体" w:eastAsia="宋体" w:hAnsi="宋体" w:cs="宋体"/>
              </w:rPr>
              <w:t>场外衍生</w:t>
            </w:r>
            <w:proofErr w:type="gramStart"/>
            <w:r w:rsidRPr="00CC37EE">
              <w:rPr>
                <w:rFonts w:ascii="宋体" w:eastAsia="宋体" w:hAnsi="宋体" w:cs="宋体"/>
              </w:rPr>
              <w:t>品风控合规</w:t>
            </w:r>
            <w:proofErr w:type="gramEnd"/>
            <w:r w:rsidRPr="00CC37EE">
              <w:rPr>
                <w:rFonts w:ascii="宋体" w:eastAsia="宋体" w:hAnsi="宋体" w:cs="宋体"/>
              </w:rPr>
              <w:t>岗</w:t>
            </w:r>
            <w:r w:rsidRPr="00CC37EE">
              <w:rPr>
                <w:rFonts w:ascii="宋体" w:eastAsia="宋体" w:hAnsi="宋体" w:cs="Times New Roman"/>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963143" w:rsidRPr="00CC37EE" w:rsidRDefault="00B4619D">
            <w:pPr>
              <w:spacing w:after="0"/>
              <w:ind w:right="55"/>
              <w:jc w:val="center"/>
              <w:rPr>
                <w:rFonts w:ascii="宋体" w:eastAsia="宋体" w:hAnsi="宋体"/>
              </w:rPr>
            </w:pPr>
            <w:r w:rsidRPr="00CC37EE">
              <w:rPr>
                <w:rFonts w:ascii="宋体" w:eastAsia="宋体" w:hAnsi="宋体" w:cs="Times New Roman"/>
              </w:rPr>
              <w:t xml:space="preserve">1 </w:t>
            </w:r>
          </w:p>
        </w:tc>
        <w:tc>
          <w:tcPr>
            <w:tcW w:w="3260" w:type="dxa"/>
            <w:tcBorders>
              <w:top w:val="single" w:sz="4" w:space="0" w:color="000000"/>
              <w:left w:val="single" w:sz="4" w:space="0" w:color="000000"/>
              <w:bottom w:val="single" w:sz="4" w:space="0" w:color="000000"/>
              <w:right w:val="single" w:sz="4" w:space="0" w:color="000000"/>
            </w:tcBorders>
          </w:tcPr>
          <w:p w:rsidR="00963143" w:rsidRPr="00CC37EE" w:rsidRDefault="00B4619D">
            <w:pPr>
              <w:spacing w:after="0"/>
              <w:ind w:right="61"/>
              <w:jc w:val="center"/>
              <w:rPr>
                <w:rFonts w:ascii="宋体" w:eastAsia="宋体" w:hAnsi="宋体"/>
              </w:rPr>
            </w:pPr>
            <w:r w:rsidRPr="00CC37EE">
              <w:rPr>
                <w:rFonts w:ascii="宋体" w:eastAsia="宋体" w:hAnsi="宋体" w:cs="宋体"/>
              </w:rPr>
              <w:t>南京</w:t>
            </w:r>
            <w:r w:rsidRPr="00CC37EE">
              <w:rPr>
                <w:rFonts w:ascii="宋体" w:eastAsia="宋体" w:hAnsi="宋体" w:cs="Times New Roman"/>
              </w:rPr>
              <w:t xml:space="preserve"> </w:t>
            </w:r>
          </w:p>
        </w:tc>
      </w:tr>
      <w:tr w:rsidR="00963143" w:rsidRPr="00CC37EE" w:rsidTr="00AF377F">
        <w:trPr>
          <w:trHeight w:val="382"/>
        </w:trPr>
        <w:tc>
          <w:tcPr>
            <w:tcW w:w="2217" w:type="dxa"/>
            <w:tcBorders>
              <w:top w:val="single" w:sz="4" w:space="0" w:color="000000"/>
              <w:left w:val="single" w:sz="4" w:space="0" w:color="000000"/>
              <w:bottom w:val="single" w:sz="4" w:space="0" w:color="000000"/>
              <w:right w:val="single" w:sz="4" w:space="0" w:color="000000"/>
            </w:tcBorders>
          </w:tcPr>
          <w:p w:rsidR="00963143" w:rsidRPr="00CC37EE" w:rsidRDefault="00B4619D">
            <w:pPr>
              <w:spacing w:after="0"/>
              <w:ind w:right="55"/>
              <w:jc w:val="center"/>
              <w:rPr>
                <w:rFonts w:ascii="宋体" w:eastAsia="宋体" w:hAnsi="宋体"/>
              </w:rPr>
            </w:pPr>
            <w:r w:rsidRPr="00CC37EE">
              <w:rPr>
                <w:rFonts w:ascii="宋体" w:eastAsia="宋体" w:hAnsi="宋体" w:cs="宋体"/>
              </w:rPr>
              <w:lastRenderedPageBreak/>
              <w:t>机构业务部</w:t>
            </w:r>
            <w:r w:rsidRPr="00CC37EE">
              <w:rPr>
                <w:rFonts w:ascii="宋体" w:eastAsia="宋体" w:hAnsi="宋体" w:cs="Times New Roman"/>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963143" w:rsidRPr="00CC37EE" w:rsidRDefault="00B4619D">
            <w:pPr>
              <w:spacing w:after="0"/>
              <w:ind w:right="55"/>
              <w:jc w:val="center"/>
              <w:rPr>
                <w:rFonts w:ascii="宋体" w:eastAsia="宋体" w:hAnsi="宋体"/>
              </w:rPr>
            </w:pPr>
            <w:r w:rsidRPr="00CC37EE">
              <w:rPr>
                <w:rFonts w:ascii="宋体" w:eastAsia="宋体" w:hAnsi="宋体" w:cs="宋体"/>
              </w:rPr>
              <w:t>产品管理岗</w:t>
            </w:r>
            <w:r w:rsidRPr="00CC37EE">
              <w:rPr>
                <w:rFonts w:ascii="宋体" w:eastAsia="宋体" w:hAnsi="宋体" w:cs="Times New Roman"/>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963143" w:rsidRPr="00CC37EE" w:rsidRDefault="00B4619D">
            <w:pPr>
              <w:spacing w:after="0"/>
              <w:ind w:right="55"/>
              <w:jc w:val="center"/>
              <w:rPr>
                <w:rFonts w:ascii="宋体" w:eastAsia="宋体" w:hAnsi="宋体"/>
              </w:rPr>
            </w:pPr>
            <w:r w:rsidRPr="00CC37EE">
              <w:rPr>
                <w:rFonts w:ascii="宋体" w:eastAsia="宋体" w:hAnsi="宋体" w:cs="Times New Roman"/>
              </w:rPr>
              <w:t xml:space="preserve">1 </w:t>
            </w:r>
          </w:p>
        </w:tc>
        <w:tc>
          <w:tcPr>
            <w:tcW w:w="3260" w:type="dxa"/>
            <w:tcBorders>
              <w:top w:val="single" w:sz="4" w:space="0" w:color="000000"/>
              <w:left w:val="single" w:sz="4" w:space="0" w:color="000000"/>
              <w:bottom w:val="single" w:sz="4" w:space="0" w:color="000000"/>
              <w:right w:val="single" w:sz="4" w:space="0" w:color="000000"/>
            </w:tcBorders>
          </w:tcPr>
          <w:p w:rsidR="00963143" w:rsidRPr="00CC37EE" w:rsidRDefault="00B4619D">
            <w:pPr>
              <w:spacing w:after="0"/>
              <w:ind w:right="61"/>
              <w:jc w:val="center"/>
              <w:rPr>
                <w:rFonts w:ascii="宋体" w:eastAsia="宋体" w:hAnsi="宋体"/>
              </w:rPr>
            </w:pPr>
            <w:r w:rsidRPr="00CC37EE">
              <w:rPr>
                <w:rFonts w:ascii="宋体" w:eastAsia="宋体" w:hAnsi="宋体" w:cs="宋体"/>
              </w:rPr>
              <w:t>南京</w:t>
            </w:r>
            <w:r w:rsidRPr="00CC37EE">
              <w:rPr>
                <w:rFonts w:ascii="宋体" w:eastAsia="宋体" w:hAnsi="宋体" w:cs="Times New Roman"/>
              </w:rPr>
              <w:t xml:space="preserve"> </w:t>
            </w:r>
          </w:p>
        </w:tc>
      </w:tr>
      <w:tr w:rsidR="00963143" w:rsidRPr="00CC37EE" w:rsidTr="00AF377F">
        <w:trPr>
          <w:trHeight w:val="382"/>
        </w:trPr>
        <w:tc>
          <w:tcPr>
            <w:tcW w:w="2217" w:type="dxa"/>
            <w:vMerge w:val="restart"/>
            <w:tcBorders>
              <w:top w:val="single" w:sz="4" w:space="0" w:color="000000"/>
              <w:left w:val="single" w:sz="4" w:space="0" w:color="000000"/>
              <w:bottom w:val="single" w:sz="4" w:space="0" w:color="000000"/>
              <w:right w:val="single" w:sz="4" w:space="0" w:color="000000"/>
            </w:tcBorders>
            <w:vAlign w:val="center"/>
          </w:tcPr>
          <w:p w:rsidR="00963143" w:rsidRPr="00CC37EE" w:rsidRDefault="00B4619D">
            <w:pPr>
              <w:spacing w:after="0"/>
              <w:ind w:right="53"/>
              <w:jc w:val="center"/>
              <w:rPr>
                <w:rFonts w:ascii="宋体" w:eastAsia="宋体" w:hAnsi="宋体"/>
              </w:rPr>
            </w:pPr>
            <w:r w:rsidRPr="00CC37EE">
              <w:rPr>
                <w:rFonts w:ascii="宋体" w:eastAsia="宋体" w:hAnsi="宋体" w:cs="宋体"/>
              </w:rPr>
              <w:t>研究所</w:t>
            </w:r>
            <w:r w:rsidRPr="00CC37EE">
              <w:rPr>
                <w:rFonts w:ascii="宋体" w:eastAsia="宋体" w:hAnsi="宋体" w:cs="Times New Roman"/>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963143" w:rsidRPr="00CC37EE" w:rsidRDefault="00B4619D">
            <w:pPr>
              <w:spacing w:after="0"/>
              <w:ind w:left="277"/>
              <w:rPr>
                <w:rFonts w:ascii="宋体" w:eastAsia="宋体" w:hAnsi="宋体"/>
              </w:rPr>
            </w:pPr>
            <w:r w:rsidRPr="00CC37EE">
              <w:rPr>
                <w:rFonts w:ascii="宋体" w:eastAsia="宋体" w:hAnsi="宋体" w:cs="宋体"/>
              </w:rPr>
              <w:t>行业与公司研究岗</w:t>
            </w:r>
            <w:r w:rsidRPr="00CC37EE">
              <w:rPr>
                <w:rFonts w:ascii="宋体" w:eastAsia="宋体" w:hAnsi="宋体" w:cs="Times New Roman"/>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963143" w:rsidRPr="00CC37EE" w:rsidRDefault="00B4619D">
            <w:pPr>
              <w:spacing w:after="0"/>
              <w:ind w:right="55"/>
              <w:jc w:val="center"/>
              <w:rPr>
                <w:rFonts w:ascii="宋体" w:eastAsia="宋体" w:hAnsi="宋体"/>
              </w:rPr>
            </w:pPr>
            <w:r w:rsidRPr="00CC37EE">
              <w:rPr>
                <w:rFonts w:ascii="宋体" w:eastAsia="宋体" w:hAnsi="宋体" w:cs="Times New Roman"/>
              </w:rPr>
              <w:t xml:space="preserve">1 </w:t>
            </w:r>
          </w:p>
        </w:tc>
        <w:tc>
          <w:tcPr>
            <w:tcW w:w="3260" w:type="dxa"/>
            <w:tcBorders>
              <w:top w:val="single" w:sz="4" w:space="0" w:color="000000"/>
              <w:left w:val="single" w:sz="4" w:space="0" w:color="000000"/>
              <w:bottom w:val="single" w:sz="4" w:space="0" w:color="000000"/>
              <w:right w:val="single" w:sz="4" w:space="0" w:color="000000"/>
            </w:tcBorders>
          </w:tcPr>
          <w:p w:rsidR="00963143" w:rsidRPr="00CC37EE" w:rsidRDefault="00B4619D">
            <w:pPr>
              <w:spacing w:after="0"/>
              <w:ind w:right="61"/>
              <w:jc w:val="center"/>
              <w:rPr>
                <w:rFonts w:ascii="宋体" w:eastAsia="宋体" w:hAnsi="宋体"/>
              </w:rPr>
            </w:pPr>
            <w:r w:rsidRPr="00CC37EE">
              <w:rPr>
                <w:rFonts w:ascii="宋体" w:eastAsia="宋体" w:hAnsi="宋体" w:cs="宋体"/>
              </w:rPr>
              <w:t>南京</w:t>
            </w:r>
            <w:r w:rsidRPr="00CC37EE">
              <w:rPr>
                <w:rFonts w:ascii="宋体" w:eastAsia="宋体" w:hAnsi="宋体" w:cs="Times New Roman"/>
              </w:rPr>
              <w:t xml:space="preserve"> </w:t>
            </w:r>
          </w:p>
        </w:tc>
      </w:tr>
      <w:tr w:rsidR="00963143" w:rsidRPr="00CC37EE" w:rsidTr="00AF377F">
        <w:trPr>
          <w:trHeight w:val="384"/>
        </w:trPr>
        <w:tc>
          <w:tcPr>
            <w:tcW w:w="2217" w:type="dxa"/>
            <w:vMerge/>
            <w:tcBorders>
              <w:top w:val="nil"/>
              <w:left w:val="single" w:sz="4" w:space="0" w:color="000000"/>
              <w:bottom w:val="single" w:sz="4" w:space="0" w:color="000000"/>
              <w:right w:val="single" w:sz="4" w:space="0" w:color="000000"/>
            </w:tcBorders>
          </w:tcPr>
          <w:p w:rsidR="00963143" w:rsidRPr="00CC37EE" w:rsidRDefault="00963143">
            <w:pPr>
              <w:rPr>
                <w:rFonts w:ascii="宋体" w:eastAsia="宋体" w:hAnsi="宋体"/>
              </w:rPr>
            </w:pPr>
          </w:p>
        </w:tc>
        <w:tc>
          <w:tcPr>
            <w:tcW w:w="2552" w:type="dxa"/>
            <w:tcBorders>
              <w:top w:val="single" w:sz="4" w:space="0" w:color="000000"/>
              <w:left w:val="single" w:sz="4" w:space="0" w:color="000000"/>
              <w:bottom w:val="single" w:sz="4" w:space="0" w:color="000000"/>
              <w:right w:val="single" w:sz="4" w:space="0" w:color="000000"/>
            </w:tcBorders>
          </w:tcPr>
          <w:p w:rsidR="00963143" w:rsidRPr="00CC37EE" w:rsidRDefault="00B4619D">
            <w:pPr>
              <w:spacing w:after="0"/>
              <w:ind w:right="55"/>
              <w:jc w:val="center"/>
              <w:rPr>
                <w:rFonts w:ascii="宋体" w:eastAsia="宋体" w:hAnsi="宋体"/>
              </w:rPr>
            </w:pPr>
            <w:r w:rsidRPr="00CC37EE">
              <w:rPr>
                <w:rFonts w:ascii="宋体" w:eastAsia="宋体" w:hAnsi="宋体" w:cs="宋体"/>
              </w:rPr>
              <w:t>金融工程研究岗</w:t>
            </w:r>
            <w:r w:rsidRPr="00CC37EE">
              <w:rPr>
                <w:rFonts w:ascii="宋体" w:eastAsia="宋体" w:hAnsi="宋体" w:cs="Times New Roman"/>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963143" w:rsidRPr="00CC37EE" w:rsidRDefault="00B4619D">
            <w:pPr>
              <w:spacing w:after="0"/>
              <w:ind w:right="55"/>
              <w:jc w:val="center"/>
              <w:rPr>
                <w:rFonts w:ascii="宋体" w:eastAsia="宋体" w:hAnsi="宋体"/>
              </w:rPr>
            </w:pPr>
            <w:r w:rsidRPr="00CC37EE">
              <w:rPr>
                <w:rFonts w:ascii="宋体" w:eastAsia="宋体" w:hAnsi="宋体" w:cs="Times New Roman"/>
              </w:rPr>
              <w:t xml:space="preserve">1 </w:t>
            </w:r>
          </w:p>
        </w:tc>
        <w:tc>
          <w:tcPr>
            <w:tcW w:w="3260" w:type="dxa"/>
            <w:tcBorders>
              <w:top w:val="single" w:sz="4" w:space="0" w:color="000000"/>
              <w:left w:val="single" w:sz="4" w:space="0" w:color="000000"/>
              <w:bottom w:val="single" w:sz="4" w:space="0" w:color="000000"/>
              <w:right w:val="single" w:sz="4" w:space="0" w:color="000000"/>
            </w:tcBorders>
          </w:tcPr>
          <w:p w:rsidR="00963143" w:rsidRPr="00CC37EE" w:rsidRDefault="00B4619D">
            <w:pPr>
              <w:spacing w:after="0"/>
              <w:ind w:right="61"/>
              <w:jc w:val="center"/>
              <w:rPr>
                <w:rFonts w:ascii="宋体" w:eastAsia="宋体" w:hAnsi="宋体"/>
              </w:rPr>
            </w:pPr>
            <w:r w:rsidRPr="00CC37EE">
              <w:rPr>
                <w:rFonts w:ascii="宋体" w:eastAsia="宋体" w:hAnsi="宋体" w:cs="宋体"/>
              </w:rPr>
              <w:t>南京</w:t>
            </w:r>
            <w:r w:rsidRPr="00CC37EE">
              <w:rPr>
                <w:rFonts w:ascii="宋体" w:eastAsia="宋体" w:hAnsi="宋体" w:cs="Times New Roman"/>
              </w:rPr>
              <w:t xml:space="preserve"> </w:t>
            </w:r>
          </w:p>
        </w:tc>
      </w:tr>
      <w:tr w:rsidR="00963143" w:rsidRPr="00CC37EE" w:rsidTr="00AF377F">
        <w:trPr>
          <w:trHeight w:val="384"/>
        </w:trPr>
        <w:tc>
          <w:tcPr>
            <w:tcW w:w="2217" w:type="dxa"/>
            <w:vMerge w:val="restart"/>
            <w:tcBorders>
              <w:top w:val="single" w:sz="4" w:space="0" w:color="000000"/>
              <w:left w:val="single" w:sz="4" w:space="0" w:color="000000"/>
              <w:bottom w:val="single" w:sz="4" w:space="0" w:color="000000"/>
              <w:right w:val="single" w:sz="4" w:space="0" w:color="000000"/>
            </w:tcBorders>
            <w:vAlign w:val="center"/>
          </w:tcPr>
          <w:p w:rsidR="00963143" w:rsidRPr="00CC37EE" w:rsidRDefault="00B4619D">
            <w:pPr>
              <w:spacing w:after="0"/>
              <w:ind w:right="106"/>
              <w:jc w:val="center"/>
              <w:rPr>
                <w:rFonts w:ascii="宋体" w:eastAsia="宋体" w:hAnsi="宋体"/>
              </w:rPr>
            </w:pPr>
            <w:r w:rsidRPr="00CC37EE">
              <w:rPr>
                <w:rFonts w:ascii="宋体" w:eastAsia="宋体" w:hAnsi="宋体" w:cs="宋体"/>
              </w:rPr>
              <w:t>金融科技部</w:t>
            </w:r>
            <w:r w:rsidRPr="00CC37EE">
              <w:rPr>
                <w:rFonts w:ascii="宋体" w:eastAsia="宋体" w:hAnsi="宋体" w:cs="Times New Roman"/>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963143" w:rsidRPr="00CC37EE" w:rsidRDefault="00B4619D">
            <w:pPr>
              <w:spacing w:after="0"/>
              <w:ind w:right="105"/>
              <w:jc w:val="center"/>
              <w:rPr>
                <w:rFonts w:ascii="宋体" w:eastAsia="宋体" w:hAnsi="宋体"/>
              </w:rPr>
            </w:pPr>
            <w:r w:rsidRPr="00CC37EE">
              <w:rPr>
                <w:rFonts w:ascii="宋体" w:eastAsia="宋体" w:hAnsi="宋体" w:cs="宋体"/>
              </w:rPr>
              <w:t>数据开发岗</w:t>
            </w:r>
            <w:r w:rsidRPr="00CC37EE">
              <w:rPr>
                <w:rFonts w:ascii="宋体" w:eastAsia="宋体" w:hAnsi="宋体" w:cs="Times New Roman"/>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963143" w:rsidRPr="00CC37EE" w:rsidRDefault="00B4619D">
            <w:pPr>
              <w:spacing w:after="0"/>
              <w:ind w:right="105"/>
              <w:jc w:val="center"/>
              <w:rPr>
                <w:rFonts w:ascii="宋体" w:eastAsia="宋体" w:hAnsi="宋体"/>
              </w:rPr>
            </w:pPr>
            <w:r w:rsidRPr="00CC37EE">
              <w:rPr>
                <w:rFonts w:ascii="宋体" w:eastAsia="宋体" w:hAnsi="宋体" w:cs="Times New Roman"/>
              </w:rPr>
              <w:t xml:space="preserve">1 </w:t>
            </w:r>
          </w:p>
        </w:tc>
        <w:tc>
          <w:tcPr>
            <w:tcW w:w="3260" w:type="dxa"/>
            <w:tcBorders>
              <w:top w:val="single" w:sz="4" w:space="0" w:color="000000"/>
              <w:left w:val="single" w:sz="4" w:space="0" w:color="000000"/>
              <w:bottom w:val="single" w:sz="4" w:space="0" w:color="000000"/>
              <w:right w:val="single" w:sz="4" w:space="0" w:color="000000"/>
            </w:tcBorders>
          </w:tcPr>
          <w:p w:rsidR="00963143" w:rsidRPr="00CC37EE" w:rsidRDefault="00B4619D">
            <w:pPr>
              <w:spacing w:after="0"/>
              <w:ind w:right="111"/>
              <w:jc w:val="center"/>
              <w:rPr>
                <w:rFonts w:ascii="宋体" w:eastAsia="宋体" w:hAnsi="宋体"/>
              </w:rPr>
            </w:pPr>
            <w:r w:rsidRPr="00CC37EE">
              <w:rPr>
                <w:rFonts w:ascii="宋体" w:eastAsia="宋体" w:hAnsi="宋体" w:cs="宋体"/>
              </w:rPr>
              <w:t>南京</w:t>
            </w:r>
            <w:r w:rsidRPr="00CC37EE">
              <w:rPr>
                <w:rFonts w:ascii="宋体" w:eastAsia="宋体" w:hAnsi="宋体" w:cs="Times New Roman"/>
              </w:rPr>
              <w:t xml:space="preserve"> </w:t>
            </w:r>
          </w:p>
        </w:tc>
      </w:tr>
      <w:tr w:rsidR="00963143" w:rsidRPr="00CC37EE" w:rsidTr="00AF377F">
        <w:trPr>
          <w:trHeight w:val="382"/>
        </w:trPr>
        <w:tc>
          <w:tcPr>
            <w:tcW w:w="2217" w:type="dxa"/>
            <w:vMerge/>
            <w:tcBorders>
              <w:top w:val="nil"/>
              <w:left w:val="single" w:sz="4" w:space="0" w:color="000000"/>
              <w:bottom w:val="single" w:sz="4" w:space="0" w:color="000000"/>
              <w:right w:val="single" w:sz="4" w:space="0" w:color="000000"/>
            </w:tcBorders>
          </w:tcPr>
          <w:p w:rsidR="00963143" w:rsidRPr="00CC37EE" w:rsidRDefault="00963143">
            <w:pPr>
              <w:rPr>
                <w:rFonts w:ascii="宋体" w:eastAsia="宋体" w:hAnsi="宋体"/>
              </w:rPr>
            </w:pPr>
          </w:p>
        </w:tc>
        <w:tc>
          <w:tcPr>
            <w:tcW w:w="2552" w:type="dxa"/>
            <w:tcBorders>
              <w:top w:val="single" w:sz="4" w:space="0" w:color="000000"/>
              <w:left w:val="single" w:sz="4" w:space="0" w:color="000000"/>
              <w:bottom w:val="single" w:sz="4" w:space="0" w:color="000000"/>
              <w:right w:val="single" w:sz="4" w:space="0" w:color="000000"/>
            </w:tcBorders>
          </w:tcPr>
          <w:p w:rsidR="00963143" w:rsidRPr="00CC37EE" w:rsidRDefault="00B4619D">
            <w:pPr>
              <w:spacing w:after="0"/>
              <w:ind w:right="105"/>
              <w:jc w:val="center"/>
              <w:rPr>
                <w:rFonts w:ascii="宋体" w:eastAsia="宋体" w:hAnsi="宋体"/>
              </w:rPr>
            </w:pPr>
            <w:r w:rsidRPr="00CC37EE">
              <w:rPr>
                <w:rFonts w:ascii="宋体" w:eastAsia="宋体" w:hAnsi="宋体" w:cs="宋体"/>
              </w:rPr>
              <w:t>算法工程师岗</w:t>
            </w:r>
            <w:r w:rsidRPr="00CC37EE">
              <w:rPr>
                <w:rFonts w:ascii="宋体" w:eastAsia="宋体" w:hAnsi="宋体" w:cs="Times New Roman"/>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963143" w:rsidRPr="00CC37EE" w:rsidRDefault="00B4619D">
            <w:pPr>
              <w:spacing w:after="0"/>
              <w:ind w:right="105"/>
              <w:jc w:val="center"/>
              <w:rPr>
                <w:rFonts w:ascii="宋体" w:eastAsia="宋体" w:hAnsi="宋体"/>
              </w:rPr>
            </w:pPr>
            <w:r w:rsidRPr="00CC37EE">
              <w:rPr>
                <w:rFonts w:ascii="宋体" w:eastAsia="宋体" w:hAnsi="宋体" w:cs="Times New Roman"/>
              </w:rPr>
              <w:t xml:space="preserve">1 </w:t>
            </w:r>
          </w:p>
        </w:tc>
        <w:tc>
          <w:tcPr>
            <w:tcW w:w="3260" w:type="dxa"/>
            <w:tcBorders>
              <w:top w:val="single" w:sz="4" w:space="0" w:color="000000"/>
              <w:left w:val="single" w:sz="4" w:space="0" w:color="000000"/>
              <w:bottom w:val="single" w:sz="4" w:space="0" w:color="000000"/>
              <w:right w:val="single" w:sz="4" w:space="0" w:color="000000"/>
            </w:tcBorders>
          </w:tcPr>
          <w:p w:rsidR="00963143" w:rsidRPr="00CC37EE" w:rsidRDefault="00B4619D">
            <w:pPr>
              <w:spacing w:after="0"/>
              <w:ind w:right="111"/>
              <w:jc w:val="center"/>
              <w:rPr>
                <w:rFonts w:ascii="宋体" w:eastAsia="宋体" w:hAnsi="宋体"/>
              </w:rPr>
            </w:pPr>
            <w:r w:rsidRPr="00CC37EE">
              <w:rPr>
                <w:rFonts w:ascii="宋体" w:eastAsia="宋体" w:hAnsi="宋体" w:cs="宋体"/>
              </w:rPr>
              <w:t>南京</w:t>
            </w:r>
            <w:r w:rsidRPr="00CC37EE">
              <w:rPr>
                <w:rFonts w:ascii="宋体" w:eastAsia="宋体" w:hAnsi="宋体" w:cs="Times New Roman"/>
              </w:rPr>
              <w:t xml:space="preserve"> </w:t>
            </w:r>
          </w:p>
        </w:tc>
      </w:tr>
      <w:tr w:rsidR="00963143" w:rsidRPr="00CC37EE" w:rsidTr="00AF377F">
        <w:trPr>
          <w:trHeight w:val="382"/>
        </w:trPr>
        <w:tc>
          <w:tcPr>
            <w:tcW w:w="2217" w:type="dxa"/>
            <w:tcBorders>
              <w:top w:val="single" w:sz="4" w:space="0" w:color="000000"/>
              <w:left w:val="single" w:sz="4" w:space="0" w:color="000000"/>
              <w:bottom w:val="single" w:sz="4" w:space="0" w:color="000000"/>
              <w:right w:val="single" w:sz="4" w:space="0" w:color="000000"/>
            </w:tcBorders>
          </w:tcPr>
          <w:p w:rsidR="00963143" w:rsidRPr="00CC37EE" w:rsidRDefault="00B4619D">
            <w:pPr>
              <w:spacing w:after="0"/>
              <w:ind w:left="233"/>
              <w:rPr>
                <w:rFonts w:ascii="宋体" w:eastAsia="宋体" w:hAnsi="宋体"/>
              </w:rPr>
            </w:pPr>
            <w:r w:rsidRPr="00CC37EE">
              <w:rPr>
                <w:rFonts w:ascii="宋体" w:eastAsia="宋体" w:hAnsi="宋体" w:cs="宋体"/>
              </w:rPr>
              <w:t>信息技术总部</w:t>
            </w:r>
            <w:r w:rsidRPr="00CC37EE">
              <w:rPr>
                <w:rFonts w:ascii="宋体" w:eastAsia="宋体" w:hAnsi="宋体" w:cs="Times New Roman"/>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963143" w:rsidRPr="00CC37EE" w:rsidRDefault="00B4619D">
            <w:pPr>
              <w:spacing w:after="0"/>
              <w:ind w:left="70"/>
              <w:jc w:val="both"/>
              <w:rPr>
                <w:rFonts w:ascii="宋体" w:eastAsia="宋体" w:hAnsi="宋体"/>
              </w:rPr>
            </w:pPr>
            <w:r w:rsidRPr="00CC37EE">
              <w:rPr>
                <w:rFonts w:ascii="宋体" w:eastAsia="宋体" w:hAnsi="宋体" w:cs="宋体"/>
              </w:rPr>
              <w:t>应用系统管理工程师岗</w:t>
            </w:r>
            <w:r w:rsidRPr="00CC37EE">
              <w:rPr>
                <w:rFonts w:ascii="宋体" w:eastAsia="宋体" w:hAnsi="宋体" w:cs="Times New Roman"/>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963143" w:rsidRPr="00CC37EE" w:rsidRDefault="00B4619D">
            <w:pPr>
              <w:spacing w:after="0"/>
              <w:ind w:right="105"/>
              <w:jc w:val="center"/>
              <w:rPr>
                <w:rFonts w:ascii="宋体" w:eastAsia="宋体" w:hAnsi="宋体"/>
              </w:rPr>
            </w:pPr>
            <w:r w:rsidRPr="00CC37EE">
              <w:rPr>
                <w:rFonts w:ascii="宋体" w:eastAsia="宋体" w:hAnsi="宋体" w:cs="Times New Roman"/>
              </w:rPr>
              <w:t xml:space="preserve">3 </w:t>
            </w:r>
          </w:p>
        </w:tc>
        <w:tc>
          <w:tcPr>
            <w:tcW w:w="3260" w:type="dxa"/>
            <w:tcBorders>
              <w:top w:val="single" w:sz="4" w:space="0" w:color="000000"/>
              <w:left w:val="single" w:sz="4" w:space="0" w:color="000000"/>
              <w:bottom w:val="single" w:sz="4" w:space="0" w:color="000000"/>
              <w:right w:val="single" w:sz="4" w:space="0" w:color="000000"/>
            </w:tcBorders>
          </w:tcPr>
          <w:p w:rsidR="00963143" w:rsidRPr="00CC37EE" w:rsidRDefault="00B4619D">
            <w:pPr>
              <w:spacing w:after="0"/>
              <w:ind w:right="111"/>
              <w:jc w:val="center"/>
              <w:rPr>
                <w:rFonts w:ascii="宋体" w:eastAsia="宋体" w:hAnsi="宋体"/>
              </w:rPr>
            </w:pPr>
            <w:r w:rsidRPr="00CC37EE">
              <w:rPr>
                <w:rFonts w:ascii="宋体" w:eastAsia="宋体" w:hAnsi="宋体" w:cs="宋体"/>
              </w:rPr>
              <w:t>南京</w:t>
            </w:r>
            <w:r w:rsidRPr="00CC37EE">
              <w:rPr>
                <w:rFonts w:ascii="宋体" w:eastAsia="宋体" w:hAnsi="宋体" w:cs="Times New Roman"/>
              </w:rPr>
              <w:t xml:space="preserve"> </w:t>
            </w:r>
          </w:p>
        </w:tc>
      </w:tr>
      <w:tr w:rsidR="00963143" w:rsidRPr="00CC37EE" w:rsidTr="00AF377F">
        <w:trPr>
          <w:trHeight w:val="382"/>
        </w:trPr>
        <w:tc>
          <w:tcPr>
            <w:tcW w:w="2217" w:type="dxa"/>
            <w:tcBorders>
              <w:top w:val="single" w:sz="4" w:space="0" w:color="000000"/>
              <w:left w:val="single" w:sz="4" w:space="0" w:color="000000"/>
              <w:bottom w:val="single" w:sz="4" w:space="0" w:color="000000"/>
              <w:right w:val="single" w:sz="4" w:space="0" w:color="000000"/>
            </w:tcBorders>
          </w:tcPr>
          <w:p w:rsidR="00963143" w:rsidRPr="00CC37EE" w:rsidRDefault="00B4619D">
            <w:pPr>
              <w:spacing w:after="0"/>
              <w:ind w:right="106"/>
              <w:jc w:val="center"/>
              <w:rPr>
                <w:rFonts w:ascii="宋体" w:eastAsia="宋体" w:hAnsi="宋体"/>
              </w:rPr>
            </w:pPr>
            <w:r w:rsidRPr="00CC37EE">
              <w:rPr>
                <w:rFonts w:ascii="宋体" w:eastAsia="宋体" w:hAnsi="宋体" w:cs="宋体"/>
              </w:rPr>
              <w:t>合</w:t>
            </w:r>
            <w:proofErr w:type="gramStart"/>
            <w:r w:rsidRPr="00CC37EE">
              <w:rPr>
                <w:rFonts w:ascii="宋体" w:eastAsia="宋体" w:hAnsi="宋体" w:cs="宋体"/>
              </w:rPr>
              <w:t>规</w:t>
            </w:r>
            <w:proofErr w:type="gramEnd"/>
            <w:r w:rsidRPr="00CC37EE">
              <w:rPr>
                <w:rFonts w:ascii="宋体" w:eastAsia="宋体" w:hAnsi="宋体" w:cs="宋体"/>
              </w:rPr>
              <w:t>管理部</w:t>
            </w:r>
            <w:r w:rsidRPr="00CC37EE">
              <w:rPr>
                <w:rFonts w:ascii="宋体" w:eastAsia="宋体" w:hAnsi="宋体" w:cs="Times New Roman"/>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963143" w:rsidRPr="00CC37EE" w:rsidRDefault="00B4619D">
            <w:pPr>
              <w:spacing w:after="0"/>
              <w:ind w:right="105"/>
              <w:jc w:val="center"/>
              <w:rPr>
                <w:rFonts w:ascii="宋体" w:eastAsia="宋体" w:hAnsi="宋体"/>
              </w:rPr>
            </w:pPr>
            <w:r w:rsidRPr="00CC37EE">
              <w:rPr>
                <w:rFonts w:ascii="宋体" w:eastAsia="宋体" w:hAnsi="宋体" w:cs="宋体"/>
              </w:rPr>
              <w:t>合</w:t>
            </w:r>
            <w:proofErr w:type="gramStart"/>
            <w:r w:rsidRPr="00CC37EE">
              <w:rPr>
                <w:rFonts w:ascii="宋体" w:eastAsia="宋体" w:hAnsi="宋体" w:cs="宋体"/>
              </w:rPr>
              <w:t>规</w:t>
            </w:r>
            <w:proofErr w:type="gramEnd"/>
            <w:r w:rsidRPr="00CC37EE">
              <w:rPr>
                <w:rFonts w:ascii="宋体" w:eastAsia="宋体" w:hAnsi="宋体" w:cs="宋体"/>
              </w:rPr>
              <w:t>审查岗</w:t>
            </w:r>
            <w:r w:rsidRPr="00CC37EE">
              <w:rPr>
                <w:rFonts w:ascii="宋体" w:eastAsia="宋体" w:hAnsi="宋体" w:cs="Times New Roman"/>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963143" w:rsidRPr="00CC37EE" w:rsidRDefault="00B4619D">
            <w:pPr>
              <w:spacing w:after="0"/>
              <w:ind w:right="105"/>
              <w:jc w:val="center"/>
              <w:rPr>
                <w:rFonts w:ascii="宋体" w:eastAsia="宋体" w:hAnsi="宋体"/>
              </w:rPr>
            </w:pPr>
            <w:r w:rsidRPr="00CC37EE">
              <w:rPr>
                <w:rFonts w:ascii="宋体" w:eastAsia="宋体" w:hAnsi="宋体" w:cs="Times New Roman"/>
              </w:rPr>
              <w:t xml:space="preserve">2 </w:t>
            </w:r>
          </w:p>
        </w:tc>
        <w:tc>
          <w:tcPr>
            <w:tcW w:w="3260" w:type="dxa"/>
            <w:tcBorders>
              <w:top w:val="single" w:sz="4" w:space="0" w:color="000000"/>
              <w:left w:val="single" w:sz="4" w:space="0" w:color="000000"/>
              <w:bottom w:val="single" w:sz="4" w:space="0" w:color="000000"/>
              <w:right w:val="single" w:sz="4" w:space="0" w:color="000000"/>
            </w:tcBorders>
          </w:tcPr>
          <w:p w:rsidR="00963143" w:rsidRPr="00CC37EE" w:rsidRDefault="00B4619D">
            <w:pPr>
              <w:spacing w:after="0"/>
              <w:ind w:right="111"/>
              <w:jc w:val="center"/>
              <w:rPr>
                <w:rFonts w:ascii="宋体" w:eastAsia="宋体" w:hAnsi="宋体"/>
              </w:rPr>
            </w:pPr>
            <w:r w:rsidRPr="00CC37EE">
              <w:rPr>
                <w:rFonts w:ascii="宋体" w:eastAsia="宋体" w:hAnsi="宋体" w:cs="宋体"/>
              </w:rPr>
              <w:t>南京</w:t>
            </w:r>
            <w:r w:rsidRPr="00CC37EE">
              <w:rPr>
                <w:rFonts w:ascii="宋体" w:eastAsia="宋体" w:hAnsi="宋体" w:cs="Times New Roman"/>
              </w:rPr>
              <w:t xml:space="preserve"> </w:t>
            </w:r>
          </w:p>
        </w:tc>
      </w:tr>
      <w:tr w:rsidR="00963143" w:rsidRPr="00CC37EE" w:rsidTr="00AF377F">
        <w:trPr>
          <w:trHeight w:val="382"/>
        </w:trPr>
        <w:tc>
          <w:tcPr>
            <w:tcW w:w="2217" w:type="dxa"/>
            <w:tcBorders>
              <w:top w:val="single" w:sz="4" w:space="0" w:color="000000"/>
              <w:left w:val="single" w:sz="4" w:space="0" w:color="000000"/>
              <w:bottom w:val="single" w:sz="4" w:space="0" w:color="000000"/>
              <w:right w:val="single" w:sz="4" w:space="0" w:color="000000"/>
            </w:tcBorders>
          </w:tcPr>
          <w:p w:rsidR="00963143" w:rsidRPr="00CC37EE" w:rsidRDefault="00B4619D">
            <w:pPr>
              <w:spacing w:after="0"/>
              <w:ind w:right="103"/>
              <w:jc w:val="center"/>
              <w:rPr>
                <w:rFonts w:ascii="宋体" w:eastAsia="宋体" w:hAnsi="宋体"/>
              </w:rPr>
            </w:pPr>
            <w:r w:rsidRPr="00CC37EE">
              <w:rPr>
                <w:rFonts w:ascii="宋体" w:eastAsia="宋体" w:hAnsi="宋体" w:cs="宋体"/>
              </w:rPr>
              <w:t>稽核部</w:t>
            </w:r>
            <w:r w:rsidRPr="00CC37EE">
              <w:rPr>
                <w:rFonts w:ascii="宋体" w:eastAsia="宋体" w:hAnsi="宋体" w:cs="Times New Roman"/>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963143" w:rsidRPr="00CC37EE" w:rsidRDefault="00B4619D">
            <w:pPr>
              <w:spacing w:after="0"/>
              <w:ind w:right="105"/>
              <w:jc w:val="center"/>
              <w:rPr>
                <w:rFonts w:ascii="宋体" w:eastAsia="宋体" w:hAnsi="宋体"/>
              </w:rPr>
            </w:pPr>
            <w:r w:rsidRPr="00CC37EE">
              <w:rPr>
                <w:rFonts w:ascii="宋体" w:eastAsia="宋体" w:hAnsi="宋体" w:cs="宋体"/>
              </w:rPr>
              <w:t>业务审计岗</w:t>
            </w:r>
            <w:r w:rsidRPr="00CC37EE">
              <w:rPr>
                <w:rFonts w:ascii="宋体" w:eastAsia="宋体" w:hAnsi="宋体" w:cs="Times New Roman"/>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963143" w:rsidRPr="00CC37EE" w:rsidRDefault="00B4619D">
            <w:pPr>
              <w:spacing w:after="0"/>
              <w:ind w:right="105"/>
              <w:jc w:val="center"/>
              <w:rPr>
                <w:rFonts w:ascii="宋体" w:eastAsia="宋体" w:hAnsi="宋体"/>
              </w:rPr>
            </w:pPr>
            <w:r w:rsidRPr="00CC37EE">
              <w:rPr>
                <w:rFonts w:ascii="宋体" w:eastAsia="宋体" w:hAnsi="宋体" w:cs="Times New Roman"/>
              </w:rPr>
              <w:t xml:space="preserve">1 </w:t>
            </w:r>
          </w:p>
        </w:tc>
        <w:tc>
          <w:tcPr>
            <w:tcW w:w="3260" w:type="dxa"/>
            <w:tcBorders>
              <w:top w:val="single" w:sz="4" w:space="0" w:color="000000"/>
              <w:left w:val="single" w:sz="4" w:space="0" w:color="000000"/>
              <w:bottom w:val="single" w:sz="4" w:space="0" w:color="000000"/>
              <w:right w:val="single" w:sz="4" w:space="0" w:color="000000"/>
            </w:tcBorders>
          </w:tcPr>
          <w:p w:rsidR="00963143" w:rsidRPr="00CC37EE" w:rsidRDefault="00B4619D">
            <w:pPr>
              <w:spacing w:after="0"/>
              <w:ind w:right="111"/>
              <w:jc w:val="center"/>
              <w:rPr>
                <w:rFonts w:ascii="宋体" w:eastAsia="宋体" w:hAnsi="宋体"/>
              </w:rPr>
            </w:pPr>
            <w:r w:rsidRPr="00CC37EE">
              <w:rPr>
                <w:rFonts w:ascii="宋体" w:eastAsia="宋体" w:hAnsi="宋体" w:cs="宋体"/>
              </w:rPr>
              <w:t>南京</w:t>
            </w:r>
            <w:r w:rsidRPr="00CC37EE">
              <w:rPr>
                <w:rFonts w:ascii="宋体" w:eastAsia="宋体" w:hAnsi="宋体" w:cs="Times New Roman"/>
              </w:rPr>
              <w:t xml:space="preserve"> </w:t>
            </w:r>
          </w:p>
        </w:tc>
      </w:tr>
      <w:tr w:rsidR="00963143" w:rsidRPr="00CC37EE" w:rsidTr="00AF377F">
        <w:trPr>
          <w:trHeight w:val="384"/>
        </w:trPr>
        <w:tc>
          <w:tcPr>
            <w:tcW w:w="2217" w:type="dxa"/>
            <w:vMerge w:val="restart"/>
            <w:tcBorders>
              <w:top w:val="single" w:sz="4" w:space="0" w:color="000000"/>
              <w:left w:val="single" w:sz="4" w:space="0" w:color="000000"/>
              <w:bottom w:val="single" w:sz="4" w:space="0" w:color="000000"/>
              <w:right w:val="single" w:sz="4" w:space="0" w:color="000000"/>
            </w:tcBorders>
            <w:vAlign w:val="center"/>
          </w:tcPr>
          <w:p w:rsidR="00963143" w:rsidRPr="00CC37EE" w:rsidRDefault="00B4619D">
            <w:pPr>
              <w:spacing w:after="0"/>
              <w:ind w:left="233"/>
              <w:rPr>
                <w:rFonts w:ascii="宋体" w:eastAsia="宋体" w:hAnsi="宋体"/>
              </w:rPr>
            </w:pPr>
            <w:r w:rsidRPr="00CC37EE">
              <w:rPr>
                <w:rFonts w:ascii="宋体" w:eastAsia="宋体" w:hAnsi="宋体" w:cs="宋体"/>
              </w:rPr>
              <w:t>结算存管中心</w:t>
            </w:r>
            <w:r w:rsidRPr="00CC37EE">
              <w:rPr>
                <w:rFonts w:ascii="宋体" w:eastAsia="宋体" w:hAnsi="宋体" w:cs="Times New Roman"/>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963143" w:rsidRPr="00CC37EE" w:rsidRDefault="00B4619D">
            <w:pPr>
              <w:spacing w:after="0"/>
              <w:ind w:right="105"/>
              <w:jc w:val="center"/>
              <w:rPr>
                <w:rFonts w:ascii="宋体" w:eastAsia="宋体" w:hAnsi="宋体"/>
              </w:rPr>
            </w:pPr>
            <w:r w:rsidRPr="00CC37EE">
              <w:rPr>
                <w:rFonts w:ascii="宋体" w:eastAsia="宋体" w:hAnsi="宋体" w:cs="宋体"/>
              </w:rPr>
              <w:t>法人清算岗</w:t>
            </w:r>
            <w:r w:rsidRPr="00CC37EE">
              <w:rPr>
                <w:rFonts w:ascii="宋体" w:eastAsia="宋体" w:hAnsi="宋体" w:cs="Times New Roman"/>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963143" w:rsidRPr="00CC37EE" w:rsidRDefault="00B4619D">
            <w:pPr>
              <w:spacing w:after="0"/>
              <w:ind w:right="105"/>
              <w:jc w:val="center"/>
              <w:rPr>
                <w:rFonts w:ascii="宋体" w:eastAsia="宋体" w:hAnsi="宋体"/>
              </w:rPr>
            </w:pPr>
            <w:r w:rsidRPr="00CC37EE">
              <w:rPr>
                <w:rFonts w:ascii="宋体" w:eastAsia="宋体" w:hAnsi="宋体" w:cs="Times New Roman"/>
              </w:rPr>
              <w:t xml:space="preserve">1 </w:t>
            </w:r>
          </w:p>
        </w:tc>
        <w:tc>
          <w:tcPr>
            <w:tcW w:w="3260" w:type="dxa"/>
            <w:tcBorders>
              <w:top w:val="single" w:sz="4" w:space="0" w:color="000000"/>
              <w:left w:val="single" w:sz="4" w:space="0" w:color="000000"/>
              <w:bottom w:val="single" w:sz="4" w:space="0" w:color="000000"/>
              <w:right w:val="single" w:sz="4" w:space="0" w:color="000000"/>
            </w:tcBorders>
          </w:tcPr>
          <w:p w:rsidR="00963143" w:rsidRPr="00CC37EE" w:rsidRDefault="00B4619D">
            <w:pPr>
              <w:spacing w:after="0"/>
              <w:ind w:right="111"/>
              <w:jc w:val="center"/>
              <w:rPr>
                <w:rFonts w:ascii="宋体" w:eastAsia="宋体" w:hAnsi="宋体"/>
              </w:rPr>
            </w:pPr>
            <w:r w:rsidRPr="00CC37EE">
              <w:rPr>
                <w:rFonts w:ascii="宋体" w:eastAsia="宋体" w:hAnsi="宋体" w:cs="宋体"/>
              </w:rPr>
              <w:t>南京</w:t>
            </w:r>
            <w:r w:rsidRPr="00CC37EE">
              <w:rPr>
                <w:rFonts w:ascii="宋体" w:eastAsia="宋体" w:hAnsi="宋体" w:cs="Times New Roman"/>
              </w:rPr>
              <w:t xml:space="preserve"> </w:t>
            </w:r>
          </w:p>
        </w:tc>
      </w:tr>
      <w:tr w:rsidR="00963143" w:rsidRPr="00CC37EE" w:rsidTr="00AF377F">
        <w:trPr>
          <w:trHeight w:val="382"/>
        </w:trPr>
        <w:tc>
          <w:tcPr>
            <w:tcW w:w="2217" w:type="dxa"/>
            <w:vMerge/>
            <w:tcBorders>
              <w:top w:val="nil"/>
              <w:left w:val="single" w:sz="4" w:space="0" w:color="000000"/>
              <w:bottom w:val="nil"/>
              <w:right w:val="single" w:sz="4" w:space="0" w:color="000000"/>
            </w:tcBorders>
          </w:tcPr>
          <w:p w:rsidR="00963143" w:rsidRPr="00CC37EE" w:rsidRDefault="00963143">
            <w:pPr>
              <w:rPr>
                <w:rFonts w:ascii="宋体" w:eastAsia="宋体" w:hAnsi="宋体"/>
              </w:rPr>
            </w:pPr>
          </w:p>
        </w:tc>
        <w:tc>
          <w:tcPr>
            <w:tcW w:w="2552" w:type="dxa"/>
            <w:tcBorders>
              <w:top w:val="single" w:sz="4" w:space="0" w:color="000000"/>
              <w:left w:val="single" w:sz="4" w:space="0" w:color="000000"/>
              <w:bottom w:val="single" w:sz="4" w:space="0" w:color="000000"/>
              <w:right w:val="single" w:sz="4" w:space="0" w:color="000000"/>
            </w:tcBorders>
          </w:tcPr>
          <w:p w:rsidR="00963143" w:rsidRPr="00CC37EE" w:rsidRDefault="00B4619D">
            <w:pPr>
              <w:spacing w:after="0"/>
              <w:ind w:right="105"/>
              <w:jc w:val="center"/>
              <w:rPr>
                <w:rFonts w:ascii="宋体" w:eastAsia="宋体" w:hAnsi="宋体"/>
              </w:rPr>
            </w:pPr>
            <w:r w:rsidRPr="00CC37EE">
              <w:rPr>
                <w:rFonts w:ascii="宋体" w:eastAsia="宋体" w:hAnsi="宋体" w:cs="宋体"/>
              </w:rPr>
              <w:t>交易清算岗</w:t>
            </w:r>
            <w:r w:rsidRPr="00CC37EE">
              <w:rPr>
                <w:rFonts w:ascii="宋体" w:eastAsia="宋体" w:hAnsi="宋体" w:cs="Times New Roman"/>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963143" w:rsidRPr="00CC37EE" w:rsidRDefault="00B4619D">
            <w:pPr>
              <w:spacing w:after="0"/>
              <w:ind w:right="105"/>
              <w:jc w:val="center"/>
              <w:rPr>
                <w:rFonts w:ascii="宋体" w:eastAsia="宋体" w:hAnsi="宋体"/>
              </w:rPr>
            </w:pPr>
            <w:r w:rsidRPr="00CC37EE">
              <w:rPr>
                <w:rFonts w:ascii="宋体" w:eastAsia="宋体" w:hAnsi="宋体" w:cs="Times New Roman"/>
              </w:rPr>
              <w:t xml:space="preserve">1 </w:t>
            </w:r>
          </w:p>
        </w:tc>
        <w:tc>
          <w:tcPr>
            <w:tcW w:w="3260" w:type="dxa"/>
            <w:tcBorders>
              <w:top w:val="single" w:sz="4" w:space="0" w:color="000000"/>
              <w:left w:val="single" w:sz="4" w:space="0" w:color="000000"/>
              <w:bottom w:val="single" w:sz="4" w:space="0" w:color="000000"/>
              <w:right w:val="single" w:sz="4" w:space="0" w:color="000000"/>
            </w:tcBorders>
          </w:tcPr>
          <w:p w:rsidR="00963143" w:rsidRPr="00CC37EE" w:rsidRDefault="00B4619D">
            <w:pPr>
              <w:spacing w:after="0"/>
              <w:ind w:right="111"/>
              <w:jc w:val="center"/>
              <w:rPr>
                <w:rFonts w:ascii="宋体" w:eastAsia="宋体" w:hAnsi="宋体"/>
              </w:rPr>
            </w:pPr>
            <w:r w:rsidRPr="00CC37EE">
              <w:rPr>
                <w:rFonts w:ascii="宋体" w:eastAsia="宋体" w:hAnsi="宋体" w:cs="宋体"/>
              </w:rPr>
              <w:t>南京</w:t>
            </w:r>
            <w:r w:rsidRPr="00CC37EE">
              <w:rPr>
                <w:rFonts w:ascii="宋体" w:eastAsia="宋体" w:hAnsi="宋体" w:cs="Times New Roman"/>
              </w:rPr>
              <w:t xml:space="preserve"> </w:t>
            </w:r>
          </w:p>
        </w:tc>
      </w:tr>
      <w:tr w:rsidR="00963143" w:rsidRPr="00CC37EE" w:rsidTr="00AF377F">
        <w:trPr>
          <w:trHeight w:val="382"/>
        </w:trPr>
        <w:tc>
          <w:tcPr>
            <w:tcW w:w="2217" w:type="dxa"/>
            <w:vMerge/>
            <w:tcBorders>
              <w:top w:val="nil"/>
              <w:left w:val="single" w:sz="4" w:space="0" w:color="000000"/>
              <w:bottom w:val="single" w:sz="4" w:space="0" w:color="000000"/>
              <w:right w:val="single" w:sz="4" w:space="0" w:color="000000"/>
            </w:tcBorders>
          </w:tcPr>
          <w:p w:rsidR="00963143" w:rsidRPr="00CC37EE" w:rsidRDefault="00963143">
            <w:pPr>
              <w:rPr>
                <w:rFonts w:ascii="宋体" w:eastAsia="宋体" w:hAnsi="宋体"/>
              </w:rPr>
            </w:pPr>
          </w:p>
        </w:tc>
        <w:tc>
          <w:tcPr>
            <w:tcW w:w="2552" w:type="dxa"/>
            <w:tcBorders>
              <w:top w:val="single" w:sz="4" w:space="0" w:color="000000"/>
              <w:left w:val="single" w:sz="4" w:space="0" w:color="000000"/>
              <w:bottom w:val="single" w:sz="4" w:space="0" w:color="000000"/>
              <w:right w:val="single" w:sz="4" w:space="0" w:color="000000"/>
            </w:tcBorders>
          </w:tcPr>
          <w:p w:rsidR="00963143" w:rsidRPr="00CC37EE" w:rsidRDefault="00B4619D">
            <w:pPr>
              <w:spacing w:after="0"/>
              <w:ind w:right="105"/>
              <w:jc w:val="center"/>
              <w:rPr>
                <w:rFonts w:ascii="宋体" w:eastAsia="宋体" w:hAnsi="宋体"/>
              </w:rPr>
            </w:pPr>
            <w:r w:rsidRPr="00CC37EE">
              <w:rPr>
                <w:rFonts w:ascii="宋体" w:eastAsia="宋体" w:hAnsi="宋体" w:cs="宋体"/>
              </w:rPr>
              <w:t>资金核算岗</w:t>
            </w:r>
            <w:r w:rsidRPr="00CC37EE">
              <w:rPr>
                <w:rFonts w:ascii="宋体" w:eastAsia="宋体" w:hAnsi="宋体" w:cs="Times New Roman"/>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963143" w:rsidRPr="00CC37EE" w:rsidRDefault="00B4619D">
            <w:pPr>
              <w:spacing w:after="0"/>
              <w:ind w:right="105"/>
              <w:jc w:val="center"/>
              <w:rPr>
                <w:rFonts w:ascii="宋体" w:eastAsia="宋体" w:hAnsi="宋体"/>
              </w:rPr>
            </w:pPr>
            <w:r w:rsidRPr="00CC37EE">
              <w:rPr>
                <w:rFonts w:ascii="宋体" w:eastAsia="宋体" w:hAnsi="宋体" w:cs="Times New Roman"/>
              </w:rPr>
              <w:t xml:space="preserve">1 </w:t>
            </w:r>
          </w:p>
        </w:tc>
        <w:tc>
          <w:tcPr>
            <w:tcW w:w="3260" w:type="dxa"/>
            <w:tcBorders>
              <w:top w:val="single" w:sz="4" w:space="0" w:color="000000"/>
              <w:left w:val="single" w:sz="4" w:space="0" w:color="000000"/>
              <w:bottom w:val="single" w:sz="4" w:space="0" w:color="000000"/>
              <w:right w:val="single" w:sz="4" w:space="0" w:color="000000"/>
            </w:tcBorders>
          </w:tcPr>
          <w:p w:rsidR="00963143" w:rsidRPr="00CC37EE" w:rsidRDefault="00B4619D">
            <w:pPr>
              <w:spacing w:after="0"/>
              <w:ind w:right="111"/>
              <w:jc w:val="center"/>
              <w:rPr>
                <w:rFonts w:ascii="宋体" w:eastAsia="宋体" w:hAnsi="宋体"/>
              </w:rPr>
            </w:pPr>
            <w:r w:rsidRPr="00CC37EE">
              <w:rPr>
                <w:rFonts w:ascii="宋体" w:eastAsia="宋体" w:hAnsi="宋体" w:cs="宋体"/>
              </w:rPr>
              <w:t>南京</w:t>
            </w:r>
            <w:r w:rsidRPr="00CC37EE">
              <w:rPr>
                <w:rFonts w:ascii="宋体" w:eastAsia="宋体" w:hAnsi="宋体" w:cs="Times New Roman"/>
              </w:rPr>
              <w:t xml:space="preserve"> </w:t>
            </w:r>
          </w:p>
        </w:tc>
      </w:tr>
      <w:tr w:rsidR="00963143" w:rsidRPr="00CC37EE" w:rsidTr="00AF377F">
        <w:trPr>
          <w:trHeight w:val="382"/>
        </w:trPr>
        <w:tc>
          <w:tcPr>
            <w:tcW w:w="2217" w:type="dxa"/>
            <w:tcBorders>
              <w:top w:val="single" w:sz="4" w:space="0" w:color="000000"/>
              <w:left w:val="single" w:sz="4" w:space="0" w:color="000000"/>
              <w:bottom w:val="single" w:sz="4" w:space="0" w:color="000000"/>
              <w:right w:val="single" w:sz="4" w:space="0" w:color="000000"/>
            </w:tcBorders>
          </w:tcPr>
          <w:p w:rsidR="00963143" w:rsidRPr="00CC37EE" w:rsidRDefault="00B4619D">
            <w:pPr>
              <w:spacing w:after="0"/>
              <w:ind w:right="106"/>
              <w:jc w:val="center"/>
              <w:rPr>
                <w:rFonts w:ascii="宋体" w:eastAsia="宋体" w:hAnsi="宋体"/>
              </w:rPr>
            </w:pPr>
            <w:r w:rsidRPr="00CC37EE">
              <w:rPr>
                <w:rFonts w:ascii="宋体" w:eastAsia="宋体" w:hAnsi="宋体" w:cs="宋体"/>
              </w:rPr>
              <w:t>计划财务部</w:t>
            </w:r>
            <w:r w:rsidRPr="00CC37EE">
              <w:rPr>
                <w:rFonts w:ascii="宋体" w:eastAsia="宋体" w:hAnsi="宋体" w:cs="Times New Roman"/>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963143" w:rsidRPr="00CC37EE" w:rsidRDefault="00B4619D">
            <w:pPr>
              <w:spacing w:after="0"/>
              <w:ind w:right="105"/>
              <w:jc w:val="center"/>
              <w:rPr>
                <w:rFonts w:ascii="宋体" w:eastAsia="宋体" w:hAnsi="宋体"/>
              </w:rPr>
            </w:pPr>
            <w:r w:rsidRPr="00CC37EE">
              <w:rPr>
                <w:rFonts w:ascii="宋体" w:eastAsia="宋体" w:hAnsi="宋体" w:cs="宋体"/>
              </w:rPr>
              <w:t>会计核算岗</w:t>
            </w:r>
            <w:r w:rsidRPr="00CC37EE">
              <w:rPr>
                <w:rFonts w:ascii="宋体" w:eastAsia="宋体" w:hAnsi="宋体" w:cs="Times New Roman"/>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963143" w:rsidRPr="00CC37EE" w:rsidRDefault="00B4619D">
            <w:pPr>
              <w:spacing w:after="0"/>
              <w:ind w:right="105"/>
              <w:jc w:val="center"/>
              <w:rPr>
                <w:rFonts w:ascii="宋体" w:eastAsia="宋体" w:hAnsi="宋体"/>
              </w:rPr>
            </w:pPr>
            <w:r w:rsidRPr="00CC37EE">
              <w:rPr>
                <w:rFonts w:ascii="宋体" w:eastAsia="宋体" w:hAnsi="宋体" w:cs="Times New Roman"/>
              </w:rPr>
              <w:t xml:space="preserve">2 </w:t>
            </w:r>
          </w:p>
        </w:tc>
        <w:tc>
          <w:tcPr>
            <w:tcW w:w="3260" w:type="dxa"/>
            <w:tcBorders>
              <w:top w:val="single" w:sz="4" w:space="0" w:color="000000"/>
              <w:left w:val="single" w:sz="4" w:space="0" w:color="000000"/>
              <w:bottom w:val="single" w:sz="4" w:space="0" w:color="000000"/>
              <w:right w:val="single" w:sz="4" w:space="0" w:color="000000"/>
            </w:tcBorders>
          </w:tcPr>
          <w:p w:rsidR="00963143" w:rsidRPr="00CC37EE" w:rsidRDefault="00B4619D">
            <w:pPr>
              <w:spacing w:after="0"/>
              <w:ind w:right="111"/>
              <w:jc w:val="center"/>
              <w:rPr>
                <w:rFonts w:ascii="宋体" w:eastAsia="宋体" w:hAnsi="宋体"/>
              </w:rPr>
            </w:pPr>
            <w:r w:rsidRPr="00CC37EE">
              <w:rPr>
                <w:rFonts w:ascii="宋体" w:eastAsia="宋体" w:hAnsi="宋体" w:cs="宋体"/>
              </w:rPr>
              <w:t>南京</w:t>
            </w:r>
            <w:r w:rsidRPr="00CC37EE">
              <w:rPr>
                <w:rFonts w:ascii="宋体" w:eastAsia="宋体" w:hAnsi="宋体" w:cs="Times New Roman"/>
              </w:rPr>
              <w:t xml:space="preserve"> </w:t>
            </w:r>
          </w:p>
        </w:tc>
      </w:tr>
      <w:tr w:rsidR="00963143" w:rsidRPr="00CC37EE" w:rsidTr="00AF377F">
        <w:trPr>
          <w:trHeight w:val="382"/>
        </w:trPr>
        <w:tc>
          <w:tcPr>
            <w:tcW w:w="2217" w:type="dxa"/>
            <w:vMerge w:val="restart"/>
            <w:tcBorders>
              <w:top w:val="single" w:sz="4" w:space="0" w:color="000000"/>
              <w:left w:val="single" w:sz="4" w:space="0" w:color="000000"/>
              <w:bottom w:val="single" w:sz="4" w:space="0" w:color="000000"/>
              <w:right w:val="single" w:sz="4" w:space="0" w:color="000000"/>
            </w:tcBorders>
            <w:vAlign w:val="center"/>
          </w:tcPr>
          <w:p w:rsidR="00963143" w:rsidRPr="00CC37EE" w:rsidRDefault="00B4619D">
            <w:pPr>
              <w:spacing w:after="0"/>
              <w:ind w:right="52"/>
              <w:jc w:val="center"/>
              <w:rPr>
                <w:rFonts w:ascii="宋体" w:eastAsia="宋体" w:hAnsi="宋体"/>
              </w:rPr>
            </w:pPr>
            <w:r w:rsidRPr="00CC37EE">
              <w:rPr>
                <w:rFonts w:ascii="宋体" w:eastAsia="宋体" w:hAnsi="宋体" w:cs="宋体"/>
              </w:rPr>
              <w:t>分公司及所辖营业部</w:t>
            </w:r>
            <w:r w:rsidRPr="00CC37EE">
              <w:rPr>
                <w:rFonts w:ascii="宋体" w:eastAsia="宋体" w:hAnsi="宋体" w:cs="Times New Roman"/>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963143" w:rsidRPr="00CC37EE" w:rsidRDefault="00B4619D">
            <w:pPr>
              <w:spacing w:after="0"/>
              <w:ind w:right="105"/>
              <w:jc w:val="center"/>
              <w:rPr>
                <w:rFonts w:ascii="宋体" w:eastAsia="宋体" w:hAnsi="宋体"/>
              </w:rPr>
            </w:pPr>
            <w:r w:rsidRPr="00CC37EE">
              <w:rPr>
                <w:rFonts w:ascii="宋体" w:eastAsia="宋体" w:hAnsi="宋体" w:cs="宋体"/>
              </w:rPr>
              <w:t>机构业务岗</w:t>
            </w:r>
            <w:r w:rsidRPr="00CC37EE">
              <w:rPr>
                <w:rFonts w:ascii="宋体" w:eastAsia="宋体" w:hAnsi="宋体" w:cs="Times New Roman"/>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963143" w:rsidRPr="00CC37EE" w:rsidRDefault="00B4619D">
            <w:pPr>
              <w:spacing w:after="0"/>
              <w:ind w:right="105"/>
              <w:jc w:val="center"/>
              <w:rPr>
                <w:rFonts w:ascii="宋体" w:eastAsia="宋体" w:hAnsi="宋体"/>
              </w:rPr>
            </w:pPr>
            <w:r w:rsidRPr="00CC37EE">
              <w:rPr>
                <w:rFonts w:ascii="宋体" w:eastAsia="宋体" w:hAnsi="宋体" w:cs="Times New Roman"/>
              </w:rPr>
              <w:t xml:space="preserve">2 </w:t>
            </w:r>
          </w:p>
        </w:tc>
        <w:tc>
          <w:tcPr>
            <w:tcW w:w="3260" w:type="dxa"/>
            <w:tcBorders>
              <w:top w:val="single" w:sz="4" w:space="0" w:color="000000"/>
              <w:left w:val="single" w:sz="4" w:space="0" w:color="000000"/>
              <w:bottom w:val="single" w:sz="4" w:space="0" w:color="000000"/>
              <w:right w:val="single" w:sz="4" w:space="0" w:color="000000"/>
            </w:tcBorders>
          </w:tcPr>
          <w:p w:rsidR="00963143" w:rsidRPr="00CC37EE" w:rsidRDefault="00B4619D">
            <w:pPr>
              <w:spacing w:after="0"/>
              <w:ind w:right="111"/>
              <w:jc w:val="center"/>
              <w:rPr>
                <w:rFonts w:ascii="宋体" w:eastAsia="宋体" w:hAnsi="宋体"/>
              </w:rPr>
            </w:pPr>
            <w:r w:rsidRPr="00CC37EE">
              <w:rPr>
                <w:rFonts w:ascii="宋体" w:eastAsia="宋体" w:hAnsi="宋体" w:cs="宋体"/>
              </w:rPr>
              <w:t>上海</w:t>
            </w:r>
            <w:r w:rsidRPr="00CC37EE">
              <w:rPr>
                <w:rFonts w:ascii="宋体" w:eastAsia="宋体" w:hAnsi="宋体" w:cs="Times New Roman"/>
              </w:rPr>
              <w:t xml:space="preserve"> </w:t>
            </w:r>
          </w:p>
        </w:tc>
      </w:tr>
      <w:tr w:rsidR="00963143" w:rsidRPr="00CC37EE" w:rsidTr="00AF377F">
        <w:trPr>
          <w:trHeight w:val="382"/>
        </w:trPr>
        <w:tc>
          <w:tcPr>
            <w:tcW w:w="2217" w:type="dxa"/>
            <w:vMerge/>
            <w:tcBorders>
              <w:top w:val="nil"/>
              <w:left w:val="single" w:sz="4" w:space="0" w:color="000000"/>
              <w:bottom w:val="nil"/>
              <w:right w:val="single" w:sz="4" w:space="0" w:color="000000"/>
            </w:tcBorders>
          </w:tcPr>
          <w:p w:rsidR="00963143" w:rsidRPr="00CC37EE" w:rsidRDefault="00963143">
            <w:pPr>
              <w:rPr>
                <w:rFonts w:ascii="宋体" w:eastAsia="宋体" w:hAnsi="宋体"/>
              </w:rPr>
            </w:pPr>
          </w:p>
        </w:tc>
        <w:tc>
          <w:tcPr>
            <w:tcW w:w="2552" w:type="dxa"/>
            <w:tcBorders>
              <w:top w:val="single" w:sz="4" w:space="0" w:color="000000"/>
              <w:left w:val="single" w:sz="4" w:space="0" w:color="000000"/>
              <w:bottom w:val="single" w:sz="4" w:space="0" w:color="000000"/>
              <w:right w:val="single" w:sz="4" w:space="0" w:color="000000"/>
            </w:tcBorders>
          </w:tcPr>
          <w:p w:rsidR="00963143" w:rsidRPr="00CC37EE" w:rsidRDefault="00B4619D">
            <w:pPr>
              <w:spacing w:after="0"/>
              <w:ind w:right="105"/>
              <w:jc w:val="center"/>
              <w:rPr>
                <w:rFonts w:ascii="宋体" w:eastAsia="宋体" w:hAnsi="宋体"/>
              </w:rPr>
            </w:pPr>
            <w:r w:rsidRPr="00CC37EE">
              <w:rPr>
                <w:rFonts w:ascii="宋体" w:eastAsia="宋体" w:hAnsi="宋体" w:cs="宋体"/>
              </w:rPr>
              <w:t>信息技术岗</w:t>
            </w:r>
            <w:r w:rsidRPr="00CC37EE">
              <w:rPr>
                <w:rFonts w:ascii="宋体" w:eastAsia="宋体" w:hAnsi="宋体" w:cs="Times New Roman"/>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963143" w:rsidRPr="00CC37EE" w:rsidRDefault="00B4619D">
            <w:pPr>
              <w:spacing w:after="0"/>
              <w:ind w:right="105"/>
              <w:jc w:val="center"/>
              <w:rPr>
                <w:rFonts w:ascii="宋体" w:eastAsia="宋体" w:hAnsi="宋体"/>
              </w:rPr>
            </w:pPr>
            <w:r w:rsidRPr="00CC37EE">
              <w:rPr>
                <w:rFonts w:ascii="宋体" w:eastAsia="宋体" w:hAnsi="宋体" w:cs="Times New Roman"/>
              </w:rPr>
              <w:t xml:space="preserve">1 </w:t>
            </w:r>
          </w:p>
        </w:tc>
        <w:tc>
          <w:tcPr>
            <w:tcW w:w="3260" w:type="dxa"/>
            <w:tcBorders>
              <w:top w:val="single" w:sz="4" w:space="0" w:color="000000"/>
              <w:left w:val="single" w:sz="4" w:space="0" w:color="000000"/>
              <w:bottom w:val="single" w:sz="4" w:space="0" w:color="000000"/>
              <w:right w:val="single" w:sz="4" w:space="0" w:color="000000"/>
            </w:tcBorders>
          </w:tcPr>
          <w:p w:rsidR="00963143" w:rsidRPr="00CC37EE" w:rsidRDefault="00B4619D">
            <w:pPr>
              <w:spacing w:after="0"/>
              <w:ind w:right="111"/>
              <w:jc w:val="center"/>
              <w:rPr>
                <w:rFonts w:ascii="宋体" w:eastAsia="宋体" w:hAnsi="宋体"/>
              </w:rPr>
            </w:pPr>
            <w:r w:rsidRPr="00CC37EE">
              <w:rPr>
                <w:rFonts w:ascii="宋体" w:eastAsia="宋体" w:hAnsi="宋体" w:cs="宋体"/>
              </w:rPr>
              <w:t>宁波</w:t>
            </w:r>
            <w:r w:rsidRPr="00CC37EE">
              <w:rPr>
                <w:rFonts w:ascii="宋体" w:eastAsia="宋体" w:hAnsi="宋体" w:cs="Times New Roman"/>
              </w:rPr>
              <w:t xml:space="preserve"> </w:t>
            </w:r>
          </w:p>
        </w:tc>
      </w:tr>
      <w:tr w:rsidR="00963143" w:rsidRPr="00CC37EE" w:rsidTr="00AF377F">
        <w:trPr>
          <w:trHeight w:val="1884"/>
        </w:trPr>
        <w:tc>
          <w:tcPr>
            <w:tcW w:w="2217" w:type="dxa"/>
            <w:vMerge/>
            <w:tcBorders>
              <w:top w:val="nil"/>
              <w:left w:val="single" w:sz="4" w:space="0" w:color="000000"/>
              <w:bottom w:val="nil"/>
              <w:right w:val="single" w:sz="4" w:space="0" w:color="000000"/>
            </w:tcBorders>
          </w:tcPr>
          <w:p w:rsidR="00963143" w:rsidRPr="00CC37EE" w:rsidRDefault="00963143">
            <w:pPr>
              <w:rPr>
                <w:rFonts w:ascii="宋体" w:eastAsia="宋体" w:hAnsi="宋体"/>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963143" w:rsidRPr="00CC37EE" w:rsidRDefault="00B4619D">
            <w:pPr>
              <w:spacing w:after="0"/>
              <w:ind w:right="105"/>
              <w:jc w:val="center"/>
              <w:rPr>
                <w:rFonts w:ascii="宋体" w:eastAsia="宋体" w:hAnsi="宋体"/>
              </w:rPr>
            </w:pPr>
            <w:r w:rsidRPr="00CC37EE">
              <w:rPr>
                <w:rFonts w:ascii="宋体" w:eastAsia="宋体" w:hAnsi="宋体" w:cs="宋体"/>
              </w:rPr>
              <w:t>财富顾问岗</w:t>
            </w:r>
            <w:r w:rsidRPr="00CC37EE">
              <w:rPr>
                <w:rFonts w:ascii="宋体" w:eastAsia="宋体" w:hAnsi="宋体" w:cs="Times New Roman"/>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rsidR="00963143" w:rsidRPr="00CC37EE" w:rsidRDefault="00B4619D">
            <w:pPr>
              <w:spacing w:after="0"/>
              <w:ind w:right="105"/>
              <w:jc w:val="center"/>
              <w:rPr>
                <w:rFonts w:ascii="宋体" w:eastAsia="宋体" w:hAnsi="宋体"/>
              </w:rPr>
            </w:pPr>
            <w:r w:rsidRPr="00CC37EE">
              <w:rPr>
                <w:rFonts w:ascii="宋体" w:eastAsia="宋体" w:hAnsi="宋体" w:cs="宋体"/>
              </w:rPr>
              <w:t>若干</w:t>
            </w:r>
            <w:r w:rsidRPr="00CC37EE">
              <w:rPr>
                <w:rFonts w:ascii="宋体" w:eastAsia="宋体" w:hAnsi="宋体" w:cs="Times New Roman"/>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963143" w:rsidRPr="00CC37EE" w:rsidRDefault="00B4619D">
            <w:pPr>
              <w:spacing w:after="0"/>
              <w:rPr>
                <w:rFonts w:ascii="宋体" w:eastAsia="宋体" w:hAnsi="宋体"/>
              </w:rPr>
            </w:pPr>
            <w:r w:rsidRPr="00CC37EE">
              <w:rPr>
                <w:rFonts w:ascii="宋体" w:eastAsia="宋体" w:hAnsi="宋体" w:cs="宋体"/>
              </w:rPr>
              <w:t>南京、上海、北京、深圳、苏州、泰州、无锡、南通、镇江丹阳、盐城建湖、连云港、银川、固原、石嘴山、吴忠、中卫、宁波、绍兴、嘉兴桐乡、重庆、成都、福州、南宁</w:t>
            </w:r>
            <w:r w:rsidRPr="00CC37EE">
              <w:rPr>
                <w:rFonts w:ascii="宋体" w:eastAsia="宋体" w:hAnsi="宋体" w:cs="Times New Roman"/>
              </w:rPr>
              <w:t xml:space="preserve"> </w:t>
            </w:r>
          </w:p>
        </w:tc>
      </w:tr>
      <w:tr w:rsidR="00963143" w:rsidRPr="00CC37EE" w:rsidTr="00AF377F">
        <w:trPr>
          <w:trHeight w:val="1570"/>
        </w:trPr>
        <w:tc>
          <w:tcPr>
            <w:tcW w:w="2217" w:type="dxa"/>
            <w:vMerge/>
            <w:tcBorders>
              <w:top w:val="nil"/>
              <w:left w:val="single" w:sz="4" w:space="0" w:color="000000"/>
              <w:bottom w:val="single" w:sz="4" w:space="0" w:color="000000"/>
              <w:right w:val="single" w:sz="4" w:space="0" w:color="000000"/>
            </w:tcBorders>
          </w:tcPr>
          <w:p w:rsidR="00963143" w:rsidRPr="00CC37EE" w:rsidRDefault="00963143">
            <w:pPr>
              <w:rPr>
                <w:rFonts w:ascii="宋体" w:eastAsia="宋体" w:hAnsi="宋体"/>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963143" w:rsidRPr="00CC37EE" w:rsidRDefault="00B4619D">
            <w:pPr>
              <w:spacing w:after="0"/>
              <w:ind w:right="105"/>
              <w:jc w:val="center"/>
              <w:rPr>
                <w:rFonts w:ascii="宋体" w:eastAsia="宋体" w:hAnsi="宋体"/>
              </w:rPr>
            </w:pPr>
            <w:r w:rsidRPr="00CC37EE">
              <w:rPr>
                <w:rFonts w:ascii="宋体" w:eastAsia="宋体" w:hAnsi="宋体" w:cs="宋体"/>
              </w:rPr>
              <w:t>理财经理岗</w:t>
            </w:r>
            <w:r w:rsidRPr="00CC37EE">
              <w:rPr>
                <w:rFonts w:ascii="宋体" w:eastAsia="宋体" w:hAnsi="宋体" w:cs="Times New Roman"/>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rsidR="00963143" w:rsidRPr="00CC37EE" w:rsidRDefault="00B4619D">
            <w:pPr>
              <w:spacing w:after="0"/>
              <w:ind w:right="105"/>
              <w:jc w:val="center"/>
              <w:rPr>
                <w:rFonts w:ascii="宋体" w:eastAsia="宋体" w:hAnsi="宋体"/>
              </w:rPr>
            </w:pPr>
            <w:r w:rsidRPr="00CC37EE">
              <w:rPr>
                <w:rFonts w:ascii="宋体" w:eastAsia="宋体" w:hAnsi="宋体" w:cs="宋体"/>
              </w:rPr>
              <w:t>若干</w:t>
            </w:r>
            <w:r w:rsidRPr="00CC37EE">
              <w:rPr>
                <w:rFonts w:ascii="宋体" w:eastAsia="宋体" w:hAnsi="宋体" w:cs="Times New Roman"/>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963143" w:rsidRPr="00CC37EE" w:rsidRDefault="00B4619D">
            <w:pPr>
              <w:spacing w:after="0"/>
              <w:rPr>
                <w:rFonts w:ascii="宋体" w:eastAsia="宋体" w:hAnsi="宋体"/>
              </w:rPr>
            </w:pPr>
            <w:r w:rsidRPr="00CC37EE">
              <w:rPr>
                <w:rFonts w:ascii="宋体" w:eastAsia="宋体" w:hAnsi="宋体" w:cs="宋体"/>
              </w:rPr>
              <w:t>南京、北京、苏州、泰州、无锡、盐城、镇江、淮安盱眙、连云港、南通、银川、固原、石嘴山、西安、杭州、宁波、绍兴、重庆、成都、福州、南宁、汕头</w:t>
            </w:r>
            <w:r w:rsidRPr="00CC37EE">
              <w:rPr>
                <w:rFonts w:ascii="宋体" w:eastAsia="宋体" w:hAnsi="宋体" w:cs="Times New Roman"/>
              </w:rPr>
              <w:t xml:space="preserve"> </w:t>
            </w:r>
          </w:p>
        </w:tc>
      </w:tr>
      <w:tr w:rsidR="00963143" w:rsidRPr="00CC37EE" w:rsidTr="00AF377F">
        <w:trPr>
          <w:trHeight w:val="382"/>
        </w:trPr>
        <w:tc>
          <w:tcPr>
            <w:tcW w:w="2217" w:type="dxa"/>
            <w:tcBorders>
              <w:top w:val="single" w:sz="4" w:space="0" w:color="000000"/>
              <w:left w:val="single" w:sz="4" w:space="0" w:color="000000"/>
              <w:bottom w:val="single" w:sz="4" w:space="0" w:color="000000"/>
              <w:right w:val="single" w:sz="4" w:space="0" w:color="000000"/>
            </w:tcBorders>
          </w:tcPr>
          <w:p w:rsidR="00963143" w:rsidRPr="00CC37EE" w:rsidRDefault="00B4619D">
            <w:pPr>
              <w:spacing w:after="0"/>
              <w:ind w:left="233"/>
              <w:rPr>
                <w:rFonts w:ascii="宋体" w:eastAsia="宋体" w:hAnsi="宋体"/>
              </w:rPr>
            </w:pPr>
            <w:r w:rsidRPr="00CC37EE">
              <w:rPr>
                <w:rFonts w:ascii="宋体" w:eastAsia="宋体" w:hAnsi="宋体" w:cs="宋体"/>
              </w:rPr>
              <w:t>业务服务中心</w:t>
            </w:r>
            <w:r w:rsidRPr="00CC37EE">
              <w:rPr>
                <w:rFonts w:ascii="宋体" w:eastAsia="宋体" w:hAnsi="宋体" w:cs="Times New Roman"/>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963143" w:rsidRPr="00CC37EE" w:rsidRDefault="00B4619D">
            <w:pPr>
              <w:spacing w:after="0"/>
              <w:ind w:right="105"/>
              <w:jc w:val="center"/>
              <w:rPr>
                <w:rFonts w:ascii="宋体" w:eastAsia="宋体" w:hAnsi="宋体"/>
              </w:rPr>
            </w:pPr>
            <w:r w:rsidRPr="00CC37EE">
              <w:rPr>
                <w:rFonts w:ascii="宋体" w:eastAsia="宋体" w:hAnsi="宋体" w:cs="宋体"/>
              </w:rPr>
              <w:t>业务办理岗</w:t>
            </w:r>
            <w:r w:rsidRPr="00CC37EE">
              <w:rPr>
                <w:rFonts w:ascii="宋体" w:eastAsia="宋体" w:hAnsi="宋体" w:cs="Times New Roman"/>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963143" w:rsidRPr="00CC37EE" w:rsidRDefault="00B4619D">
            <w:pPr>
              <w:spacing w:after="0"/>
              <w:ind w:right="105"/>
              <w:jc w:val="center"/>
              <w:rPr>
                <w:rFonts w:ascii="宋体" w:eastAsia="宋体" w:hAnsi="宋体"/>
              </w:rPr>
            </w:pPr>
            <w:r w:rsidRPr="00CC37EE">
              <w:rPr>
                <w:rFonts w:ascii="宋体" w:eastAsia="宋体" w:hAnsi="宋体" w:cs="Times New Roman"/>
              </w:rPr>
              <w:t xml:space="preserve">8 </w:t>
            </w:r>
          </w:p>
        </w:tc>
        <w:tc>
          <w:tcPr>
            <w:tcW w:w="3260" w:type="dxa"/>
            <w:tcBorders>
              <w:top w:val="single" w:sz="4" w:space="0" w:color="000000"/>
              <w:left w:val="single" w:sz="4" w:space="0" w:color="000000"/>
              <w:bottom w:val="single" w:sz="4" w:space="0" w:color="000000"/>
              <w:right w:val="single" w:sz="4" w:space="0" w:color="000000"/>
            </w:tcBorders>
          </w:tcPr>
          <w:p w:rsidR="00963143" w:rsidRPr="00CC37EE" w:rsidRDefault="00B4619D">
            <w:pPr>
              <w:spacing w:after="0"/>
              <w:ind w:right="111"/>
              <w:jc w:val="center"/>
              <w:rPr>
                <w:rFonts w:ascii="宋体" w:eastAsia="宋体" w:hAnsi="宋体"/>
              </w:rPr>
            </w:pPr>
            <w:r w:rsidRPr="00CC37EE">
              <w:rPr>
                <w:rFonts w:ascii="宋体" w:eastAsia="宋体" w:hAnsi="宋体" w:cs="宋体"/>
              </w:rPr>
              <w:t>南京</w:t>
            </w:r>
            <w:r w:rsidRPr="00CC37EE">
              <w:rPr>
                <w:rFonts w:ascii="宋体" w:eastAsia="宋体" w:hAnsi="宋体" w:cs="Times New Roman"/>
              </w:rPr>
              <w:t xml:space="preserve"> </w:t>
            </w:r>
          </w:p>
        </w:tc>
      </w:tr>
      <w:tr w:rsidR="00963143" w:rsidRPr="00CC37EE" w:rsidTr="00AF377F">
        <w:trPr>
          <w:trHeight w:val="382"/>
        </w:trPr>
        <w:tc>
          <w:tcPr>
            <w:tcW w:w="2217" w:type="dxa"/>
            <w:vMerge w:val="restart"/>
            <w:tcBorders>
              <w:top w:val="single" w:sz="4" w:space="0" w:color="000000"/>
              <w:left w:val="single" w:sz="4" w:space="0" w:color="000000"/>
              <w:bottom w:val="single" w:sz="4" w:space="0" w:color="000000"/>
              <w:right w:val="single" w:sz="4" w:space="0" w:color="000000"/>
            </w:tcBorders>
            <w:vAlign w:val="center"/>
          </w:tcPr>
          <w:p w:rsidR="00963143" w:rsidRPr="00CC37EE" w:rsidRDefault="00B4619D">
            <w:pPr>
              <w:spacing w:after="0"/>
              <w:ind w:left="2" w:right="-5"/>
              <w:jc w:val="both"/>
              <w:rPr>
                <w:rFonts w:ascii="宋体" w:eastAsia="宋体" w:hAnsi="宋体"/>
              </w:rPr>
            </w:pPr>
            <w:r w:rsidRPr="00CC37EE">
              <w:rPr>
                <w:rFonts w:ascii="宋体" w:eastAsia="宋体" w:hAnsi="宋体" w:cs="宋体"/>
              </w:rPr>
              <w:t>巨石创投（子公司）</w:t>
            </w:r>
            <w:r w:rsidRPr="00CC37EE">
              <w:rPr>
                <w:rFonts w:ascii="宋体" w:eastAsia="宋体" w:hAnsi="宋体" w:cs="Times New Roman"/>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963143" w:rsidRPr="00CC37EE" w:rsidRDefault="00B4619D">
            <w:pPr>
              <w:spacing w:after="0"/>
              <w:ind w:right="105"/>
              <w:jc w:val="center"/>
              <w:rPr>
                <w:rFonts w:ascii="宋体" w:eastAsia="宋体" w:hAnsi="宋体"/>
              </w:rPr>
            </w:pPr>
            <w:r w:rsidRPr="00CC37EE">
              <w:rPr>
                <w:rFonts w:ascii="宋体" w:eastAsia="宋体" w:hAnsi="宋体" w:cs="宋体"/>
              </w:rPr>
              <w:t>投资管理岗</w:t>
            </w:r>
            <w:r w:rsidRPr="00CC37EE">
              <w:rPr>
                <w:rFonts w:ascii="宋体" w:eastAsia="宋体" w:hAnsi="宋体" w:cs="Times New Roman"/>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963143" w:rsidRPr="00CC37EE" w:rsidRDefault="00B4619D">
            <w:pPr>
              <w:spacing w:after="0"/>
              <w:ind w:right="105"/>
              <w:jc w:val="center"/>
              <w:rPr>
                <w:rFonts w:ascii="宋体" w:eastAsia="宋体" w:hAnsi="宋体"/>
              </w:rPr>
            </w:pPr>
            <w:r w:rsidRPr="00CC37EE">
              <w:rPr>
                <w:rFonts w:ascii="宋体" w:eastAsia="宋体" w:hAnsi="宋体" w:cs="Times New Roman"/>
              </w:rPr>
              <w:t xml:space="preserve">1 </w:t>
            </w:r>
          </w:p>
        </w:tc>
        <w:tc>
          <w:tcPr>
            <w:tcW w:w="3260" w:type="dxa"/>
            <w:tcBorders>
              <w:top w:val="single" w:sz="4" w:space="0" w:color="000000"/>
              <w:left w:val="single" w:sz="4" w:space="0" w:color="000000"/>
              <w:bottom w:val="single" w:sz="4" w:space="0" w:color="000000"/>
              <w:right w:val="single" w:sz="4" w:space="0" w:color="000000"/>
            </w:tcBorders>
          </w:tcPr>
          <w:p w:rsidR="00963143" w:rsidRPr="00CC37EE" w:rsidRDefault="00B4619D">
            <w:pPr>
              <w:spacing w:after="0"/>
              <w:ind w:right="111"/>
              <w:jc w:val="center"/>
              <w:rPr>
                <w:rFonts w:ascii="宋体" w:eastAsia="宋体" w:hAnsi="宋体"/>
              </w:rPr>
            </w:pPr>
            <w:r w:rsidRPr="00CC37EE">
              <w:rPr>
                <w:rFonts w:ascii="宋体" w:eastAsia="宋体" w:hAnsi="宋体" w:cs="宋体"/>
              </w:rPr>
              <w:t>南京</w:t>
            </w:r>
            <w:r w:rsidRPr="00CC37EE">
              <w:rPr>
                <w:rFonts w:ascii="宋体" w:eastAsia="宋体" w:hAnsi="宋体" w:cs="Times New Roman"/>
              </w:rPr>
              <w:t xml:space="preserve"> </w:t>
            </w:r>
          </w:p>
        </w:tc>
      </w:tr>
      <w:tr w:rsidR="00963143" w:rsidRPr="00CC37EE" w:rsidTr="00AF377F">
        <w:trPr>
          <w:trHeight w:val="382"/>
        </w:trPr>
        <w:tc>
          <w:tcPr>
            <w:tcW w:w="2217" w:type="dxa"/>
            <w:vMerge/>
            <w:tcBorders>
              <w:top w:val="nil"/>
              <w:left w:val="single" w:sz="4" w:space="0" w:color="000000"/>
              <w:bottom w:val="single" w:sz="4" w:space="0" w:color="000000"/>
              <w:right w:val="single" w:sz="4" w:space="0" w:color="000000"/>
            </w:tcBorders>
          </w:tcPr>
          <w:p w:rsidR="00963143" w:rsidRPr="00CC37EE" w:rsidRDefault="00963143">
            <w:pPr>
              <w:rPr>
                <w:rFonts w:ascii="宋体" w:eastAsia="宋体" w:hAnsi="宋体"/>
              </w:rPr>
            </w:pPr>
          </w:p>
        </w:tc>
        <w:tc>
          <w:tcPr>
            <w:tcW w:w="2552" w:type="dxa"/>
            <w:tcBorders>
              <w:top w:val="single" w:sz="4" w:space="0" w:color="000000"/>
              <w:left w:val="single" w:sz="4" w:space="0" w:color="000000"/>
              <w:bottom w:val="single" w:sz="4" w:space="0" w:color="000000"/>
              <w:right w:val="single" w:sz="4" w:space="0" w:color="000000"/>
            </w:tcBorders>
          </w:tcPr>
          <w:p w:rsidR="00963143" w:rsidRPr="00CC37EE" w:rsidRDefault="00B4619D">
            <w:pPr>
              <w:spacing w:after="0"/>
              <w:ind w:right="105"/>
              <w:jc w:val="center"/>
              <w:rPr>
                <w:rFonts w:ascii="宋体" w:eastAsia="宋体" w:hAnsi="宋体"/>
              </w:rPr>
            </w:pPr>
            <w:r w:rsidRPr="00CC37EE">
              <w:rPr>
                <w:rFonts w:ascii="宋体" w:eastAsia="宋体" w:hAnsi="宋体" w:cs="宋体"/>
              </w:rPr>
              <w:t>产品设计岗</w:t>
            </w:r>
            <w:r w:rsidRPr="00CC37EE">
              <w:rPr>
                <w:rFonts w:ascii="宋体" w:eastAsia="宋体" w:hAnsi="宋体" w:cs="Times New Roman"/>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963143" w:rsidRPr="00CC37EE" w:rsidRDefault="00B4619D">
            <w:pPr>
              <w:spacing w:after="0"/>
              <w:ind w:right="105"/>
              <w:jc w:val="center"/>
              <w:rPr>
                <w:rFonts w:ascii="宋体" w:eastAsia="宋体" w:hAnsi="宋体"/>
              </w:rPr>
            </w:pPr>
            <w:r w:rsidRPr="00CC37EE">
              <w:rPr>
                <w:rFonts w:ascii="宋体" w:eastAsia="宋体" w:hAnsi="宋体" w:cs="Times New Roman"/>
              </w:rPr>
              <w:t xml:space="preserve">1 </w:t>
            </w:r>
          </w:p>
        </w:tc>
        <w:tc>
          <w:tcPr>
            <w:tcW w:w="3260" w:type="dxa"/>
            <w:tcBorders>
              <w:top w:val="single" w:sz="4" w:space="0" w:color="000000"/>
              <w:left w:val="single" w:sz="4" w:space="0" w:color="000000"/>
              <w:bottom w:val="single" w:sz="4" w:space="0" w:color="000000"/>
              <w:right w:val="single" w:sz="4" w:space="0" w:color="000000"/>
            </w:tcBorders>
          </w:tcPr>
          <w:p w:rsidR="00963143" w:rsidRPr="00CC37EE" w:rsidRDefault="00B4619D">
            <w:pPr>
              <w:spacing w:after="0"/>
              <w:ind w:right="111"/>
              <w:jc w:val="center"/>
              <w:rPr>
                <w:rFonts w:ascii="宋体" w:eastAsia="宋体" w:hAnsi="宋体"/>
              </w:rPr>
            </w:pPr>
            <w:r w:rsidRPr="00CC37EE">
              <w:rPr>
                <w:rFonts w:ascii="宋体" w:eastAsia="宋体" w:hAnsi="宋体" w:cs="宋体"/>
              </w:rPr>
              <w:t>南京</w:t>
            </w:r>
            <w:r w:rsidRPr="00CC37EE">
              <w:rPr>
                <w:rFonts w:ascii="宋体" w:eastAsia="宋体" w:hAnsi="宋体" w:cs="Times New Roman"/>
              </w:rPr>
              <w:t xml:space="preserve"> </w:t>
            </w:r>
          </w:p>
        </w:tc>
      </w:tr>
    </w:tbl>
    <w:p w:rsidR="00963143" w:rsidRPr="00CC37EE" w:rsidRDefault="00B4619D">
      <w:pPr>
        <w:spacing w:after="0"/>
        <w:rPr>
          <w:rFonts w:ascii="宋体" w:eastAsia="宋体" w:hAnsi="宋体"/>
        </w:rPr>
      </w:pPr>
      <w:r w:rsidRPr="00CC37EE">
        <w:rPr>
          <w:rFonts w:ascii="宋体" w:eastAsia="宋体" w:hAnsi="宋体" w:cs="KaiTi"/>
          <w:sz w:val="24"/>
        </w:rPr>
        <w:t xml:space="preserve"> </w:t>
      </w:r>
    </w:p>
    <w:p w:rsidR="00963143" w:rsidRPr="00CC37EE" w:rsidRDefault="00B4619D">
      <w:pPr>
        <w:numPr>
          <w:ilvl w:val="0"/>
          <w:numId w:val="1"/>
        </w:numPr>
        <w:spacing w:after="10" w:line="249" w:lineRule="auto"/>
        <w:ind w:hanging="482"/>
        <w:rPr>
          <w:rFonts w:ascii="宋体" w:eastAsia="宋体" w:hAnsi="宋体"/>
        </w:rPr>
      </w:pPr>
      <w:r w:rsidRPr="00CC37EE">
        <w:rPr>
          <w:rFonts w:ascii="宋体" w:eastAsia="宋体" w:hAnsi="宋体" w:cs="FangSong"/>
          <w:sz w:val="24"/>
        </w:rPr>
        <w:t xml:space="preserve">招聘范围 </w:t>
      </w:r>
    </w:p>
    <w:p w:rsidR="00963143" w:rsidRPr="00CC37EE" w:rsidRDefault="00B4619D">
      <w:pPr>
        <w:numPr>
          <w:ilvl w:val="0"/>
          <w:numId w:val="2"/>
        </w:numPr>
        <w:spacing w:after="10" w:line="249" w:lineRule="auto"/>
        <w:ind w:firstLine="480"/>
        <w:rPr>
          <w:rFonts w:ascii="宋体" w:eastAsia="宋体" w:hAnsi="宋体"/>
        </w:rPr>
      </w:pPr>
      <w:bookmarkStart w:id="0" w:name="_GoBack"/>
      <w:bookmarkEnd w:id="0"/>
      <w:r w:rsidRPr="00CC37EE">
        <w:rPr>
          <w:rFonts w:ascii="宋体" w:eastAsia="宋体" w:hAnsi="宋体" w:cs="FangSong"/>
          <w:sz w:val="24"/>
        </w:rPr>
        <w:t xml:space="preserve">2023年应届毕业生（30周岁以下），应聘管理培训生、总部部门及子公司职位要求境内外重点高校全日制硕士研究生及以上学历；应聘分公司及营业部职位要求境内外重点高校全日制本科及以上学历；应聘业务服务中心职位要求境内外高校全日制本科及以上学历。 </w:t>
      </w:r>
    </w:p>
    <w:p w:rsidR="00963143" w:rsidRPr="00CC37EE" w:rsidRDefault="00B4619D">
      <w:pPr>
        <w:numPr>
          <w:ilvl w:val="0"/>
          <w:numId w:val="2"/>
        </w:numPr>
        <w:spacing w:after="10" w:line="249" w:lineRule="auto"/>
        <w:ind w:firstLine="480"/>
        <w:rPr>
          <w:rFonts w:ascii="宋体" w:eastAsia="宋体" w:hAnsi="宋体"/>
        </w:rPr>
      </w:pPr>
      <w:r w:rsidRPr="00CC37EE">
        <w:rPr>
          <w:rFonts w:ascii="宋体" w:eastAsia="宋体" w:hAnsi="宋体" w:cs="FangSong"/>
          <w:sz w:val="24"/>
        </w:rPr>
        <w:t xml:space="preserve">境内院校应届毕业生应在 2023 年 7 月底前毕业，获得国家认可的 2023 年度毕业证、学位证。 </w:t>
      </w:r>
    </w:p>
    <w:p w:rsidR="00963143" w:rsidRPr="00CC37EE" w:rsidRDefault="00B4619D">
      <w:pPr>
        <w:spacing w:after="10" w:line="249" w:lineRule="auto"/>
        <w:ind w:firstLine="540"/>
        <w:rPr>
          <w:rFonts w:ascii="宋体" w:eastAsia="宋体" w:hAnsi="宋体"/>
        </w:rPr>
      </w:pPr>
      <w:r w:rsidRPr="00CC37EE">
        <w:rPr>
          <w:rFonts w:ascii="宋体" w:eastAsia="宋体" w:hAnsi="宋体" w:cs="FangSong"/>
          <w:sz w:val="24"/>
        </w:rPr>
        <w:lastRenderedPageBreak/>
        <w:t xml:space="preserve">境外院校应届毕业生应在 2022 年 7 月至 2023 年 6 月期间取得学历学位，并且能够在 2023年 9月底前获得教育部学历学位认证。 </w:t>
      </w:r>
    </w:p>
    <w:p w:rsidR="00963143" w:rsidRPr="00CC37EE" w:rsidRDefault="00B4619D">
      <w:pPr>
        <w:spacing w:after="0"/>
        <w:ind w:left="480"/>
        <w:rPr>
          <w:rFonts w:ascii="宋体" w:eastAsia="宋体" w:hAnsi="宋体"/>
        </w:rPr>
      </w:pPr>
      <w:r w:rsidRPr="00CC37EE">
        <w:rPr>
          <w:rFonts w:ascii="宋体" w:eastAsia="宋体" w:hAnsi="宋体" w:cs="FangSong"/>
          <w:sz w:val="24"/>
        </w:rPr>
        <w:t xml:space="preserve"> </w:t>
      </w:r>
    </w:p>
    <w:p w:rsidR="00963143" w:rsidRPr="00CC37EE" w:rsidRDefault="00B4619D">
      <w:pPr>
        <w:spacing w:after="10" w:line="249" w:lineRule="auto"/>
        <w:ind w:left="475" w:hanging="8"/>
        <w:rPr>
          <w:rFonts w:ascii="宋体" w:eastAsia="宋体" w:hAnsi="宋体"/>
        </w:rPr>
      </w:pPr>
      <w:r w:rsidRPr="00CC37EE">
        <w:rPr>
          <w:rFonts w:ascii="宋体" w:eastAsia="宋体" w:hAnsi="宋体" w:cs="FangSong"/>
          <w:sz w:val="24"/>
        </w:rPr>
        <w:t xml:space="preserve">三、基本条件 </w:t>
      </w:r>
    </w:p>
    <w:p w:rsidR="00963143" w:rsidRPr="00CC37EE" w:rsidRDefault="00B4619D">
      <w:pPr>
        <w:numPr>
          <w:ilvl w:val="0"/>
          <w:numId w:val="3"/>
        </w:numPr>
        <w:spacing w:after="10" w:line="249" w:lineRule="auto"/>
        <w:ind w:hanging="360"/>
        <w:rPr>
          <w:rFonts w:ascii="宋体" w:eastAsia="宋体" w:hAnsi="宋体"/>
        </w:rPr>
      </w:pPr>
      <w:r w:rsidRPr="00CC37EE">
        <w:rPr>
          <w:rFonts w:ascii="宋体" w:eastAsia="宋体" w:hAnsi="宋体" w:cs="FangSong"/>
          <w:sz w:val="24"/>
        </w:rPr>
        <w:t xml:space="preserve">具有中华人民共和国国籍。 </w:t>
      </w:r>
    </w:p>
    <w:p w:rsidR="00963143" w:rsidRPr="00CC37EE" w:rsidRDefault="00B4619D">
      <w:pPr>
        <w:numPr>
          <w:ilvl w:val="0"/>
          <w:numId w:val="3"/>
        </w:numPr>
        <w:spacing w:after="10" w:line="249" w:lineRule="auto"/>
        <w:ind w:hanging="360"/>
        <w:rPr>
          <w:rFonts w:ascii="宋体" w:eastAsia="宋体" w:hAnsi="宋体"/>
        </w:rPr>
      </w:pPr>
      <w:r w:rsidRPr="00CC37EE">
        <w:rPr>
          <w:rFonts w:ascii="宋体" w:eastAsia="宋体" w:hAnsi="宋体" w:cs="FangSong"/>
          <w:sz w:val="24"/>
        </w:rPr>
        <w:t xml:space="preserve">具有与应聘职位相关的金融、经济、财务、法律、计算机、工商管理等专业教育背景。 </w:t>
      </w:r>
    </w:p>
    <w:p w:rsidR="00963143" w:rsidRPr="00CC37EE" w:rsidRDefault="00B4619D">
      <w:pPr>
        <w:numPr>
          <w:ilvl w:val="0"/>
          <w:numId w:val="3"/>
        </w:numPr>
        <w:spacing w:after="10" w:line="249" w:lineRule="auto"/>
        <w:ind w:hanging="360"/>
        <w:rPr>
          <w:rFonts w:ascii="宋体" w:eastAsia="宋体" w:hAnsi="宋体"/>
        </w:rPr>
      </w:pPr>
      <w:r w:rsidRPr="00CC37EE">
        <w:rPr>
          <w:rFonts w:ascii="宋体" w:eastAsia="宋体" w:hAnsi="宋体" w:cs="FangSong"/>
          <w:sz w:val="24"/>
        </w:rPr>
        <w:t xml:space="preserve">认同公司文化和价值观，富有开拓进取精神和团队合作、市场竞争意识。 </w:t>
      </w:r>
    </w:p>
    <w:p w:rsidR="00963143" w:rsidRPr="00CC37EE" w:rsidRDefault="00B4619D">
      <w:pPr>
        <w:numPr>
          <w:ilvl w:val="0"/>
          <w:numId w:val="3"/>
        </w:numPr>
        <w:spacing w:after="10" w:line="249" w:lineRule="auto"/>
        <w:ind w:hanging="360"/>
        <w:rPr>
          <w:rFonts w:ascii="宋体" w:eastAsia="宋体" w:hAnsi="宋体"/>
        </w:rPr>
      </w:pPr>
      <w:r w:rsidRPr="00CC37EE">
        <w:rPr>
          <w:rFonts w:ascii="宋体" w:eastAsia="宋体" w:hAnsi="宋体" w:cs="FangSong"/>
          <w:sz w:val="24"/>
        </w:rPr>
        <w:t xml:space="preserve">身心健康，品学兼优，具有良好的职业操守和道德素养。 5、符合公司亲属回避制度。需要回避的亲属关系包括夫妻关系、直系血亲关系、三代以内旁系血亲以及近姻亲关系。 </w:t>
      </w:r>
    </w:p>
    <w:p w:rsidR="00963143" w:rsidRPr="00CC37EE" w:rsidRDefault="00B4619D">
      <w:pPr>
        <w:spacing w:after="10" w:line="249" w:lineRule="auto"/>
        <w:ind w:firstLine="480"/>
        <w:rPr>
          <w:rFonts w:ascii="宋体" w:eastAsia="宋体" w:hAnsi="宋体"/>
        </w:rPr>
      </w:pPr>
      <w:r w:rsidRPr="00CC37EE">
        <w:rPr>
          <w:rFonts w:ascii="宋体" w:eastAsia="宋体" w:hAnsi="宋体" w:cs="FangSong"/>
          <w:sz w:val="24"/>
        </w:rPr>
        <w:t xml:space="preserve">6、体检结果符合《公务员录用体检通用标准（试行）》（2017年修订）、《公务员录用体检操作手册（试行）》（2017年修订）的相关规定。 </w:t>
      </w:r>
    </w:p>
    <w:p w:rsidR="00963143" w:rsidRPr="00CC37EE" w:rsidRDefault="00B4619D">
      <w:pPr>
        <w:spacing w:after="0"/>
        <w:ind w:left="482"/>
        <w:rPr>
          <w:rFonts w:ascii="宋体" w:eastAsia="宋体" w:hAnsi="宋体"/>
        </w:rPr>
      </w:pPr>
      <w:r w:rsidRPr="00CC37EE">
        <w:rPr>
          <w:rFonts w:ascii="宋体" w:eastAsia="宋体" w:hAnsi="宋体" w:cs="FangSong"/>
          <w:sz w:val="24"/>
        </w:rPr>
        <w:t xml:space="preserve"> </w:t>
      </w:r>
    </w:p>
    <w:p w:rsidR="00963143" w:rsidRPr="00CC37EE" w:rsidRDefault="00B4619D">
      <w:pPr>
        <w:spacing w:after="10" w:line="249" w:lineRule="auto"/>
        <w:ind w:left="475" w:hanging="8"/>
        <w:rPr>
          <w:rFonts w:ascii="宋体" w:eastAsia="宋体" w:hAnsi="宋体"/>
        </w:rPr>
      </w:pPr>
      <w:r w:rsidRPr="00CC37EE">
        <w:rPr>
          <w:rFonts w:ascii="宋体" w:eastAsia="宋体" w:hAnsi="宋体" w:cs="FangSong"/>
          <w:sz w:val="24"/>
        </w:rPr>
        <w:t xml:space="preserve">四、应聘须知 </w:t>
      </w:r>
    </w:p>
    <w:p w:rsidR="00963143" w:rsidRPr="00CC37EE" w:rsidRDefault="00B4619D">
      <w:pPr>
        <w:numPr>
          <w:ilvl w:val="0"/>
          <w:numId w:val="4"/>
        </w:numPr>
        <w:spacing w:after="10" w:line="249" w:lineRule="auto"/>
        <w:ind w:firstLine="480"/>
        <w:rPr>
          <w:rFonts w:ascii="宋体" w:eastAsia="宋体" w:hAnsi="宋体"/>
        </w:rPr>
      </w:pPr>
      <w:r w:rsidRPr="00CC37EE">
        <w:rPr>
          <w:rFonts w:ascii="宋体" w:eastAsia="宋体" w:hAnsi="宋体" w:cs="FangSong"/>
          <w:sz w:val="24"/>
        </w:rPr>
        <w:t xml:space="preserve">招聘流程：网申、笔试、面试、综合考察、正式录用。 </w:t>
      </w:r>
    </w:p>
    <w:p w:rsidR="00963143" w:rsidRPr="00CC37EE" w:rsidRDefault="00B4619D">
      <w:pPr>
        <w:numPr>
          <w:ilvl w:val="0"/>
          <w:numId w:val="4"/>
        </w:numPr>
        <w:spacing w:after="10" w:line="249" w:lineRule="auto"/>
        <w:ind w:firstLine="480"/>
        <w:rPr>
          <w:rFonts w:ascii="宋体" w:eastAsia="宋体" w:hAnsi="宋体"/>
        </w:rPr>
      </w:pPr>
      <w:r w:rsidRPr="00CC37EE">
        <w:rPr>
          <w:rFonts w:ascii="宋体" w:eastAsia="宋体" w:hAnsi="宋体" w:cs="FangSong"/>
          <w:sz w:val="24"/>
        </w:rPr>
        <w:t xml:space="preserve">应聘者可登录公司官方网站了解招聘详情，选择相应部门、岗位进行在线申请，每人限报一个职位，申请后不能修改，请谨慎选择。公司承诺对应聘材料严格保密，并仅用于本次招聘工作使用。 </w:t>
      </w:r>
    </w:p>
    <w:p w:rsidR="00963143" w:rsidRPr="00CC37EE" w:rsidRDefault="00B4619D">
      <w:pPr>
        <w:numPr>
          <w:ilvl w:val="0"/>
          <w:numId w:val="4"/>
        </w:numPr>
        <w:spacing w:after="10" w:line="249" w:lineRule="auto"/>
        <w:ind w:firstLine="480"/>
        <w:rPr>
          <w:rFonts w:ascii="宋体" w:eastAsia="宋体" w:hAnsi="宋体"/>
        </w:rPr>
      </w:pPr>
      <w:r w:rsidRPr="00CC37EE">
        <w:rPr>
          <w:rFonts w:ascii="宋体" w:eastAsia="宋体" w:hAnsi="宋体" w:cs="FangSong"/>
          <w:sz w:val="24"/>
        </w:rPr>
        <w:t xml:space="preserve">未获得笔试、面试资格的应聘者恕不另行通知。 </w:t>
      </w:r>
    </w:p>
    <w:p w:rsidR="00963143" w:rsidRPr="00CC37EE" w:rsidRDefault="00B4619D">
      <w:pPr>
        <w:numPr>
          <w:ilvl w:val="0"/>
          <w:numId w:val="4"/>
        </w:numPr>
        <w:spacing w:after="10" w:line="249" w:lineRule="auto"/>
        <w:ind w:firstLine="480"/>
        <w:rPr>
          <w:rFonts w:ascii="宋体" w:eastAsia="宋体" w:hAnsi="宋体"/>
        </w:rPr>
      </w:pPr>
      <w:r w:rsidRPr="00CC37EE">
        <w:rPr>
          <w:rFonts w:ascii="宋体" w:eastAsia="宋体" w:hAnsi="宋体" w:cs="FangSong"/>
          <w:sz w:val="24"/>
        </w:rPr>
        <w:t xml:space="preserve">南京证券有权根据岗位需要及报名情况等，调整、取消或终止个别岗位的招聘工作，并对本次招聘享有最终解释权。 </w:t>
      </w:r>
    </w:p>
    <w:p w:rsidR="00963143" w:rsidRPr="00CC37EE" w:rsidRDefault="00B4619D">
      <w:pPr>
        <w:spacing w:after="0"/>
        <w:ind w:left="480"/>
        <w:rPr>
          <w:rFonts w:ascii="宋体" w:eastAsia="宋体" w:hAnsi="宋体"/>
        </w:rPr>
      </w:pPr>
      <w:r w:rsidRPr="00CC37EE">
        <w:rPr>
          <w:rFonts w:ascii="宋体" w:eastAsia="宋体" w:hAnsi="宋体" w:cs="FangSong"/>
          <w:sz w:val="24"/>
        </w:rPr>
        <w:t xml:space="preserve"> </w:t>
      </w:r>
    </w:p>
    <w:p w:rsidR="00963143" w:rsidRPr="00CC37EE" w:rsidRDefault="00B4619D">
      <w:pPr>
        <w:spacing w:after="10" w:line="249" w:lineRule="auto"/>
        <w:ind w:left="475" w:hanging="8"/>
        <w:rPr>
          <w:rFonts w:ascii="宋体" w:eastAsia="宋体" w:hAnsi="宋体"/>
        </w:rPr>
      </w:pPr>
      <w:r w:rsidRPr="00CC37EE">
        <w:rPr>
          <w:rFonts w:ascii="宋体" w:eastAsia="宋体" w:hAnsi="宋体" w:cs="FangSong"/>
          <w:sz w:val="24"/>
        </w:rPr>
        <w:t xml:space="preserve">申请时间：2022年10月18日0点至11月7日24点 </w:t>
      </w:r>
    </w:p>
    <w:p w:rsidR="00963143" w:rsidRPr="00CC37EE" w:rsidRDefault="00B4619D">
      <w:pPr>
        <w:spacing w:after="10" w:line="249" w:lineRule="auto"/>
        <w:ind w:left="475" w:hanging="8"/>
        <w:rPr>
          <w:rFonts w:ascii="宋体" w:eastAsia="宋体" w:hAnsi="宋体"/>
        </w:rPr>
      </w:pPr>
      <w:r w:rsidRPr="00CC37EE">
        <w:rPr>
          <w:rFonts w:ascii="宋体" w:eastAsia="宋体" w:hAnsi="宋体" w:cs="FangSong"/>
          <w:sz w:val="24"/>
        </w:rPr>
        <w:t>电脑端</w:t>
      </w:r>
      <w:hyperlink r:id="rId9">
        <w:r w:rsidRPr="00CC37EE">
          <w:rPr>
            <w:rFonts w:ascii="宋体" w:eastAsia="宋体" w:hAnsi="宋体" w:cs="FangSong"/>
            <w:sz w:val="24"/>
          </w:rPr>
          <w:t>：</w:t>
        </w:r>
      </w:hyperlink>
      <w:hyperlink r:id="rId10">
        <w:r w:rsidRPr="00CC37EE">
          <w:rPr>
            <w:rFonts w:ascii="宋体" w:eastAsia="宋体" w:hAnsi="宋体" w:cs="FangSong"/>
            <w:sz w:val="24"/>
            <w:u w:val="single" w:color="000000"/>
          </w:rPr>
          <w:t>http://www.n</w:t>
        </w:r>
        <w:r w:rsidRPr="00CC37EE">
          <w:rPr>
            <w:rFonts w:ascii="宋体" w:eastAsia="宋体" w:hAnsi="宋体" w:cs="FangSong"/>
            <w:sz w:val="24"/>
            <w:u w:val="single" w:color="000000"/>
          </w:rPr>
          <w:t>j</w:t>
        </w:r>
        <w:r w:rsidRPr="00CC37EE">
          <w:rPr>
            <w:rFonts w:ascii="宋体" w:eastAsia="宋体" w:hAnsi="宋体" w:cs="FangSong"/>
            <w:sz w:val="24"/>
            <w:u w:val="single" w:color="000000"/>
          </w:rPr>
          <w:t>zq.com.cn</w:t>
        </w:r>
      </w:hyperlink>
      <w:hyperlink r:id="rId11">
        <w:r w:rsidRPr="00CC37EE">
          <w:rPr>
            <w:rFonts w:ascii="宋体" w:eastAsia="宋体" w:hAnsi="宋体" w:cs="FangSong"/>
            <w:sz w:val="24"/>
          </w:rPr>
          <w:t>（</w:t>
        </w:r>
      </w:hyperlink>
      <w:r w:rsidRPr="00CC37EE">
        <w:rPr>
          <w:rFonts w:ascii="宋体" w:eastAsia="宋体" w:hAnsi="宋体" w:cs="FangSong"/>
          <w:sz w:val="24"/>
        </w:rPr>
        <w:t>南京</w:t>
      </w:r>
      <w:proofErr w:type="gramStart"/>
      <w:r w:rsidRPr="00CC37EE">
        <w:rPr>
          <w:rFonts w:ascii="宋体" w:eastAsia="宋体" w:hAnsi="宋体" w:cs="FangSong"/>
          <w:sz w:val="24"/>
        </w:rPr>
        <w:t>证券官网</w:t>
      </w:r>
      <w:proofErr w:type="gramEnd"/>
      <w:r w:rsidRPr="00CC37EE">
        <w:rPr>
          <w:rFonts w:ascii="宋体" w:eastAsia="宋体" w:hAnsi="宋体" w:cs="FangSong"/>
          <w:sz w:val="24"/>
        </w:rPr>
        <w:t xml:space="preserve">-点击人才招聘）移动端：扫描下方二维码 </w:t>
      </w:r>
    </w:p>
    <w:p w:rsidR="00963143" w:rsidRPr="00CC37EE" w:rsidRDefault="00B4619D">
      <w:pPr>
        <w:spacing w:after="0"/>
        <w:ind w:left="1439"/>
        <w:rPr>
          <w:rFonts w:ascii="宋体" w:eastAsia="宋体" w:hAnsi="宋体"/>
        </w:rPr>
      </w:pPr>
      <w:r w:rsidRPr="00CC37EE">
        <w:rPr>
          <w:rFonts w:ascii="宋体" w:eastAsia="宋体" w:hAnsi="宋体"/>
          <w:noProof/>
        </w:rPr>
        <w:drawing>
          <wp:inline distT="0" distB="0" distL="0" distR="0">
            <wp:extent cx="962025" cy="962025"/>
            <wp:effectExtent l="0" t="0" r="0" b="0"/>
            <wp:docPr id="949" name="Picture 949"/>
            <wp:cNvGraphicFramePr/>
            <a:graphic xmlns:a="http://schemas.openxmlformats.org/drawingml/2006/main">
              <a:graphicData uri="http://schemas.openxmlformats.org/drawingml/2006/picture">
                <pic:pic xmlns:pic="http://schemas.openxmlformats.org/drawingml/2006/picture">
                  <pic:nvPicPr>
                    <pic:cNvPr id="949" name="Picture 949"/>
                    <pic:cNvPicPr/>
                  </pic:nvPicPr>
                  <pic:blipFill>
                    <a:blip r:embed="rId12"/>
                    <a:stretch>
                      <a:fillRect/>
                    </a:stretch>
                  </pic:blipFill>
                  <pic:spPr>
                    <a:xfrm>
                      <a:off x="0" y="0"/>
                      <a:ext cx="962025" cy="962025"/>
                    </a:xfrm>
                    <a:prstGeom prst="rect">
                      <a:avLst/>
                    </a:prstGeom>
                  </pic:spPr>
                </pic:pic>
              </a:graphicData>
            </a:graphic>
          </wp:inline>
        </w:drawing>
      </w:r>
      <w:r w:rsidRPr="00CC37EE">
        <w:rPr>
          <w:rFonts w:ascii="宋体" w:eastAsia="宋体" w:hAnsi="宋体" w:cs="FangSong"/>
          <w:sz w:val="24"/>
        </w:rPr>
        <w:t xml:space="preserve"> </w:t>
      </w:r>
    </w:p>
    <w:p w:rsidR="00963143" w:rsidRPr="00CC37EE" w:rsidRDefault="00B4619D">
      <w:pPr>
        <w:spacing w:after="0"/>
        <w:ind w:left="482"/>
        <w:rPr>
          <w:rFonts w:ascii="宋体" w:eastAsia="宋体" w:hAnsi="宋体"/>
        </w:rPr>
      </w:pPr>
      <w:r w:rsidRPr="00CC37EE">
        <w:rPr>
          <w:rFonts w:ascii="宋体" w:eastAsia="宋体" w:hAnsi="宋体" w:cs="FangSong"/>
          <w:sz w:val="24"/>
        </w:rPr>
        <w:t xml:space="preserve"> </w:t>
      </w:r>
    </w:p>
    <w:p w:rsidR="00963143" w:rsidRPr="00CC37EE" w:rsidRDefault="00B4619D">
      <w:pPr>
        <w:spacing w:after="10" w:line="249" w:lineRule="auto"/>
        <w:ind w:left="475" w:hanging="8"/>
        <w:rPr>
          <w:rFonts w:ascii="宋体" w:eastAsia="宋体" w:hAnsi="宋体"/>
        </w:rPr>
      </w:pPr>
      <w:r w:rsidRPr="00CC37EE">
        <w:rPr>
          <w:rFonts w:ascii="宋体" w:eastAsia="宋体" w:hAnsi="宋体" w:cs="FangSong"/>
          <w:sz w:val="24"/>
        </w:rPr>
        <w:t>五、联系方式通讯地址：南京市建</w:t>
      </w:r>
      <w:proofErr w:type="gramStart"/>
      <w:r w:rsidRPr="00CC37EE">
        <w:rPr>
          <w:rFonts w:ascii="宋体" w:eastAsia="宋体" w:hAnsi="宋体" w:cs="FangSong"/>
          <w:sz w:val="24"/>
        </w:rPr>
        <w:t>邺</w:t>
      </w:r>
      <w:proofErr w:type="gramEnd"/>
      <w:r w:rsidRPr="00CC37EE">
        <w:rPr>
          <w:rFonts w:ascii="宋体" w:eastAsia="宋体" w:hAnsi="宋体" w:cs="FangSong"/>
          <w:sz w:val="24"/>
        </w:rPr>
        <w:t xml:space="preserve">区江东中路389号南京证券股份有限公司人力资源部邮政编码：210019 </w:t>
      </w:r>
    </w:p>
    <w:p w:rsidR="00963143" w:rsidRPr="00CC37EE" w:rsidRDefault="00B4619D">
      <w:pPr>
        <w:spacing w:after="10" w:line="249" w:lineRule="auto"/>
        <w:ind w:left="475" w:hanging="8"/>
        <w:rPr>
          <w:rFonts w:ascii="宋体" w:eastAsia="宋体" w:hAnsi="宋体"/>
        </w:rPr>
      </w:pPr>
      <w:r w:rsidRPr="00CC37EE">
        <w:rPr>
          <w:rFonts w:ascii="宋体" w:eastAsia="宋体" w:hAnsi="宋体" w:cs="FangSong"/>
          <w:sz w:val="24"/>
        </w:rPr>
        <w:t xml:space="preserve">联系电话：025-58519601 </w:t>
      </w:r>
    </w:p>
    <w:p w:rsidR="00963143" w:rsidRPr="00CC37EE" w:rsidRDefault="00B4619D">
      <w:pPr>
        <w:spacing w:after="0"/>
        <w:ind w:left="420"/>
        <w:rPr>
          <w:rFonts w:ascii="宋体" w:eastAsia="宋体" w:hAnsi="宋体"/>
        </w:rPr>
      </w:pPr>
      <w:r w:rsidRPr="00CC37EE">
        <w:rPr>
          <w:rFonts w:ascii="宋体" w:eastAsia="宋体" w:hAnsi="宋体" w:cs="FangSong"/>
          <w:sz w:val="21"/>
        </w:rPr>
        <w:t xml:space="preserve"> </w:t>
      </w:r>
    </w:p>
    <w:p w:rsidR="00963143" w:rsidRPr="00CC37EE" w:rsidRDefault="00B4619D">
      <w:pPr>
        <w:spacing w:after="0" w:line="239" w:lineRule="auto"/>
        <w:ind w:firstLine="420"/>
        <w:rPr>
          <w:rFonts w:ascii="宋体" w:eastAsia="宋体" w:hAnsi="宋体"/>
          <w:sz w:val="24"/>
        </w:rPr>
      </w:pPr>
      <w:r w:rsidRPr="00CC37EE">
        <w:rPr>
          <w:rFonts w:ascii="宋体" w:eastAsia="宋体" w:hAnsi="宋体" w:cs="FangSong"/>
        </w:rPr>
        <w:t>欢迎登陆南京证券公司官方网站（</w:t>
      </w:r>
      <w:hyperlink r:id="rId13">
        <w:r w:rsidRPr="00CC37EE">
          <w:rPr>
            <w:rFonts w:ascii="宋体" w:eastAsia="宋体" w:hAnsi="宋体" w:cs="FangSong"/>
            <w:u w:val="single" w:color="000000"/>
          </w:rPr>
          <w:t>http://www.njzq.com.cn</w:t>
        </w:r>
      </w:hyperlink>
      <w:hyperlink r:id="rId14">
        <w:r w:rsidRPr="00CC37EE">
          <w:rPr>
            <w:rFonts w:ascii="宋体" w:eastAsia="宋体" w:hAnsi="宋体" w:cs="FangSong"/>
          </w:rPr>
          <w:t>）</w:t>
        </w:r>
      </w:hyperlink>
      <w:r w:rsidRPr="00CC37EE">
        <w:rPr>
          <w:rFonts w:ascii="宋体" w:eastAsia="宋体" w:hAnsi="宋体" w:cs="FangSong"/>
        </w:rPr>
        <w:t xml:space="preserve">，关注公司官方微信（南京证券服务号：NSCNJZQ），了解更多详细信息。 </w:t>
      </w:r>
    </w:p>
    <w:p w:rsidR="00963143" w:rsidRDefault="00B4619D">
      <w:pPr>
        <w:spacing w:after="0"/>
        <w:ind w:left="405"/>
        <w:jc w:val="center"/>
      </w:pPr>
      <w:r>
        <w:rPr>
          <w:rFonts w:ascii="FangSong" w:eastAsia="FangSong" w:hAnsi="FangSong" w:cs="FangSong"/>
          <w:sz w:val="21"/>
        </w:rPr>
        <w:t xml:space="preserve"> </w:t>
      </w:r>
    </w:p>
    <w:sectPr w:rsidR="00963143">
      <w:footerReference w:type="even" r:id="rId15"/>
      <w:footerReference w:type="default" r:id="rId16"/>
      <w:footerReference w:type="first" r:id="rId17"/>
      <w:pgSz w:w="11906" w:h="16838"/>
      <w:pgMar w:top="1138" w:right="1296" w:bottom="1637" w:left="1419" w:header="720" w:footer="9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3F9" w:rsidRDefault="005A73F9">
      <w:pPr>
        <w:spacing w:after="0" w:line="240" w:lineRule="auto"/>
      </w:pPr>
      <w:r>
        <w:separator/>
      </w:r>
    </w:p>
  </w:endnote>
  <w:endnote w:type="continuationSeparator" w:id="0">
    <w:p w:rsidR="005A73F9" w:rsidRDefault="005A7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angSong">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KaiTi">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143" w:rsidRDefault="00B4619D">
    <w:pPr>
      <w:spacing w:after="0"/>
      <w:ind w:right="124"/>
      <w:jc w:val="center"/>
    </w:pPr>
    <w:r>
      <w:fldChar w:fldCharType="begin"/>
    </w:r>
    <w:r>
      <w:instrText xml:space="preserve"> PAGE   \* MERGEFORMAT </w:instrText>
    </w:r>
    <w: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w:t>
    </w:r>
  </w:p>
  <w:p w:rsidR="00963143" w:rsidRDefault="00B4619D">
    <w:pPr>
      <w:spacing w:after="0"/>
    </w:pPr>
    <w:r>
      <w:rPr>
        <w:rFonts w:ascii="Times New Roman" w:eastAsia="Times New Roman" w:hAnsi="Times New Roman" w:cs="Times New Roman"/>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143" w:rsidRDefault="00B4619D">
    <w:pPr>
      <w:spacing w:after="0"/>
      <w:ind w:right="124"/>
      <w:jc w:val="center"/>
    </w:pPr>
    <w:r>
      <w:fldChar w:fldCharType="begin"/>
    </w:r>
    <w:r>
      <w:instrText xml:space="preserve"> PAGE   \* MERGEFORMAT </w:instrText>
    </w:r>
    <w:r>
      <w:fldChar w:fldCharType="separate"/>
    </w:r>
    <w:r w:rsidR="00AF377F" w:rsidRPr="00AF377F">
      <w:rPr>
        <w:rFonts w:ascii="Times New Roman" w:eastAsia="Times New Roman" w:hAnsi="Times New Roman" w:cs="Times New Roman"/>
        <w:noProof/>
        <w:sz w:val="18"/>
      </w:rPr>
      <w:t>3</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w:t>
    </w:r>
  </w:p>
  <w:p w:rsidR="00963143" w:rsidRDefault="00B4619D">
    <w:pPr>
      <w:spacing w:after="0"/>
    </w:pPr>
    <w:r>
      <w:rPr>
        <w:rFonts w:ascii="Times New Roman" w:eastAsia="Times New Roman" w:hAnsi="Times New Roman" w:cs="Times New Roman"/>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143" w:rsidRDefault="00B4619D">
    <w:pPr>
      <w:spacing w:after="0"/>
      <w:ind w:right="124"/>
      <w:jc w:val="center"/>
    </w:pPr>
    <w:r>
      <w:fldChar w:fldCharType="begin"/>
    </w:r>
    <w:r>
      <w:instrText xml:space="preserve"> PAGE   \* MERGEFORMAT </w:instrText>
    </w:r>
    <w: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w:t>
    </w:r>
  </w:p>
  <w:p w:rsidR="00963143" w:rsidRDefault="00B4619D">
    <w:pPr>
      <w:spacing w:after="0"/>
    </w:pPr>
    <w:r>
      <w:rPr>
        <w:rFonts w:ascii="Times New Roman" w:eastAsia="Times New Roman" w:hAnsi="Times New Roman" w:cs="Times New Roman"/>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3F9" w:rsidRDefault="005A73F9">
      <w:pPr>
        <w:spacing w:after="0" w:line="240" w:lineRule="auto"/>
      </w:pPr>
      <w:r>
        <w:separator/>
      </w:r>
    </w:p>
  </w:footnote>
  <w:footnote w:type="continuationSeparator" w:id="0">
    <w:p w:rsidR="005A73F9" w:rsidRDefault="005A73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503405"/>
    <w:multiLevelType w:val="hybridMultilevel"/>
    <w:tmpl w:val="BB4A79D0"/>
    <w:lvl w:ilvl="0" w:tplc="A1D4E322">
      <w:start w:val="1"/>
      <w:numFmt w:val="decimal"/>
      <w:lvlText w:val="%1、"/>
      <w:lvlJc w:val="left"/>
      <w:pPr>
        <w:ind w:left="827"/>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1" w:tplc="146E3B4A">
      <w:start w:val="1"/>
      <w:numFmt w:val="lowerLetter"/>
      <w:lvlText w:val="%2"/>
      <w:lvlJc w:val="left"/>
      <w:pPr>
        <w:ind w:left="1560"/>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2" w:tplc="D65C2EAE">
      <w:start w:val="1"/>
      <w:numFmt w:val="lowerRoman"/>
      <w:lvlText w:val="%3"/>
      <w:lvlJc w:val="left"/>
      <w:pPr>
        <w:ind w:left="2280"/>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3" w:tplc="112039F2">
      <w:start w:val="1"/>
      <w:numFmt w:val="decimal"/>
      <w:lvlText w:val="%4"/>
      <w:lvlJc w:val="left"/>
      <w:pPr>
        <w:ind w:left="3000"/>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4" w:tplc="6F8A847C">
      <w:start w:val="1"/>
      <w:numFmt w:val="lowerLetter"/>
      <w:lvlText w:val="%5"/>
      <w:lvlJc w:val="left"/>
      <w:pPr>
        <w:ind w:left="3720"/>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5" w:tplc="28FE053C">
      <w:start w:val="1"/>
      <w:numFmt w:val="lowerRoman"/>
      <w:lvlText w:val="%6"/>
      <w:lvlJc w:val="left"/>
      <w:pPr>
        <w:ind w:left="4440"/>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6" w:tplc="45A8C7E6">
      <w:start w:val="1"/>
      <w:numFmt w:val="decimal"/>
      <w:lvlText w:val="%7"/>
      <w:lvlJc w:val="left"/>
      <w:pPr>
        <w:ind w:left="5160"/>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7" w:tplc="41CA4380">
      <w:start w:val="1"/>
      <w:numFmt w:val="lowerLetter"/>
      <w:lvlText w:val="%8"/>
      <w:lvlJc w:val="left"/>
      <w:pPr>
        <w:ind w:left="5880"/>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8" w:tplc="06A2B238">
      <w:start w:val="1"/>
      <w:numFmt w:val="lowerRoman"/>
      <w:lvlText w:val="%9"/>
      <w:lvlJc w:val="left"/>
      <w:pPr>
        <w:ind w:left="6600"/>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0557014"/>
    <w:multiLevelType w:val="hybridMultilevel"/>
    <w:tmpl w:val="181EB9B8"/>
    <w:lvl w:ilvl="0" w:tplc="7B74A852">
      <w:start w:val="1"/>
      <w:numFmt w:val="ideographDigital"/>
      <w:lvlText w:val="%1、"/>
      <w:lvlJc w:val="left"/>
      <w:pPr>
        <w:ind w:left="957"/>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1" w:tplc="BCC2176E">
      <w:start w:val="1"/>
      <w:numFmt w:val="lowerLetter"/>
      <w:lvlText w:val="%2"/>
      <w:lvlJc w:val="left"/>
      <w:pPr>
        <w:ind w:left="1562"/>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2" w:tplc="588C4CF4">
      <w:start w:val="1"/>
      <w:numFmt w:val="lowerRoman"/>
      <w:lvlText w:val="%3"/>
      <w:lvlJc w:val="left"/>
      <w:pPr>
        <w:ind w:left="2282"/>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3" w:tplc="B8005D76">
      <w:start w:val="1"/>
      <w:numFmt w:val="decimal"/>
      <w:lvlText w:val="%4"/>
      <w:lvlJc w:val="left"/>
      <w:pPr>
        <w:ind w:left="3002"/>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4" w:tplc="E1089D32">
      <w:start w:val="1"/>
      <w:numFmt w:val="lowerLetter"/>
      <w:lvlText w:val="%5"/>
      <w:lvlJc w:val="left"/>
      <w:pPr>
        <w:ind w:left="3722"/>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5" w:tplc="196C8DEE">
      <w:start w:val="1"/>
      <w:numFmt w:val="lowerRoman"/>
      <w:lvlText w:val="%6"/>
      <w:lvlJc w:val="left"/>
      <w:pPr>
        <w:ind w:left="4442"/>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6" w:tplc="7FB010D2">
      <w:start w:val="1"/>
      <w:numFmt w:val="decimal"/>
      <w:lvlText w:val="%7"/>
      <w:lvlJc w:val="left"/>
      <w:pPr>
        <w:ind w:left="5162"/>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7" w:tplc="8BFE30A8">
      <w:start w:val="1"/>
      <w:numFmt w:val="lowerLetter"/>
      <w:lvlText w:val="%8"/>
      <w:lvlJc w:val="left"/>
      <w:pPr>
        <w:ind w:left="5882"/>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8" w:tplc="0C08CBEC">
      <w:start w:val="1"/>
      <w:numFmt w:val="lowerRoman"/>
      <w:lvlText w:val="%9"/>
      <w:lvlJc w:val="left"/>
      <w:pPr>
        <w:ind w:left="6602"/>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D0157A8"/>
    <w:multiLevelType w:val="hybridMultilevel"/>
    <w:tmpl w:val="1F427E44"/>
    <w:lvl w:ilvl="0" w:tplc="95926666">
      <w:start w:val="1"/>
      <w:numFmt w:val="decimal"/>
      <w:lvlText w:val="%1、"/>
      <w:lvlJc w:val="left"/>
      <w:pPr>
        <w:ind w:left="234"/>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1" w:tplc="B198AE08">
      <w:start w:val="1"/>
      <w:numFmt w:val="lowerLetter"/>
      <w:lvlText w:val="%2"/>
      <w:lvlJc w:val="left"/>
      <w:pPr>
        <w:ind w:left="1560"/>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2" w:tplc="18086510">
      <w:start w:val="1"/>
      <w:numFmt w:val="lowerRoman"/>
      <w:lvlText w:val="%3"/>
      <w:lvlJc w:val="left"/>
      <w:pPr>
        <w:ind w:left="2280"/>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3" w:tplc="81BA3810">
      <w:start w:val="1"/>
      <w:numFmt w:val="decimal"/>
      <w:lvlText w:val="%4"/>
      <w:lvlJc w:val="left"/>
      <w:pPr>
        <w:ind w:left="3000"/>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4" w:tplc="4644159E">
      <w:start w:val="1"/>
      <w:numFmt w:val="lowerLetter"/>
      <w:lvlText w:val="%5"/>
      <w:lvlJc w:val="left"/>
      <w:pPr>
        <w:ind w:left="3720"/>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5" w:tplc="CC78AE7C">
      <w:start w:val="1"/>
      <w:numFmt w:val="lowerRoman"/>
      <w:lvlText w:val="%6"/>
      <w:lvlJc w:val="left"/>
      <w:pPr>
        <w:ind w:left="4440"/>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6" w:tplc="3FCCE2A2">
      <w:start w:val="1"/>
      <w:numFmt w:val="decimal"/>
      <w:lvlText w:val="%7"/>
      <w:lvlJc w:val="left"/>
      <w:pPr>
        <w:ind w:left="5160"/>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7" w:tplc="12709BE8">
      <w:start w:val="1"/>
      <w:numFmt w:val="lowerLetter"/>
      <w:lvlText w:val="%8"/>
      <w:lvlJc w:val="left"/>
      <w:pPr>
        <w:ind w:left="5880"/>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8" w:tplc="8AAC625E">
      <w:start w:val="1"/>
      <w:numFmt w:val="lowerRoman"/>
      <w:lvlText w:val="%9"/>
      <w:lvlJc w:val="left"/>
      <w:pPr>
        <w:ind w:left="6600"/>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AA5246C"/>
    <w:multiLevelType w:val="hybridMultilevel"/>
    <w:tmpl w:val="D34213D6"/>
    <w:lvl w:ilvl="0" w:tplc="3F02BE7E">
      <w:start w:val="1"/>
      <w:numFmt w:val="decimal"/>
      <w:lvlText w:val="%1、"/>
      <w:lvlJc w:val="left"/>
      <w:pPr>
        <w:ind w:left="0"/>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1" w:tplc="6D327DCC">
      <w:start w:val="1"/>
      <w:numFmt w:val="lowerLetter"/>
      <w:lvlText w:val="%2"/>
      <w:lvlJc w:val="left"/>
      <w:pPr>
        <w:ind w:left="1560"/>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2" w:tplc="6A060412">
      <w:start w:val="1"/>
      <w:numFmt w:val="lowerRoman"/>
      <w:lvlText w:val="%3"/>
      <w:lvlJc w:val="left"/>
      <w:pPr>
        <w:ind w:left="2280"/>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3" w:tplc="A08A3B46">
      <w:start w:val="1"/>
      <w:numFmt w:val="decimal"/>
      <w:lvlText w:val="%4"/>
      <w:lvlJc w:val="left"/>
      <w:pPr>
        <w:ind w:left="3000"/>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4" w:tplc="48D8E8F8">
      <w:start w:val="1"/>
      <w:numFmt w:val="lowerLetter"/>
      <w:lvlText w:val="%5"/>
      <w:lvlJc w:val="left"/>
      <w:pPr>
        <w:ind w:left="3720"/>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5" w:tplc="180CE1FC">
      <w:start w:val="1"/>
      <w:numFmt w:val="lowerRoman"/>
      <w:lvlText w:val="%6"/>
      <w:lvlJc w:val="left"/>
      <w:pPr>
        <w:ind w:left="4440"/>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6" w:tplc="2B8CDD38">
      <w:start w:val="1"/>
      <w:numFmt w:val="decimal"/>
      <w:lvlText w:val="%7"/>
      <w:lvlJc w:val="left"/>
      <w:pPr>
        <w:ind w:left="5160"/>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7" w:tplc="265CFB0C">
      <w:start w:val="1"/>
      <w:numFmt w:val="lowerLetter"/>
      <w:lvlText w:val="%8"/>
      <w:lvlJc w:val="left"/>
      <w:pPr>
        <w:ind w:left="5880"/>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8" w:tplc="A9780CB8">
      <w:start w:val="1"/>
      <w:numFmt w:val="lowerRoman"/>
      <w:lvlText w:val="%9"/>
      <w:lvlJc w:val="left"/>
      <w:pPr>
        <w:ind w:left="6600"/>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143"/>
    <w:rsid w:val="005A73F9"/>
    <w:rsid w:val="00963143"/>
    <w:rsid w:val="00AF377F"/>
    <w:rsid w:val="00B4619D"/>
    <w:rsid w:val="00CC37EE"/>
    <w:rsid w:val="00D325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54E75"/>
  <w15:docId w15:val="{DA2FDC75-F5B9-4967-959A-D08E92323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0.jpg"/><Relationship Id="rId13" Type="http://schemas.openxmlformats.org/officeDocument/2006/relationships/hyperlink" Target="http://www.njzq.com.c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2.jpg"/><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jzq.com.c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njzq.com.c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jzq.com.cn/" TargetMode="External"/><Relationship Id="rId14" Type="http://schemas.openxmlformats.org/officeDocument/2006/relationships/hyperlink" Target="http://www.njzq.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1</Pages>
  <Words>379</Words>
  <Characters>2165</Characters>
  <Application>Microsoft Office Word</Application>
  <DocSecurity>0</DocSecurity>
  <Lines>18</Lines>
  <Paragraphs>5</Paragraphs>
  <ScaleCrop>false</ScaleCrop>
  <Company>jobs</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张弢</dc:creator>
  <cp:keywords/>
  <cp:lastModifiedBy>tang.zixuan/汤子轩_宁_校园招聘</cp:lastModifiedBy>
  <cp:revision>4</cp:revision>
  <dcterms:created xsi:type="dcterms:W3CDTF">2022-10-19T03:52:00Z</dcterms:created>
  <dcterms:modified xsi:type="dcterms:W3CDTF">2022-10-19T06:53:00Z</dcterms:modified>
</cp:coreProperties>
</file>