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72" w:rsidRDefault="00FD3A38" w:rsidP="00003B72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color w:val="262626"/>
          <w:sz w:val="36"/>
          <w:szCs w:val="36"/>
        </w:rPr>
      </w:pPr>
      <w:r>
        <w:rPr>
          <w:rFonts w:ascii="微软雅黑" w:eastAsia="微软雅黑" w:hAnsi="微软雅黑" w:hint="eastAsia"/>
          <w:b/>
          <w:color w:val="262626"/>
          <w:sz w:val="36"/>
          <w:szCs w:val="36"/>
        </w:rPr>
        <w:t>北方华创微电子202</w:t>
      </w:r>
      <w:r w:rsidR="00277087">
        <w:rPr>
          <w:rFonts w:ascii="微软雅黑" w:eastAsia="微软雅黑" w:hAnsi="微软雅黑"/>
          <w:b/>
          <w:color w:val="262626"/>
          <w:sz w:val="36"/>
          <w:szCs w:val="36"/>
        </w:rPr>
        <w:t>3</w:t>
      </w:r>
      <w:r w:rsidR="005957F8">
        <w:rPr>
          <w:rFonts w:ascii="微软雅黑" w:eastAsia="微软雅黑" w:hAnsi="微软雅黑"/>
          <w:b/>
          <w:color w:val="262626"/>
          <w:sz w:val="36"/>
          <w:szCs w:val="36"/>
        </w:rPr>
        <w:t>届</w:t>
      </w:r>
      <w:r w:rsidR="00277087">
        <w:rPr>
          <w:rFonts w:ascii="微软雅黑" w:eastAsia="微软雅黑" w:hAnsi="微软雅黑" w:hint="eastAsia"/>
          <w:b/>
          <w:color w:val="262626"/>
          <w:sz w:val="36"/>
          <w:szCs w:val="36"/>
        </w:rPr>
        <w:t>秋</w:t>
      </w:r>
      <w:r>
        <w:rPr>
          <w:rFonts w:ascii="微软雅黑" w:eastAsia="微软雅黑" w:hAnsi="微软雅黑" w:hint="eastAsia"/>
          <w:b/>
          <w:color w:val="262626"/>
          <w:sz w:val="36"/>
          <w:szCs w:val="36"/>
        </w:rPr>
        <w:t>季校园招聘</w:t>
      </w:r>
      <w:r w:rsidR="00327856">
        <w:rPr>
          <w:rFonts w:ascii="微软雅黑" w:eastAsia="微软雅黑" w:hAnsi="微软雅黑" w:hint="eastAsia"/>
          <w:b/>
          <w:color w:val="262626"/>
          <w:sz w:val="36"/>
          <w:szCs w:val="36"/>
        </w:rPr>
        <w:t>简章</w:t>
      </w:r>
    </w:p>
    <w:p w:rsidR="00B21F4B" w:rsidRDefault="00FD3A38" w:rsidP="00FD3A38">
      <w:pPr>
        <w:pStyle w:val="a6"/>
        <w:numPr>
          <w:ilvl w:val="0"/>
          <w:numId w:val="2"/>
        </w:numPr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  <w:sz w:val="28"/>
        </w:rPr>
      </w:pPr>
      <w:r>
        <w:rPr>
          <w:rFonts w:ascii="微软雅黑" w:eastAsia="微软雅黑" w:hAnsi="微软雅黑" w:cs="+mn-cs" w:hint="eastAsia"/>
          <w:b/>
          <w:color w:val="262626"/>
          <w:kern w:val="24"/>
          <w:sz w:val="28"/>
        </w:rPr>
        <w:t>公司简介</w:t>
      </w:r>
    </w:p>
    <w:p w:rsidR="00FD3A38" w:rsidRPr="00FD3A38" w:rsidRDefault="004E249B" w:rsidP="009E606F">
      <w:pPr>
        <w:pStyle w:val="a6"/>
        <w:numPr>
          <w:ilvl w:val="0"/>
          <w:numId w:val="3"/>
        </w:numPr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</w:rPr>
      </w:pPr>
      <w:r>
        <w:rPr>
          <w:rFonts w:ascii="微软雅黑" w:eastAsia="微软雅黑" w:hAnsi="微软雅黑" w:cs="+mn-cs" w:hint="eastAsia"/>
          <w:b/>
          <w:color w:val="262626"/>
          <w:kern w:val="24"/>
        </w:rPr>
        <w:t>高端工艺装备</w:t>
      </w:r>
      <w:r w:rsidR="00685E06" w:rsidRPr="00685E06">
        <w:rPr>
          <w:rFonts w:ascii="微软雅黑" w:eastAsia="微软雅黑" w:hAnsi="微软雅黑" w:cs="+mn-cs" w:hint="eastAsia"/>
          <w:b/>
          <w:color w:val="262626"/>
          <w:kern w:val="24"/>
        </w:rPr>
        <w:t>先进企业</w:t>
      </w:r>
      <w:r w:rsidR="00685E06">
        <w:rPr>
          <w:rFonts w:ascii="微软雅黑" w:eastAsia="微软雅黑" w:hAnsi="微软雅黑" w:cs="+mn-cs" w:hint="eastAsia"/>
          <w:b/>
          <w:color w:val="262626"/>
          <w:kern w:val="24"/>
        </w:rPr>
        <w:t>&amp;</w:t>
      </w:r>
      <w:r w:rsidR="00FD3A38" w:rsidRPr="00FD3A38">
        <w:rPr>
          <w:rFonts w:ascii="微软雅黑" w:eastAsia="微软雅黑" w:hAnsi="微软雅黑" w:cs="+mn-cs"/>
          <w:b/>
          <w:color w:val="262626"/>
          <w:kern w:val="24"/>
        </w:rPr>
        <w:t>国有上市企业</w:t>
      </w:r>
    </w:p>
    <w:p w:rsidR="00B21F4B" w:rsidRDefault="00FD3A38">
      <w:pPr>
        <w:ind w:firstLineChars="200" w:firstLine="400"/>
        <w:rPr>
          <w:rFonts w:ascii="微软雅黑" w:eastAsia="微软雅黑" w:hAnsi="微软雅黑"/>
          <w:color w:val="262626"/>
          <w:szCs w:val="21"/>
        </w:rPr>
      </w:pPr>
      <w:r>
        <w:rPr>
          <w:rFonts w:ascii="微软雅黑" w:eastAsia="微软雅黑" w:hAnsi="微软雅黑" w:hint="eastAsia"/>
          <w:sz w:val="20"/>
        </w:rPr>
        <w:t>北</w:t>
      </w:r>
      <w:r>
        <w:rPr>
          <w:rFonts w:ascii="微软雅黑" w:eastAsia="微软雅黑" w:hAnsi="微软雅黑" w:hint="eastAsia"/>
          <w:color w:val="262626"/>
          <w:szCs w:val="21"/>
        </w:rPr>
        <w:t>京北方华创微电子装备有限公司（以下简称：北方华创）是</w:t>
      </w:r>
      <w:r>
        <w:rPr>
          <w:rFonts w:ascii="微软雅黑" w:eastAsia="微软雅黑" w:hAnsi="微软雅黑"/>
          <w:color w:val="262626"/>
          <w:szCs w:val="21"/>
        </w:rPr>
        <w:t>A</w:t>
      </w:r>
      <w:r>
        <w:rPr>
          <w:rFonts w:ascii="微软雅黑" w:eastAsia="微软雅黑" w:hAnsi="微软雅黑" w:hint="eastAsia"/>
          <w:color w:val="262626"/>
          <w:szCs w:val="21"/>
        </w:rPr>
        <w:t>股上市公司北方华创科技集团股份有限公司（</w:t>
      </w:r>
      <w:r>
        <w:rPr>
          <w:rFonts w:ascii="微软雅黑" w:eastAsia="微软雅黑" w:hAnsi="微软雅黑"/>
          <w:color w:val="262626"/>
          <w:szCs w:val="21"/>
        </w:rPr>
        <w:t xml:space="preserve">002371.SZ </w:t>
      </w:r>
      <w:r w:rsidR="00685E06">
        <w:rPr>
          <w:rFonts w:ascii="微软雅黑" w:eastAsia="微软雅黑" w:hAnsi="微软雅黑" w:hint="eastAsia"/>
          <w:color w:val="262626"/>
          <w:szCs w:val="21"/>
        </w:rPr>
        <w:t>以下简称：集团）的全资子公司，</w:t>
      </w:r>
      <w:r>
        <w:rPr>
          <w:rFonts w:ascii="微软雅黑" w:eastAsia="微软雅黑" w:hAnsi="微软雅黑" w:hint="eastAsia"/>
          <w:color w:val="262626"/>
          <w:szCs w:val="21"/>
        </w:rPr>
        <w:t>是国内少有的覆盖领域广泛、产品种类众多、技术水平领先、综合实力强劲的</w:t>
      </w:r>
      <w:r w:rsidR="00C3573B">
        <w:rPr>
          <w:rFonts w:ascii="微软雅黑" w:eastAsia="微软雅黑" w:hAnsi="微软雅黑" w:hint="eastAsia"/>
          <w:color w:val="333333"/>
          <w:shd w:val="clear" w:color="auto" w:fill="FFFFFF"/>
        </w:rPr>
        <w:t>集成电路高端工艺装备</w:t>
      </w:r>
      <w:r w:rsidR="00685E06">
        <w:rPr>
          <w:rFonts w:ascii="微软雅黑" w:eastAsia="微软雅黑" w:hAnsi="微软雅黑" w:hint="eastAsia"/>
          <w:color w:val="333333"/>
          <w:shd w:val="clear" w:color="auto" w:fill="FFFFFF"/>
        </w:rPr>
        <w:t>企业。</w:t>
      </w:r>
    </w:p>
    <w:p w:rsidR="00FD3A38" w:rsidRPr="00FD3A38" w:rsidRDefault="00FD3A38" w:rsidP="009E606F">
      <w:pPr>
        <w:pStyle w:val="a6"/>
        <w:numPr>
          <w:ilvl w:val="0"/>
          <w:numId w:val="3"/>
        </w:numPr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</w:rPr>
      </w:pPr>
      <w:r w:rsidRPr="00FD3A38">
        <w:rPr>
          <w:rFonts w:ascii="微软雅黑" w:eastAsia="微软雅黑" w:hAnsi="微软雅黑" w:cs="+mn-cs"/>
          <w:b/>
          <w:color w:val="262626"/>
          <w:kern w:val="24"/>
        </w:rPr>
        <w:t>业绩卓越</w:t>
      </w:r>
      <w:r w:rsidR="00F71582">
        <w:rPr>
          <w:rFonts w:ascii="微软雅黑" w:eastAsia="微软雅黑" w:hAnsi="微软雅黑" w:cs="+mn-cs" w:hint="eastAsia"/>
          <w:b/>
          <w:color w:val="262626"/>
          <w:kern w:val="24"/>
        </w:rPr>
        <w:t>、</w:t>
      </w:r>
      <w:r w:rsidR="00A3268D">
        <w:rPr>
          <w:rFonts w:ascii="微软雅黑" w:eastAsia="微软雅黑" w:hAnsi="微软雅黑" w:cs="+mn-cs"/>
          <w:b/>
          <w:color w:val="262626"/>
          <w:kern w:val="24"/>
        </w:rPr>
        <w:t>享誉全球</w:t>
      </w:r>
    </w:p>
    <w:p w:rsidR="00277087" w:rsidRDefault="00277087" w:rsidP="00277087">
      <w:pPr>
        <w:ind w:firstLineChars="200" w:firstLine="420"/>
        <w:rPr>
          <w:rFonts w:ascii="微软雅黑" w:eastAsia="微软雅黑" w:hAnsi="微软雅黑"/>
          <w:color w:val="262626"/>
          <w:szCs w:val="21"/>
        </w:rPr>
      </w:pPr>
      <w:r w:rsidRPr="00277087">
        <w:rPr>
          <w:rFonts w:ascii="微软雅黑" w:eastAsia="微软雅黑" w:hAnsi="微软雅黑" w:hint="eastAsia"/>
          <w:color w:val="262626"/>
          <w:szCs w:val="21"/>
        </w:rPr>
        <w:t>北方华创的主要产品包括刻蚀机、PVD、ALD、CVD、氧化/扩散炉、清洗机、气体质量流量计等高端半导体工艺装备及核心零部件，广泛应用于集成电路、先进封装、半导体照明、微机电系统、功率半导体、化合物半导体、新能源光伏、平板显示等领域，为半导体、新能源、新材料等领域提供解决方案。公司拥有五大产业制造基地，分别位于北京经济技术开发区、北京酒仙桥工业园区、北京顺义天竺出口加工区、北京平谷马坊工业园区和美国宾夕法尼亚，服务体系覆盖欧、美、亚主 要国家和地区。</w:t>
      </w:r>
    </w:p>
    <w:p w:rsidR="00277087" w:rsidRPr="00277087" w:rsidRDefault="00C51638" w:rsidP="00277087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2021年公司完成营业收入约</w:t>
      </w: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96.83</w:t>
      </w:r>
      <w:r w:rsidR="00C402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亿元，利润连创历史新高</w:t>
      </w:r>
      <w:r w:rsidR="00E60D0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，</w:t>
      </w:r>
      <w:r w:rsidR="00C402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在全球集成电路装备企业中排名前1</w:t>
      </w:r>
      <w:r w:rsidR="00C40283">
        <w:rPr>
          <w:rFonts w:ascii="微软雅黑" w:eastAsia="微软雅黑" w:hAnsi="微软雅黑"/>
          <w:color w:val="333333"/>
          <w:szCs w:val="21"/>
          <w:shd w:val="clear" w:color="auto" w:fill="FFFFFF"/>
        </w:rPr>
        <w:t>8位</w:t>
      </w:r>
      <w:r w:rsidR="00C402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p w:rsidR="00C51638" w:rsidRPr="00C51638" w:rsidRDefault="006936AF" w:rsidP="009E606F">
      <w:pPr>
        <w:pStyle w:val="a6"/>
        <w:numPr>
          <w:ilvl w:val="0"/>
          <w:numId w:val="3"/>
        </w:numPr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</w:rPr>
      </w:pPr>
      <w:r w:rsidRPr="009E606F">
        <w:rPr>
          <w:rFonts w:ascii="微软雅黑" w:eastAsia="微软雅黑" w:hAnsi="微软雅黑" w:cs="+mn-cs" w:hint="eastAsia"/>
          <w:b/>
          <w:color w:val="262626"/>
          <w:kern w:val="24"/>
        </w:rPr>
        <w:t>技术引领、持续创新</w:t>
      </w:r>
    </w:p>
    <w:p w:rsidR="00C51638" w:rsidRPr="00C3573B" w:rsidRDefault="006936AF" w:rsidP="00C3573B">
      <w:pPr>
        <w:ind w:firstLineChars="200" w:firstLine="420"/>
        <w:rPr>
          <w:rFonts w:ascii="微软雅黑" w:eastAsia="微软雅黑" w:hAnsi="微软雅黑"/>
          <w:color w:val="262626"/>
          <w:szCs w:val="21"/>
        </w:rPr>
      </w:pPr>
      <w:r w:rsidRPr="00C3573B">
        <w:rPr>
          <w:rFonts w:ascii="微软雅黑" w:eastAsia="微软雅黑" w:hAnsi="微软雅黑" w:hint="eastAsia"/>
          <w:color w:val="262626"/>
          <w:szCs w:val="21"/>
        </w:rPr>
        <w:t>北方华创深耕半导体基础产品领域，</w:t>
      </w:r>
      <w:r w:rsidR="009E606F" w:rsidRPr="00C3573B">
        <w:rPr>
          <w:rFonts w:ascii="微软雅黑" w:eastAsia="微软雅黑" w:hAnsi="微软雅黑"/>
          <w:color w:val="262626"/>
          <w:szCs w:val="21"/>
        </w:rPr>
        <w:t>坚持以客户为中心，以价值创造者为本</w:t>
      </w:r>
      <w:r w:rsidR="009E606F" w:rsidRPr="00C3573B">
        <w:rPr>
          <w:rFonts w:ascii="微软雅黑" w:eastAsia="微软雅黑" w:hAnsi="微软雅黑" w:hint="eastAsia"/>
          <w:color w:val="262626"/>
          <w:szCs w:val="21"/>
        </w:rPr>
        <w:t>，</w:t>
      </w:r>
      <w:r w:rsidRPr="00C3573B">
        <w:rPr>
          <w:rFonts w:ascii="微软雅黑" w:eastAsia="微软雅黑" w:hAnsi="微软雅黑" w:hint="eastAsia"/>
          <w:color w:val="262626"/>
          <w:szCs w:val="21"/>
        </w:rPr>
        <w:t>通过技术引领、持续创新，</w:t>
      </w:r>
      <w:r w:rsidR="009E606F" w:rsidRPr="00C3573B">
        <w:rPr>
          <w:rFonts w:ascii="微软雅黑" w:eastAsia="微软雅黑" w:hAnsi="微软雅黑" w:hint="eastAsia"/>
          <w:color w:val="262626"/>
          <w:szCs w:val="21"/>
        </w:rPr>
        <w:t>成为</w:t>
      </w:r>
      <w:r w:rsidRPr="00C3573B">
        <w:rPr>
          <w:rFonts w:ascii="微软雅黑" w:eastAsia="微软雅黑" w:hAnsi="微软雅黑" w:hint="eastAsia"/>
          <w:color w:val="262626"/>
          <w:szCs w:val="21"/>
        </w:rPr>
        <w:t>中国电子</w:t>
      </w:r>
      <w:r w:rsidR="007B0416" w:rsidRPr="00C3573B">
        <w:rPr>
          <w:rFonts w:ascii="微软雅黑" w:eastAsia="微软雅黑" w:hAnsi="微软雅黑" w:hint="eastAsia"/>
          <w:color w:val="262626"/>
          <w:szCs w:val="21"/>
        </w:rPr>
        <w:t>行业</w:t>
      </w:r>
      <w:r w:rsidRPr="00C3573B">
        <w:rPr>
          <w:rFonts w:ascii="微软雅黑" w:eastAsia="微软雅黑" w:hAnsi="微软雅黑" w:hint="eastAsia"/>
          <w:color w:val="262626"/>
          <w:szCs w:val="21"/>
        </w:rPr>
        <w:t>百强企业</w:t>
      </w:r>
      <w:r w:rsidR="009E606F" w:rsidRPr="00C3573B">
        <w:rPr>
          <w:rFonts w:ascii="微软雅黑" w:eastAsia="微软雅黑" w:hAnsi="微软雅黑" w:hint="eastAsia"/>
          <w:color w:val="262626"/>
          <w:szCs w:val="21"/>
        </w:rPr>
        <w:t>，福布斯2</w:t>
      </w:r>
      <w:r w:rsidR="009E606F" w:rsidRPr="00C3573B">
        <w:rPr>
          <w:rFonts w:ascii="微软雅黑" w:eastAsia="微软雅黑" w:hAnsi="微软雅黑"/>
          <w:color w:val="262626"/>
          <w:szCs w:val="21"/>
        </w:rPr>
        <w:t>021</w:t>
      </w:r>
      <w:r w:rsidR="009E606F" w:rsidRPr="00C3573B">
        <w:rPr>
          <w:rFonts w:ascii="微软雅黑" w:eastAsia="微软雅黑" w:hAnsi="微软雅黑" w:hint="eastAsia"/>
          <w:color w:val="262626"/>
          <w:szCs w:val="21"/>
        </w:rPr>
        <w:t>中国最具创新力企业。</w:t>
      </w:r>
    </w:p>
    <w:p w:rsidR="00474611" w:rsidRPr="009E606F" w:rsidRDefault="00474611" w:rsidP="009E606F">
      <w:pPr>
        <w:pStyle w:val="a6"/>
        <w:numPr>
          <w:ilvl w:val="0"/>
          <w:numId w:val="3"/>
        </w:numPr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</w:rPr>
      </w:pPr>
      <w:r w:rsidRPr="009E606F">
        <w:rPr>
          <w:rFonts w:ascii="微软雅黑" w:eastAsia="微软雅黑" w:hAnsi="微软雅黑" w:cs="+mn-cs"/>
          <w:b/>
          <w:color w:val="262626"/>
          <w:kern w:val="24"/>
        </w:rPr>
        <w:t>重视人才</w:t>
      </w:r>
      <w:r w:rsidR="009E606F">
        <w:rPr>
          <w:rFonts w:ascii="微软雅黑" w:eastAsia="微软雅黑" w:hAnsi="微软雅黑" w:cs="+mn-cs" w:hint="eastAsia"/>
          <w:b/>
          <w:color w:val="262626"/>
          <w:kern w:val="24"/>
        </w:rPr>
        <w:t>、凝“芯”聚力</w:t>
      </w:r>
    </w:p>
    <w:p w:rsidR="00B21F4B" w:rsidRPr="00C3573B" w:rsidRDefault="00FD3A38" w:rsidP="00C3573B">
      <w:pPr>
        <w:ind w:firstLineChars="200" w:firstLine="420"/>
        <w:rPr>
          <w:rFonts w:ascii="微软雅黑" w:eastAsia="微软雅黑" w:hAnsi="微软雅黑"/>
          <w:color w:val="262626"/>
          <w:szCs w:val="21"/>
        </w:rPr>
      </w:pPr>
      <w:r w:rsidRPr="00C3573B">
        <w:rPr>
          <w:rFonts w:ascii="微软雅黑" w:eastAsia="微软雅黑" w:hAnsi="微软雅黑" w:hint="eastAsia"/>
          <w:color w:val="262626"/>
          <w:szCs w:val="21"/>
        </w:rPr>
        <w:t>北方华创不断加大资源投入培育高质量人才队伍，通过建立与世界接轨的人才引进和激励机制，与国内外知名高校共同努力，不断壮大人才队伍。未来，北方华创将持续为人才赋能，培育创新文化土壤，打</w:t>
      </w:r>
      <w:r w:rsidRPr="00C3573B">
        <w:rPr>
          <w:rFonts w:ascii="微软雅黑" w:eastAsia="微软雅黑" w:hAnsi="微软雅黑" w:hint="eastAsia"/>
          <w:color w:val="262626"/>
          <w:szCs w:val="21"/>
        </w:rPr>
        <w:lastRenderedPageBreak/>
        <w:t>造高端人才“引力场”！</w:t>
      </w:r>
    </w:p>
    <w:p w:rsidR="008B4052" w:rsidRPr="008B4052" w:rsidRDefault="00FD3A38" w:rsidP="008B4052">
      <w:pPr>
        <w:pStyle w:val="a6"/>
        <w:numPr>
          <w:ilvl w:val="0"/>
          <w:numId w:val="2"/>
        </w:numPr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  <w:sz w:val="28"/>
        </w:rPr>
      </w:pPr>
      <w:r>
        <w:rPr>
          <w:rFonts w:ascii="微软雅黑" w:eastAsia="微软雅黑" w:hAnsi="微软雅黑" w:cs="+mn-cs" w:hint="eastAsia"/>
          <w:b/>
          <w:color w:val="262626"/>
          <w:kern w:val="24"/>
          <w:sz w:val="28"/>
        </w:rPr>
        <w:t>岗位需求</w:t>
      </w:r>
    </w:p>
    <w:tbl>
      <w:tblPr>
        <w:tblW w:w="105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977"/>
        <w:gridCol w:w="3936"/>
        <w:gridCol w:w="1180"/>
        <w:gridCol w:w="1559"/>
        <w:gridCol w:w="794"/>
      </w:tblGrid>
      <w:tr w:rsidR="00B21F4B" w:rsidTr="008B4052">
        <w:trPr>
          <w:trHeight w:hRule="exact" w:val="5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8B40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岗位类别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8B40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8B40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目标专业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8B40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学历层次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21F4B" w:rsidRDefault="00FD3A38" w:rsidP="008B4052">
            <w:pPr>
              <w:jc w:val="center"/>
              <w:rPr>
                <w:b/>
              </w:rPr>
            </w:pPr>
            <w:r>
              <w:rPr>
                <w:b/>
              </w:rPr>
              <w:t>工作地点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21F4B" w:rsidRDefault="00B21F4B" w:rsidP="008F4CB8">
            <w:pPr>
              <w:spacing w:line="360" w:lineRule="auto"/>
              <w:jc w:val="center"/>
              <w:rPr>
                <w:b/>
              </w:rPr>
            </w:pPr>
          </w:p>
        </w:tc>
      </w:tr>
      <w:tr w:rsidR="00B21F4B" w:rsidTr="00003B72">
        <w:trPr>
          <w:trHeight w:hRule="exact" w:val="466"/>
          <w:jc w:val="center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612CA" w:rsidP="008F4CB8">
            <w:pPr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/>
                <w:b/>
                <w:sz w:val="18"/>
              </w:rPr>
              <w:t>研发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281163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机械工程师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281163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机械工程、机械制造及其自动化、车辆工程等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281163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硕、博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B" w:rsidRDefault="00FD3A38" w:rsidP="00281163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北京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F4B" w:rsidRDefault="00B21F4B" w:rsidP="008F4CB8">
            <w:pPr>
              <w:jc w:val="center"/>
            </w:pPr>
          </w:p>
        </w:tc>
      </w:tr>
      <w:tr w:rsidR="00B21F4B" w:rsidTr="00003B72">
        <w:trPr>
          <w:trHeight w:hRule="exact" w:val="645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B" w:rsidRDefault="00B21F4B" w:rsidP="008F4CB8">
            <w:pPr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281163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软件</w:t>
            </w:r>
            <w:r w:rsidR="00003B72">
              <w:rPr>
                <w:rFonts w:ascii="微软雅黑" w:eastAsia="微软雅黑" w:hAnsi="微软雅黑" w:hint="eastAsia"/>
                <w:sz w:val="18"/>
              </w:rPr>
              <w:t>/</w:t>
            </w:r>
            <w:r w:rsidR="00003B72">
              <w:rPr>
                <w:rFonts w:ascii="微软雅黑" w:eastAsia="微软雅黑" w:hAnsi="微软雅黑"/>
                <w:sz w:val="18"/>
              </w:rPr>
              <w:t>软件测试</w:t>
            </w:r>
            <w:r>
              <w:rPr>
                <w:rFonts w:ascii="微软雅黑" w:eastAsia="微软雅黑" w:hAnsi="微软雅黑" w:hint="eastAsia"/>
                <w:sz w:val="18"/>
              </w:rPr>
              <w:t>工程</w:t>
            </w:r>
            <w:r>
              <w:rPr>
                <w:rFonts w:ascii="微软雅黑" w:eastAsia="微软雅黑" w:hAnsi="微软雅黑"/>
                <w:sz w:val="18"/>
              </w:rPr>
              <w:t>师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281163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计算机、软件</w:t>
            </w:r>
            <w:r>
              <w:rPr>
                <w:rFonts w:ascii="微软雅黑" w:eastAsia="微软雅黑" w:hAnsi="微软雅黑"/>
                <w:sz w:val="18"/>
              </w:rPr>
              <w:t>工程、</w:t>
            </w:r>
            <w:r>
              <w:rPr>
                <w:rFonts w:ascii="微软雅黑" w:eastAsia="微软雅黑" w:hAnsi="微软雅黑" w:hint="eastAsia"/>
                <w:sz w:val="18"/>
              </w:rPr>
              <w:t>电子信息、自动化、通信工程等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4B" w:rsidRDefault="00FD3A38" w:rsidP="00281163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硕、博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4B" w:rsidRDefault="00FD3A38" w:rsidP="00281163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北京</w:t>
            </w:r>
            <w:r>
              <w:rPr>
                <w:rFonts w:ascii="微软雅黑" w:eastAsia="微软雅黑" w:hAnsi="微软雅黑" w:hint="eastAsia"/>
                <w:sz w:val="18"/>
              </w:rPr>
              <w:t>、</w:t>
            </w:r>
            <w:r>
              <w:rPr>
                <w:rFonts w:ascii="微软雅黑" w:eastAsia="微软雅黑" w:hAnsi="微软雅黑"/>
                <w:sz w:val="18"/>
              </w:rPr>
              <w:t>西安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F4B" w:rsidRDefault="00B21F4B" w:rsidP="008F4CB8">
            <w:pPr>
              <w:snapToGrid w:val="0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262626"/>
                <w:sz w:val="16"/>
                <w:szCs w:val="18"/>
              </w:rPr>
            </w:pPr>
          </w:p>
        </w:tc>
      </w:tr>
      <w:tr w:rsidR="00003B72" w:rsidTr="00003B72">
        <w:trPr>
          <w:trHeight w:hRule="exact" w:val="466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B72" w:rsidRDefault="00003B72" w:rsidP="00003B72">
            <w:pPr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3B72" w:rsidRDefault="00003B72" w:rsidP="00003B72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射频工程师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3B72" w:rsidRDefault="00003B72" w:rsidP="00003B72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等离子体物理、电磁场与微波技术、无线电等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3B72" w:rsidRDefault="00003B72" w:rsidP="00003B72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硕、博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2" w:rsidRDefault="00003B72" w:rsidP="00003B72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北京</w:t>
            </w:r>
            <w:r>
              <w:rPr>
                <w:rFonts w:ascii="微软雅黑" w:eastAsia="微软雅黑" w:hAnsi="微软雅黑" w:hint="eastAsia"/>
                <w:sz w:val="18"/>
              </w:rPr>
              <w:t>、</w:t>
            </w:r>
            <w:r>
              <w:rPr>
                <w:rFonts w:ascii="微软雅黑" w:eastAsia="微软雅黑" w:hAnsi="微软雅黑"/>
                <w:sz w:val="18"/>
              </w:rPr>
              <w:t>西安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B72" w:rsidRDefault="00003B72" w:rsidP="00003B72">
            <w:pPr>
              <w:jc w:val="center"/>
            </w:pPr>
          </w:p>
        </w:tc>
      </w:tr>
      <w:tr w:rsidR="00003B72" w:rsidTr="00003B72">
        <w:trPr>
          <w:trHeight w:hRule="exact" w:val="466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B72" w:rsidRDefault="00003B72" w:rsidP="00003B72">
            <w:pPr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3B72" w:rsidRDefault="00003B72" w:rsidP="00003B72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电气工程师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3B72" w:rsidRDefault="00003B72" w:rsidP="00003B72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电气、自动化、测控</w:t>
            </w:r>
            <w:r>
              <w:rPr>
                <w:rFonts w:ascii="微软雅黑" w:eastAsia="微软雅黑" w:hAnsi="微软雅黑"/>
                <w:sz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</w:rPr>
              <w:t>仪表等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3B72" w:rsidRDefault="00003B72" w:rsidP="00003B72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硕、博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72" w:rsidRDefault="00003B72" w:rsidP="00003B72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北京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B72" w:rsidRDefault="00003B72" w:rsidP="00003B72">
            <w:pPr>
              <w:jc w:val="center"/>
            </w:pPr>
          </w:p>
        </w:tc>
      </w:tr>
      <w:tr w:rsidR="00277087" w:rsidTr="00277087">
        <w:trPr>
          <w:trHeight w:hRule="exact" w:val="653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087" w:rsidRDefault="00277087" w:rsidP="00277087">
            <w:pPr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工艺工程师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物理学、应用物理学、化学、材料、微电子科学与工程等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硕、博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 w:rsidRPr="008F4CB8">
              <w:rPr>
                <w:rFonts w:ascii="微软雅黑" w:eastAsia="微软雅黑" w:hAnsi="微软雅黑"/>
                <w:sz w:val="18"/>
              </w:rPr>
              <w:t>北京</w:t>
            </w:r>
            <w:r w:rsidRPr="008F4CB8">
              <w:rPr>
                <w:rFonts w:ascii="微软雅黑" w:eastAsia="微软雅黑" w:hAnsi="微软雅黑" w:hint="eastAsia"/>
                <w:sz w:val="18"/>
              </w:rPr>
              <w:t>/</w:t>
            </w:r>
            <w:r w:rsidRPr="008F4CB8">
              <w:rPr>
                <w:rFonts w:ascii="微软雅黑" w:eastAsia="微软雅黑" w:hAnsi="微软雅黑"/>
                <w:sz w:val="18"/>
              </w:rPr>
              <w:t>青岛/</w:t>
            </w:r>
            <w:r>
              <w:rPr>
                <w:rFonts w:ascii="微软雅黑" w:eastAsia="微软雅黑" w:hAnsi="微软雅黑"/>
                <w:sz w:val="18"/>
              </w:rPr>
              <w:t>上海/武汉/合肥/苏州/厦门/深圳</w:t>
            </w:r>
            <w:r>
              <w:rPr>
                <w:rFonts w:ascii="微软雅黑" w:eastAsia="微软雅黑" w:hAnsi="微软雅黑" w:hint="eastAsia"/>
                <w:sz w:val="18"/>
              </w:rPr>
              <w:t>等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</w:p>
        </w:tc>
      </w:tr>
      <w:tr w:rsidR="00277087" w:rsidTr="00277087">
        <w:trPr>
          <w:trHeight w:hRule="exact" w:val="653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Default="00277087" w:rsidP="00277087">
            <w:pPr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失效分析工程师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物理学、应用物理学、化学、材料、微电子科学与工程等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硕、博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北京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</w:p>
        </w:tc>
      </w:tr>
      <w:tr w:rsidR="00277087" w:rsidTr="00003B72">
        <w:trPr>
          <w:trHeight w:val="107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87" w:rsidRDefault="00277087" w:rsidP="00277087">
            <w:pPr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技术</w:t>
            </w:r>
            <w:r>
              <w:rPr>
                <w:rFonts w:ascii="微软雅黑" w:eastAsia="微软雅黑" w:hAnsi="微软雅黑"/>
                <w:b/>
                <w:sz w:val="18"/>
              </w:rPr>
              <w:t>支持类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应用开发工程师、应用支持工程师、客服工程师、制造工程师</w:t>
            </w:r>
            <w:r>
              <w:rPr>
                <w:rFonts w:ascii="微软雅黑" w:eastAsia="微软雅黑" w:hAnsi="微软雅黑"/>
                <w:sz w:val="18"/>
              </w:rPr>
              <w:t>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微电子、</w:t>
            </w:r>
            <w:r>
              <w:rPr>
                <w:rFonts w:ascii="微软雅黑" w:eastAsia="微软雅黑" w:hAnsi="微软雅黑"/>
                <w:sz w:val="18"/>
              </w:rPr>
              <w:t>光电、机械、电气、</w:t>
            </w:r>
            <w:r>
              <w:rPr>
                <w:rFonts w:ascii="微软雅黑" w:eastAsia="微软雅黑" w:hAnsi="微软雅黑" w:hint="eastAsia"/>
                <w:sz w:val="18"/>
              </w:rPr>
              <w:t>测控、自动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18"/>
              </w:rPr>
              <w:t>化、仪器</w:t>
            </w:r>
            <w:r>
              <w:rPr>
                <w:rFonts w:ascii="微软雅黑" w:eastAsia="微软雅黑" w:hAnsi="微软雅黑"/>
                <w:sz w:val="18"/>
              </w:rPr>
              <w:t>等相关专业</w:t>
            </w:r>
          </w:p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本、硕</w:t>
            </w:r>
          </w:p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 w:rsidRPr="008F4CB8">
              <w:rPr>
                <w:rFonts w:ascii="微软雅黑" w:eastAsia="微软雅黑" w:hAnsi="微软雅黑"/>
                <w:sz w:val="18"/>
              </w:rPr>
              <w:t>北京</w:t>
            </w:r>
            <w:r w:rsidRPr="008F4CB8">
              <w:rPr>
                <w:rFonts w:ascii="微软雅黑" w:eastAsia="微软雅黑" w:hAnsi="微软雅黑" w:hint="eastAsia"/>
                <w:sz w:val="18"/>
              </w:rPr>
              <w:t>/</w:t>
            </w:r>
            <w:r w:rsidRPr="008F4CB8">
              <w:rPr>
                <w:rFonts w:ascii="微软雅黑" w:eastAsia="微软雅黑" w:hAnsi="微软雅黑"/>
                <w:sz w:val="18"/>
              </w:rPr>
              <w:t>青岛/</w:t>
            </w:r>
            <w:r>
              <w:rPr>
                <w:rFonts w:ascii="微软雅黑" w:eastAsia="微软雅黑" w:hAnsi="微软雅黑"/>
                <w:sz w:val="18"/>
              </w:rPr>
              <w:t>上海/武汉/合肥/苏州/厦门/深圳</w:t>
            </w:r>
            <w:r>
              <w:rPr>
                <w:rFonts w:ascii="微软雅黑" w:eastAsia="微软雅黑" w:hAnsi="微软雅黑" w:hint="eastAsia"/>
                <w:sz w:val="18"/>
              </w:rPr>
              <w:t>等</w:t>
            </w:r>
          </w:p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</w:p>
        </w:tc>
      </w:tr>
      <w:tr w:rsidR="00277087" w:rsidTr="00F612CA">
        <w:trPr>
          <w:trHeight w:val="1242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/>
                <w:b/>
                <w:sz w:val="18"/>
              </w:rPr>
              <w:t>职能支撑类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采购工程师、供应商管理工程师、质量工程师、运营专员、人力专员、财务专员、法务专员、行政专员、</w:t>
            </w:r>
            <w:r>
              <w:rPr>
                <w:rFonts w:ascii="微软雅黑" w:eastAsia="微软雅黑" w:hAnsi="微软雅黑"/>
                <w:sz w:val="18"/>
              </w:rPr>
              <w:t>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Pr="008F4CB8" w:rsidRDefault="00277087" w:rsidP="0027708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人力资源、会计、</w:t>
            </w:r>
            <w:r>
              <w:rPr>
                <w:rFonts w:ascii="微软雅黑" w:eastAsia="微软雅黑" w:hAnsi="微软雅黑"/>
                <w:sz w:val="18"/>
              </w:rPr>
              <w:t>金融</w:t>
            </w:r>
            <w:r>
              <w:rPr>
                <w:rFonts w:ascii="微软雅黑" w:eastAsia="微软雅黑" w:hAnsi="微软雅黑" w:hint="eastAsia"/>
                <w:sz w:val="18"/>
              </w:rPr>
              <w:t>、法律、行政管理、工商管理</w:t>
            </w:r>
            <w:r>
              <w:rPr>
                <w:rFonts w:ascii="微软雅黑" w:eastAsia="微软雅黑" w:hAnsi="微软雅黑"/>
                <w:sz w:val="18"/>
              </w:rPr>
              <w:t>等相关专业</w:t>
            </w:r>
            <w:r>
              <w:rPr>
                <w:rFonts w:ascii="微软雅黑" w:eastAsia="微软雅黑" w:hAnsi="微软雅黑" w:hint="eastAsia"/>
                <w:sz w:val="18"/>
              </w:rPr>
              <w:t>，有本岗位实习经验的理工科专业均可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7087" w:rsidRDefault="00277087" w:rsidP="00277087">
            <w:r w:rsidRPr="008B0B96">
              <w:rPr>
                <w:rFonts w:ascii="微软雅黑" w:eastAsia="微软雅黑" w:hAnsi="微软雅黑"/>
                <w:sz w:val="18"/>
              </w:rPr>
              <w:t>北京</w:t>
            </w:r>
            <w:r w:rsidRPr="008B0B96">
              <w:rPr>
                <w:rFonts w:ascii="微软雅黑" w:eastAsia="微软雅黑" w:hAnsi="微软雅黑" w:hint="eastAsia"/>
                <w:sz w:val="18"/>
              </w:rPr>
              <w:t>/</w:t>
            </w:r>
            <w:r w:rsidRPr="008B0B96">
              <w:rPr>
                <w:rFonts w:ascii="微软雅黑" w:eastAsia="微软雅黑" w:hAnsi="微软雅黑"/>
                <w:sz w:val="18"/>
              </w:rPr>
              <w:t>青岛/上海/武汉/合肥/苏州/厦门/深圳</w:t>
            </w:r>
            <w:r w:rsidRPr="008B0B96">
              <w:rPr>
                <w:rFonts w:ascii="微软雅黑" w:eastAsia="微软雅黑" w:hAnsi="微软雅黑" w:hint="eastAsia"/>
                <w:sz w:val="18"/>
              </w:rPr>
              <w:t>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087" w:rsidRDefault="00277087" w:rsidP="00277087">
            <w:r w:rsidRPr="008B0B96">
              <w:rPr>
                <w:rFonts w:ascii="微软雅黑" w:eastAsia="微软雅黑" w:hAnsi="微软雅黑"/>
                <w:sz w:val="18"/>
              </w:rPr>
              <w:t>北京</w:t>
            </w:r>
            <w:r w:rsidRPr="008B0B96">
              <w:rPr>
                <w:rFonts w:ascii="微软雅黑" w:eastAsia="微软雅黑" w:hAnsi="微软雅黑" w:hint="eastAsia"/>
                <w:sz w:val="18"/>
              </w:rPr>
              <w:t>/</w:t>
            </w:r>
            <w:r w:rsidRPr="008B0B96">
              <w:rPr>
                <w:rFonts w:ascii="微软雅黑" w:eastAsia="微软雅黑" w:hAnsi="微软雅黑"/>
                <w:sz w:val="18"/>
              </w:rPr>
              <w:t>青岛/上海/武汉/合肥/苏州/厦门/深圳</w:t>
            </w:r>
            <w:r w:rsidRPr="008B0B96">
              <w:rPr>
                <w:rFonts w:ascii="微软雅黑" w:eastAsia="微软雅黑" w:hAnsi="微软雅黑" w:hint="eastAsia"/>
                <w:sz w:val="18"/>
              </w:rPr>
              <w:t>等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</w:p>
        </w:tc>
      </w:tr>
      <w:tr w:rsidR="00277087" w:rsidTr="00003B72">
        <w:trPr>
          <w:trHeight w:hRule="exact" w:val="102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rPr>
                <w:b/>
                <w:sz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087" w:rsidRDefault="00277087" w:rsidP="00277087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7087" w:rsidRDefault="00277087" w:rsidP="00277087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/>
        </w:tc>
      </w:tr>
    </w:tbl>
    <w:p w:rsidR="00B21F4B" w:rsidRDefault="00B21F4B">
      <w:pPr>
        <w:ind w:rightChars="-159" w:right="-334"/>
        <w:rPr>
          <w:rFonts w:ascii="宋体" w:hAnsi="宋体" w:cs="Arial"/>
          <w:sz w:val="16"/>
          <w:szCs w:val="18"/>
        </w:rPr>
      </w:pPr>
    </w:p>
    <w:p w:rsidR="00B21F4B" w:rsidRDefault="00FD3A38">
      <w:pPr>
        <w:pStyle w:val="a6"/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  <w:sz w:val="28"/>
        </w:rPr>
      </w:pPr>
      <w:r>
        <w:rPr>
          <w:rFonts w:ascii="微软雅黑" w:eastAsia="微软雅黑" w:hAnsi="微软雅黑" w:cs="+mn-cs" w:hint="eastAsia"/>
          <w:b/>
          <w:color w:val="262626"/>
          <w:kern w:val="24"/>
          <w:sz w:val="28"/>
        </w:rPr>
        <w:t>三、面试流程</w:t>
      </w:r>
    </w:p>
    <w:p w:rsidR="00B21F4B" w:rsidRPr="00C3573B" w:rsidRDefault="00281163" w:rsidP="00C3573B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网申/</w:t>
      </w:r>
      <w:r w:rsidR="00FD3A38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宣讲会</w:t>
      </w:r>
      <w:r w:rsidR="00FD3A38"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/</w:t>
      </w:r>
      <w:r w:rsidR="008B405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双选会−</w:t>
      </w:r>
      <w:r w:rsidR="00277087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综合测评</w:t>
      </w:r>
      <w:r w:rsidR="008B405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−</w:t>
      </w:r>
      <w:r w:rsidR="00277087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综合面试</w:t>
      </w:r>
      <w:r w:rsidR="008B405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−</w:t>
      </w:r>
      <w:r w:rsidR="00FD3A38"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offer</w:t>
      </w:r>
      <w:r w:rsidR="008B405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−</w:t>
      </w:r>
      <w:r w:rsidR="00FD3A38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签约</w:t>
      </w:r>
      <w:r w:rsidR="008B405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−</w:t>
      </w:r>
      <w:r w:rsidR="00FD3A38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入职</w:t>
      </w:r>
      <w:r w:rsidR="008B405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−</w:t>
      </w:r>
      <w:r w:rsidR="00FD3A38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集中培训</w:t>
      </w:r>
    </w:p>
    <w:p w:rsidR="00B21F4B" w:rsidRDefault="00FD3A38">
      <w:pPr>
        <w:pStyle w:val="a6"/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  <w:sz w:val="28"/>
        </w:rPr>
      </w:pPr>
      <w:r>
        <w:rPr>
          <w:rFonts w:ascii="微软雅黑" w:eastAsia="微软雅黑" w:hAnsi="微软雅黑" w:cs="+mn-cs" w:hint="eastAsia"/>
          <w:b/>
          <w:color w:val="262626"/>
          <w:kern w:val="24"/>
          <w:sz w:val="28"/>
        </w:rPr>
        <w:t>四、薪资福利待遇</w:t>
      </w:r>
    </w:p>
    <w:p w:rsidR="00FD3A38" w:rsidRDefault="00FD3A38">
      <w:pPr>
        <w:pStyle w:val="a6"/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</w:rPr>
      </w:pPr>
      <w:r w:rsidRPr="00FD3A38">
        <w:rPr>
          <w:rFonts w:ascii="微软雅黑" w:eastAsia="微软雅黑" w:hAnsi="微软雅黑" w:cs="+mn-cs" w:hint="eastAsia"/>
          <w:b/>
          <w:color w:val="262626"/>
          <w:kern w:val="24"/>
        </w:rPr>
        <w:t>1</w:t>
      </w:r>
      <w:r w:rsidR="003759AD">
        <w:rPr>
          <w:rFonts w:ascii="微软雅黑" w:eastAsia="微软雅黑" w:hAnsi="微软雅黑" w:cs="+mn-cs" w:hint="eastAsia"/>
          <w:b/>
          <w:color w:val="262626"/>
          <w:kern w:val="24"/>
        </w:rPr>
        <w:t>、</w:t>
      </w:r>
      <w:r w:rsidR="00277087">
        <w:rPr>
          <w:rFonts w:ascii="微软雅黑" w:eastAsia="微软雅黑" w:hAnsi="微软雅黑" w:cs="+mn-cs" w:hint="eastAsia"/>
          <w:b/>
          <w:color w:val="262626"/>
          <w:kern w:val="24"/>
        </w:rPr>
        <w:t>具有竞争力</w:t>
      </w:r>
      <w:r w:rsidR="003759AD" w:rsidRPr="003759AD">
        <w:rPr>
          <w:rFonts w:ascii="微软雅黑" w:eastAsia="微软雅黑" w:hAnsi="微软雅黑" w:cs="+mn-cs" w:hint="eastAsia"/>
          <w:b/>
          <w:color w:val="262626"/>
          <w:kern w:val="24"/>
        </w:rPr>
        <w:t>的薪酬水平</w:t>
      </w:r>
    </w:p>
    <w:p w:rsidR="00E5321E" w:rsidRPr="00C3573B" w:rsidRDefault="00E5321E" w:rsidP="00C3573B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基本工资</w:t>
      </w:r>
      <w:r w:rsidR="00003B7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、股权激励、绩效奖金、</w:t>
      </w:r>
      <w:r w:rsidR="00281163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敬业奖金</w:t>
      </w:r>
      <w:r w:rsidR="00003B7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</w:t>
      </w:r>
      <w:r w:rsidR="0002799C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项目奖金</w:t>
      </w:r>
      <w:r w:rsidR="00003B72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</w:t>
      </w:r>
      <w:r w:rsidR="0002799C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年终奖金</w:t>
      </w:r>
    </w:p>
    <w:p w:rsidR="00C3573B" w:rsidRDefault="003759AD" w:rsidP="00C3573B">
      <w:pPr>
        <w:jc w:val="left"/>
        <w:rPr>
          <w:rFonts w:ascii="微软雅黑" w:eastAsia="微软雅黑" w:hAnsi="微软雅黑"/>
          <w:b/>
          <w:color w:val="262626"/>
          <w:sz w:val="24"/>
        </w:rPr>
      </w:pPr>
      <w:r w:rsidRPr="003759AD">
        <w:rPr>
          <w:rFonts w:ascii="微软雅黑" w:eastAsia="微软雅黑" w:hAnsi="微软雅黑"/>
          <w:b/>
          <w:color w:val="262626"/>
          <w:sz w:val="24"/>
        </w:rPr>
        <w:t>2</w:t>
      </w:r>
      <w:r w:rsidRPr="003759AD">
        <w:rPr>
          <w:rFonts w:ascii="微软雅黑" w:eastAsia="微软雅黑" w:hAnsi="微软雅黑" w:hint="eastAsia"/>
          <w:b/>
          <w:color w:val="262626"/>
          <w:sz w:val="24"/>
        </w:rPr>
        <w:t>、</w:t>
      </w:r>
      <w:r w:rsidRPr="003759AD">
        <w:rPr>
          <w:rFonts w:ascii="微软雅黑" w:eastAsia="微软雅黑" w:hAnsi="微软雅黑"/>
          <w:b/>
          <w:color w:val="262626"/>
          <w:sz w:val="24"/>
        </w:rPr>
        <w:t>完善的社会保障体系</w:t>
      </w:r>
    </w:p>
    <w:p w:rsidR="001E61F3" w:rsidRPr="00C3573B" w:rsidRDefault="001E61F3" w:rsidP="00C3573B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六险二金</w:t>
      </w:r>
      <w:r w:rsidR="00AD1E6C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：</w:t>
      </w:r>
      <w:r w:rsidR="00281163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除</w:t>
      </w:r>
      <w:r w:rsidR="002B6563"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五险一金</w:t>
      </w:r>
      <w:r w:rsidR="00281163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(</w:t>
      </w:r>
      <w:r w:rsidR="00281163"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公积金按照北京市最高比例缴纳</w:t>
      </w:r>
      <w:r w:rsidR="00281163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)</w:t>
      </w:r>
      <w:r w:rsidR="002B6563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，公司还</w:t>
      </w:r>
      <w:r w:rsidR="00AD1E6C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提供补充医疗保险、企业年金等，</w:t>
      </w:r>
      <w:r w:rsidR="00AD1E6C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构筑全方位、高水平保障体系。</w:t>
      </w:r>
    </w:p>
    <w:p w:rsidR="0062503F" w:rsidRPr="003759AD" w:rsidRDefault="0062503F">
      <w:pPr>
        <w:jc w:val="left"/>
        <w:rPr>
          <w:rFonts w:ascii="微软雅黑" w:eastAsia="微软雅黑" w:hAnsi="微软雅黑"/>
          <w:b/>
          <w:color w:val="262626"/>
          <w:sz w:val="24"/>
        </w:rPr>
      </w:pPr>
      <w:r>
        <w:rPr>
          <w:rFonts w:ascii="微软雅黑" w:eastAsia="微软雅黑" w:hAnsi="微软雅黑" w:hint="eastAsia"/>
          <w:b/>
          <w:color w:val="262626"/>
          <w:sz w:val="24"/>
        </w:rPr>
        <w:t>3、优厚的</w:t>
      </w:r>
      <w:r w:rsidR="007635B5">
        <w:rPr>
          <w:rFonts w:ascii="微软雅黑" w:eastAsia="微软雅黑" w:hAnsi="微软雅黑" w:hint="eastAsia"/>
          <w:b/>
          <w:color w:val="262626"/>
          <w:sz w:val="24"/>
        </w:rPr>
        <w:t>补贴</w:t>
      </w:r>
      <w:r w:rsidR="00A312EB">
        <w:rPr>
          <w:rFonts w:ascii="微软雅黑" w:eastAsia="微软雅黑" w:hAnsi="微软雅黑" w:hint="eastAsia"/>
          <w:b/>
          <w:color w:val="262626"/>
          <w:sz w:val="24"/>
        </w:rPr>
        <w:t>&amp;</w:t>
      </w:r>
      <w:r w:rsidR="007635B5">
        <w:rPr>
          <w:rFonts w:ascii="微软雅黑" w:eastAsia="微软雅黑" w:hAnsi="微软雅黑" w:hint="eastAsia"/>
          <w:b/>
          <w:color w:val="262626"/>
          <w:sz w:val="24"/>
        </w:rPr>
        <w:t>福利</w:t>
      </w:r>
    </w:p>
    <w:p w:rsidR="00605B55" w:rsidRPr="00C3573B" w:rsidRDefault="00281163" w:rsidP="00C3573B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交通补贴、餐饮补贴等多项补贴，员工宿舍、</w:t>
      </w:r>
      <w:r w:rsidR="00514BBF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免费年度体检、</w:t>
      </w: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高温福利、生日福利、带薪年假、</w:t>
      </w:r>
      <w:r w:rsidR="00514BBF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自有健身房、公司图书馆</w:t>
      </w:r>
      <w:r w:rsidR="002B6563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、团建、公租房、白领公寓、共有产权</w:t>
      </w:r>
      <w:r w:rsidR="007B0416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房</w:t>
      </w:r>
      <w:r w:rsidR="002B6563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优先组</w:t>
      </w:r>
      <w:r w:rsidR="00514BBF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等超多</w:t>
      </w:r>
      <w:r w:rsidR="00605B55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福利。</w:t>
      </w:r>
    </w:p>
    <w:p w:rsidR="00605B55" w:rsidRDefault="00424E41" w:rsidP="00424E41">
      <w:pPr>
        <w:jc w:val="left"/>
        <w:rPr>
          <w:rFonts w:ascii="微软雅黑" w:eastAsia="微软雅黑" w:hAnsi="微软雅黑"/>
          <w:b/>
          <w:color w:val="262626"/>
          <w:sz w:val="24"/>
        </w:rPr>
      </w:pPr>
      <w:r w:rsidRPr="000D6826">
        <w:rPr>
          <w:rFonts w:ascii="微软雅黑" w:eastAsia="微软雅黑" w:hAnsi="微软雅黑"/>
          <w:b/>
          <w:color w:val="262626"/>
          <w:sz w:val="24"/>
        </w:rPr>
        <w:t>4</w:t>
      </w:r>
      <w:r w:rsidRPr="000D6826">
        <w:rPr>
          <w:rFonts w:ascii="微软雅黑" w:eastAsia="微软雅黑" w:hAnsi="微软雅黑" w:hint="eastAsia"/>
          <w:b/>
          <w:color w:val="262626"/>
          <w:sz w:val="24"/>
        </w:rPr>
        <w:t>、</w:t>
      </w:r>
      <w:r w:rsidR="000D6826" w:rsidRPr="000D6826">
        <w:rPr>
          <w:rFonts w:ascii="微软雅黑" w:eastAsia="微软雅黑" w:hAnsi="微软雅黑" w:hint="eastAsia"/>
          <w:b/>
          <w:color w:val="262626"/>
          <w:sz w:val="24"/>
        </w:rPr>
        <w:t>户口指标</w:t>
      </w:r>
      <w:r w:rsidR="002B6563" w:rsidRPr="002B6563">
        <w:rPr>
          <w:rFonts w:ascii="微软雅黑" w:eastAsia="微软雅黑" w:hAnsi="微软雅黑" w:hint="eastAsia"/>
          <w:b/>
          <w:color w:val="262626"/>
          <w:sz w:val="24"/>
        </w:rPr>
        <w:t>/</w:t>
      </w:r>
      <w:r w:rsidR="002B6563" w:rsidRPr="002B6563">
        <w:rPr>
          <w:rFonts w:ascii="微软雅黑" w:eastAsia="微软雅黑" w:hAnsi="微软雅黑"/>
          <w:b/>
          <w:color w:val="262626"/>
          <w:sz w:val="24"/>
        </w:rPr>
        <w:t>工作居住证</w:t>
      </w:r>
    </w:p>
    <w:p w:rsidR="00D7455E" w:rsidRPr="00C3573B" w:rsidRDefault="003C199F" w:rsidP="00C3573B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公司为</w:t>
      </w:r>
      <w:r w:rsidR="00330A7E"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符合条件的</w:t>
      </w:r>
      <w:r w:rsidR="00CB2E55"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优秀</w:t>
      </w:r>
      <w:r w:rsidR="00330A7E"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应届毕业生</w:t>
      </w:r>
      <w:r w:rsidR="008F4CB8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提供北京、西安、合肥等多地落户或工作居住证支持</w:t>
      </w:r>
      <w:r w:rsidR="002B6563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p w:rsidR="002B6563" w:rsidRPr="00F64D28" w:rsidRDefault="002B6563" w:rsidP="00F64D28">
      <w:pPr>
        <w:jc w:val="left"/>
        <w:rPr>
          <w:rFonts w:ascii="微软雅黑" w:eastAsia="微软雅黑" w:hAnsi="微软雅黑"/>
          <w:b/>
          <w:color w:val="262626"/>
          <w:sz w:val="24"/>
        </w:rPr>
      </w:pPr>
      <w:r w:rsidRPr="00F64D28">
        <w:rPr>
          <w:rFonts w:ascii="微软雅黑" w:eastAsia="微软雅黑" w:hAnsi="微软雅黑" w:hint="eastAsia"/>
          <w:b/>
          <w:color w:val="262626"/>
          <w:sz w:val="24"/>
        </w:rPr>
        <w:t>5、萌芽计划</w:t>
      </w:r>
    </w:p>
    <w:p w:rsidR="002B6563" w:rsidRPr="00C3573B" w:rsidRDefault="002B6563" w:rsidP="00C3573B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以脱产培训为主要方式，系统化</w:t>
      </w:r>
      <w:r w:rsidR="009C681D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、专业化对</w:t>
      </w:r>
      <w:r w:rsidR="007B0416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新员工的业务知识、职场技能</w:t>
      </w: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进行培训，</w:t>
      </w:r>
      <w:r w:rsidR="004626E4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持续赋能</w:t>
      </w: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p w:rsidR="002B6563" w:rsidRPr="00F64D28" w:rsidRDefault="002B6563" w:rsidP="00F64D28">
      <w:pPr>
        <w:jc w:val="left"/>
        <w:rPr>
          <w:rFonts w:ascii="微软雅黑" w:eastAsia="微软雅黑" w:hAnsi="微软雅黑"/>
          <w:b/>
          <w:color w:val="262626"/>
          <w:sz w:val="24"/>
        </w:rPr>
      </w:pPr>
      <w:r w:rsidRPr="00F64D28">
        <w:rPr>
          <w:rFonts w:ascii="微软雅黑" w:eastAsia="微软雅黑" w:hAnsi="微软雅黑" w:hint="eastAsia"/>
          <w:b/>
          <w:color w:val="262626"/>
          <w:sz w:val="24"/>
        </w:rPr>
        <w:t> </w:t>
      </w:r>
      <w:r w:rsidRPr="00F64D28">
        <w:rPr>
          <w:rFonts w:ascii="微软雅黑" w:eastAsia="微软雅黑" w:hAnsi="微软雅黑"/>
          <w:b/>
          <w:color w:val="262626"/>
          <w:sz w:val="24"/>
        </w:rPr>
        <w:t>6</w:t>
      </w:r>
      <w:r w:rsidRPr="00F64D28">
        <w:rPr>
          <w:rFonts w:ascii="微软雅黑" w:eastAsia="微软雅黑" w:hAnsi="微软雅黑" w:hint="eastAsia"/>
          <w:b/>
          <w:color w:val="262626"/>
          <w:sz w:val="24"/>
        </w:rPr>
        <w:t>、一对一导师制度</w:t>
      </w:r>
    </w:p>
    <w:p w:rsidR="002B6563" w:rsidRPr="00C3573B" w:rsidRDefault="002B6563" w:rsidP="00C3573B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配备1V1导师，在导师的言传身教和指导下，迅速进入工作角色，提升技能，融入公司，获得成长。在北方华创，每一位入职的新员工都将拥有自己的专属导师，</w:t>
      </w:r>
      <w:r w:rsidR="004626E4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全程陪伴你从职场</w:t>
      </w: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新</w:t>
      </w:r>
      <w:r w:rsidR="004626E4"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人</w:t>
      </w: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，向价值创造者转身！</w:t>
      </w:r>
    </w:p>
    <w:p w:rsidR="00B21F4B" w:rsidRPr="00FE28E1" w:rsidRDefault="00FD3A38" w:rsidP="00FE28E1">
      <w:pPr>
        <w:pStyle w:val="a6"/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  <w:sz w:val="28"/>
        </w:rPr>
      </w:pPr>
      <w:r>
        <w:rPr>
          <w:rFonts w:ascii="微软雅黑" w:eastAsia="微软雅黑" w:hAnsi="微软雅黑" w:cs="+mn-cs" w:hint="eastAsia"/>
          <w:b/>
          <w:color w:val="262626"/>
          <w:kern w:val="24"/>
          <w:sz w:val="28"/>
        </w:rPr>
        <w:t>五、简历投递渠道</w:t>
      </w:r>
    </w:p>
    <w:p w:rsidR="00B21F4B" w:rsidRDefault="00FD3A38">
      <w:pPr>
        <w:pStyle w:val="a9"/>
        <w:numPr>
          <w:ilvl w:val="0"/>
          <w:numId w:val="1"/>
        </w:numPr>
        <w:ind w:firstLineChars="0"/>
        <w:rPr>
          <w:b/>
          <w:sz w:val="24"/>
        </w:rPr>
      </w:pPr>
      <w:r>
        <w:rPr>
          <w:b/>
          <w:sz w:val="24"/>
        </w:rPr>
        <w:t>移动端投递渠道</w:t>
      </w:r>
      <w:r>
        <w:rPr>
          <w:rFonts w:hint="eastAsia"/>
          <w:b/>
          <w:sz w:val="24"/>
        </w:rPr>
        <w:t>：</w:t>
      </w:r>
    </w:p>
    <w:p w:rsidR="00B21F4B" w:rsidRDefault="00FD3A38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92FA82D" wp14:editId="6453BC22">
            <wp:extent cx="1063625" cy="1063625"/>
            <wp:effectExtent l="0" t="0" r="31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093" cy="107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F4B" w:rsidRPr="00FE28E1" w:rsidRDefault="00FD3A38" w:rsidP="00FE28E1">
      <w:pPr>
        <w:pStyle w:val="a9"/>
        <w:numPr>
          <w:ilvl w:val="0"/>
          <w:numId w:val="1"/>
        </w:numPr>
        <w:ind w:firstLineChars="0"/>
        <w:rPr>
          <w:b/>
          <w:sz w:val="24"/>
        </w:rPr>
      </w:pPr>
      <w:r>
        <w:rPr>
          <w:b/>
          <w:sz w:val="24"/>
        </w:rPr>
        <w:t>PC</w:t>
      </w:r>
      <w:r>
        <w:rPr>
          <w:b/>
          <w:sz w:val="24"/>
        </w:rPr>
        <w:t>端投递渠道</w:t>
      </w:r>
      <w:r>
        <w:rPr>
          <w:rFonts w:hint="eastAsia"/>
          <w:b/>
          <w:sz w:val="24"/>
        </w:rPr>
        <w:t>：</w:t>
      </w:r>
      <w:r w:rsidR="00277087">
        <w:rPr>
          <w:rFonts w:ascii="微软雅黑" w:eastAsia="微软雅黑" w:hAnsi="微软雅黑"/>
          <w:b/>
          <w:color w:val="262626"/>
          <w:szCs w:val="21"/>
        </w:rPr>
        <w:t>career</w:t>
      </w:r>
      <w:r w:rsidRPr="00FE28E1">
        <w:rPr>
          <w:rFonts w:ascii="微软雅黑" w:eastAsia="微软雅黑" w:hAnsi="微软雅黑"/>
          <w:b/>
          <w:color w:val="262626"/>
          <w:szCs w:val="21"/>
        </w:rPr>
        <w:t>.naura.com</w:t>
      </w:r>
    </w:p>
    <w:p w:rsidR="008F4CB8" w:rsidRDefault="008F4CB8" w:rsidP="008F4CB8">
      <w:pPr>
        <w:pStyle w:val="a6"/>
        <w:shd w:val="clear" w:color="auto" w:fill="FFFFFF"/>
        <w:spacing w:line="500" w:lineRule="exact"/>
        <w:rPr>
          <w:rFonts w:ascii="微软雅黑" w:eastAsia="微软雅黑" w:hAnsi="微软雅黑" w:cs="+mn-cs"/>
          <w:b/>
          <w:color w:val="262626"/>
          <w:kern w:val="24"/>
          <w:sz w:val="28"/>
        </w:rPr>
      </w:pPr>
      <w:r>
        <w:rPr>
          <w:rFonts w:ascii="微软雅黑" w:eastAsia="微软雅黑" w:hAnsi="微软雅黑" w:cs="+mn-cs" w:hint="eastAsia"/>
          <w:b/>
          <w:color w:val="262626"/>
          <w:kern w:val="24"/>
          <w:sz w:val="28"/>
        </w:rPr>
        <w:t>六、联系我们</w:t>
      </w:r>
    </w:p>
    <w:p w:rsidR="008F4CB8" w:rsidRPr="00C3573B" w:rsidRDefault="008F4CB8" w:rsidP="00FE28E1">
      <w:pPr>
        <w:widowControl/>
        <w:shd w:val="clear" w:color="auto" w:fill="FFFFFF"/>
        <w:spacing w:line="450" w:lineRule="atLeast"/>
        <w:ind w:firstLineChars="200" w:firstLine="482"/>
        <w:jc w:val="left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003B72">
        <w:rPr>
          <w:rFonts w:hint="eastAsia"/>
          <w:b/>
          <w:sz w:val="24"/>
        </w:rPr>
        <w:t>公司官网：</w:t>
      </w:r>
      <w:hyperlink r:id="rId10" w:history="1">
        <w:r w:rsidRPr="00867DD8">
          <w:rPr>
            <w:rStyle w:val="a8"/>
            <w:rFonts w:ascii="微软雅黑" w:eastAsia="微软雅黑" w:hAnsi="微软雅黑" w:cs="宋体"/>
            <w:kern w:val="0"/>
            <w:szCs w:val="21"/>
          </w:rPr>
          <w:t>www.naura.com</w:t>
        </w:r>
      </w:hyperlink>
      <w:r w:rsidR="00FE28E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FE28E1">
        <w:rPr>
          <w:rFonts w:ascii="微软雅黑" w:eastAsia="微软雅黑" w:hAnsi="微软雅黑" w:cs="宋体"/>
          <w:color w:val="333333"/>
          <w:kern w:val="0"/>
          <w:szCs w:val="21"/>
        </w:rPr>
        <w:t xml:space="preserve">        </w:t>
      </w:r>
      <w:r w:rsidRPr="00003B72">
        <w:rPr>
          <w:b/>
          <w:sz w:val="24"/>
        </w:rPr>
        <w:t>公司地址</w:t>
      </w:r>
      <w:r w:rsidRPr="00003B72">
        <w:rPr>
          <w:rFonts w:hint="eastAsia"/>
          <w:b/>
          <w:sz w:val="24"/>
        </w:rPr>
        <w:t>：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北</w:t>
      </w:r>
      <w:r w:rsidRPr="00C3573B">
        <w:rPr>
          <w:rFonts w:ascii="微软雅黑" w:eastAsia="微软雅黑" w:hAnsi="微软雅黑"/>
          <w:color w:val="333333"/>
          <w:szCs w:val="21"/>
          <w:shd w:val="clear" w:color="auto" w:fill="FFFFFF"/>
        </w:rPr>
        <w:t>京经济技术开发区文昌大道</w:t>
      </w:r>
      <w:r w:rsidRPr="00C3573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8号</w:t>
      </w:r>
    </w:p>
    <w:p w:rsidR="008F4CB8" w:rsidRPr="00C3573B" w:rsidRDefault="008F4CB8" w:rsidP="00C3573B">
      <w:pPr>
        <w:widowControl/>
        <w:shd w:val="clear" w:color="auto" w:fill="FFFFFF"/>
        <w:spacing w:line="450" w:lineRule="atLeast"/>
        <w:ind w:firstLineChars="200" w:firstLine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03B72">
        <w:rPr>
          <w:b/>
          <w:sz w:val="24"/>
        </w:rPr>
        <w:t>联系电话</w:t>
      </w:r>
      <w:r w:rsidRPr="00003B72">
        <w:rPr>
          <w:rFonts w:hint="eastAsia"/>
          <w:b/>
          <w:sz w:val="24"/>
        </w:rPr>
        <w:t>：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5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6178146</w:t>
      </w:r>
      <w:r w:rsidRPr="009E606F"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 w:rsidR="00FE28E1">
        <w:rPr>
          <w:rFonts w:ascii="微软雅黑" w:eastAsia="微软雅黑" w:hAnsi="微软雅黑" w:cs="宋体"/>
          <w:color w:val="333333"/>
          <w:kern w:val="0"/>
          <w:szCs w:val="21"/>
        </w:rPr>
        <w:t xml:space="preserve">             </w:t>
      </w:r>
      <w:r w:rsidR="00FE28E1" w:rsidRPr="00FE28E1">
        <w:rPr>
          <w:b/>
          <w:sz w:val="24"/>
        </w:rPr>
        <w:t xml:space="preserve"> </w:t>
      </w:r>
      <w:r w:rsidR="00FE28E1" w:rsidRPr="00FE28E1">
        <w:rPr>
          <w:b/>
          <w:sz w:val="24"/>
        </w:rPr>
        <w:t>联系邮箱</w:t>
      </w:r>
      <w:r w:rsidR="00FE28E1" w:rsidRPr="00FE28E1">
        <w:rPr>
          <w:rFonts w:hint="eastAsia"/>
          <w:b/>
          <w:sz w:val="24"/>
        </w:rPr>
        <w:t>：</w:t>
      </w:r>
      <w:r w:rsidR="00FE28E1">
        <w:rPr>
          <w:rFonts w:ascii="微软雅黑" w:eastAsia="微软雅黑" w:hAnsi="微软雅黑" w:cs="宋体"/>
          <w:color w:val="333333"/>
          <w:kern w:val="0"/>
          <w:szCs w:val="21"/>
        </w:rPr>
        <w:t>zhaopin.nmc@naura.com</w:t>
      </w:r>
    </w:p>
    <w:sectPr w:rsidR="008F4CB8" w:rsidRPr="00C3573B">
      <w:pgSz w:w="11906" w:h="16838"/>
      <w:pgMar w:top="1135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64" w:rsidRDefault="00B22D64" w:rsidP="00635411">
      <w:r>
        <w:separator/>
      </w:r>
    </w:p>
  </w:endnote>
  <w:endnote w:type="continuationSeparator" w:id="0">
    <w:p w:rsidR="00B22D64" w:rsidRDefault="00B22D64" w:rsidP="0063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altName w:val="Segoe Prin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64" w:rsidRDefault="00B22D64" w:rsidP="00635411">
      <w:r>
        <w:separator/>
      </w:r>
    </w:p>
  </w:footnote>
  <w:footnote w:type="continuationSeparator" w:id="0">
    <w:p w:rsidR="00B22D64" w:rsidRDefault="00B22D64" w:rsidP="0063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60F7"/>
    <w:multiLevelType w:val="multilevel"/>
    <w:tmpl w:val="1F4C60F7"/>
    <w:lvl w:ilvl="0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36F21A86"/>
    <w:multiLevelType w:val="hybridMultilevel"/>
    <w:tmpl w:val="00B69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52DC7"/>
    <w:multiLevelType w:val="hybridMultilevel"/>
    <w:tmpl w:val="3FC82826"/>
    <w:lvl w:ilvl="0" w:tplc="C0E0FF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EF"/>
    <w:rsid w:val="00003B72"/>
    <w:rsid w:val="00016361"/>
    <w:rsid w:val="00016FD7"/>
    <w:rsid w:val="0002542A"/>
    <w:rsid w:val="0002799C"/>
    <w:rsid w:val="00042EE5"/>
    <w:rsid w:val="00096883"/>
    <w:rsid w:val="0009718F"/>
    <w:rsid w:val="000A400F"/>
    <w:rsid w:val="000C4023"/>
    <w:rsid w:val="000C4E84"/>
    <w:rsid w:val="000D6826"/>
    <w:rsid w:val="000E31A3"/>
    <w:rsid w:val="000F0076"/>
    <w:rsid w:val="001054D3"/>
    <w:rsid w:val="0010732F"/>
    <w:rsid w:val="0014558C"/>
    <w:rsid w:val="001531B8"/>
    <w:rsid w:val="00154846"/>
    <w:rsid w:val="001651A8"/>
    <w:rsid w:val="001B3C76"/>
    <w:rsid w:val="001C2BDF"/>
    <w:rsid w:val="001D0CF5"/>
    <w:rsid w:val="001D7549"/>
    <w:rsid w:val="001E0F70"/>
    <w:rsid w:val="001E5C24"/>
    <w:rsid w:val="001E61F3"/>
    <w:rsid w:val="001E6383"/>
    <w:rsid w:val="001F1091"/>
    <w:rsid w:val="001F2CC6"/>
    <w:rsid w:val="001F4353"/>
    <w:rsid w:val="001F7E8B"/>
    <w:rsid w:val="0021033B"/>
    <w:rsid w:val="002303E6"/>
    <w:rsid w:val="0023300C"/>
    <w:rsid w:val="002403D7"/>
    <w:rsid w:val="002468BF"/>
    <w:rsid w:val="00247A73"/>
    <w:rsid w:val="002575F8"/>
    <w:rsid w:val="00260307"/>
    <w:rsid w:val="00277087"/>
    <w:rsid w:val="002804EE"/>
    <w:rsid w:val="00281163"/>
    <w:rsid w:val="00296505"/>
    <w:rsid w:val="0029688B"/>
    <w:rsid w:val="002A4963"/>
    <w:rsid w:val="002A6E83"/>
    <w:rsid w:val="002A7EDD"/>
    <w:rsid w:val="002B5915"/>
    <w:rsid w:val="002B6563"/>
    <w:rsid w:val="002C6664"/>
    <w:rsid w:val="003163C7"/>
    <w:rsid w:val="00322A38"/>
    <w:rsid w:val="00327856"/>
    <w:rsid w:val="00330A7E"/>
    <w:rsid w:val="00332487"/>
    <w:rsid w:val="0033327A"/>
    <w:rsid w:val="00336087"/>
    <w:rsid w:val="0036002F"/>
    <w:rsid w:val="00362532"/>
    <w:rsid w:val="003647A9"/>
    <w:rsid w:val="00364844"/>
    <w:rsid w:val="003759AD"/>
    <w:rsid w:val="003845F2"/>
    <w:rsid w:val="003B513C"/>
    <w:rsid w:val="003B7C3A"/>
    <w:rsid w:val="003C0224"/>
    <w:rsid w:val="003C199F"/>
    <w:rsid w:val="003C2BA9"/>
    <w:rsid w:val="003D3278"/>
    <w:rsid w:val="003D3BA6"/>
    <w:rsid w:val="003E3932"/>
    <w:rsid w:val="003E7667"/>
    <w:rsid w:val="00403B89"/>
    <w:rsid w:val="004044D4"/>
    <w:rsid w:val="00424E41"/>
    <w:rsid w:val="00427DC2"/>
    <w:rsid w:val="004424B0"/>
    <w:rsid w:val="00461F64"/>
    <w:rsid w:val="004626E4"/>
    <w:rsid w:val="00474611"/>
    <w:rsid w:val="004801E3"/>
    <w:rsid w:val="004828CD"/>
    <w:rsid w:val="00495CB3"/>
    <w:rsid w:val="004B1953"/>
    <w:rsid w:val="004C658A"/>
    <w:rsid w:val="004D48B8"/>
    <w:rsid w:val="004D5A5E"/>
    <w:rsid w:val="004E249B"/>
    <w:rsid w:val="00512390"/>
    <w:rsid w:val="00514BBF"/>
    <w:rsid w:val="00515BF9"/>
    <w:rsid w:val="00546CDD"/>
    <w:rsid w:val="005473D0"/>
    <w:rsid w:val="00567425"/>
    <w:rsid w:val="005808AD"/>
    <w:rsid w:val="0058749E"/>
    <w:rsid w:val="00587D88"/>
    <w:rsid w:val="005957F8"/>
    <w:rsid w:val="00596418"/>
    <w:rsid w:val="00597E59"/>
    <w:rsid w:val="005B121E"/>
    <w:rsid w:val="005C6378"/>
    <w:rsid w:val="005E019E"/>
    <w:rsid w:val="005E2139"/>
    <w:rsid w:val="005E560B"/>
    <w:rsid w:val="0060200E"/>
    <w:rsid w:val="00603D58"/>
    <w:rsid w:val="00605B55"/>
    <w:rsid w:val="0061121B"/>
    <w:rsid w:val="0061164A"/>
    <w:rsid w:val="00614D25"/>
    <w:rsid w:val="00617D49"/>
    <w:rsid w:val="0062503F"/>
    <w:rsid w:val="00635411"/>
    <w:rsid w:val="006357E1"/>
    <w:rsid w:val="00645BEE"/>
    <w:rsid w:val="00685E06"/>
    <w:rsid w:val="006936AF"/>
    <w:rsid w:val="006A50F6"/>
    <w:rsid w:val="006C2274"/>
    <w:rsid w:val="00703314"/>
    <w:rsid w:val="00710A27"/>
    <w:rsid w:val="00732A24"/>
    <w:rsid w:val="00741D0C"/>
    <w:rsid w:val="00756E40"/>
    <w:rsid w:val="007635B5"/>
    <w:rsid w:val="00774701"/>
    <w:rsid w:val="0078021F"/>
    <w:rsid w:val="00784199"/>
    <w:rsid w:val="0079493C"/>
    <w:rsid w:val="00797018"/>
    <w:rsid w:val="007B0416"/>
    <w:rsid w:val="007B14AE"/>
    <w:rsid w:val="007B6BD5"/>
    <w:rsid w:val="007C06AE"/>
    <w:rsid w:val="007D2268"/>
    <w:rsid w:val="007D5820"/>
    <w:rsid w:val="007F3CB0"/>
    <w:rsid w:val="00800715"/>
    <w:rsid w:val="00822D05"/>
    <w:rsid w:val="00857CEE"/>
    <w:rsid w:val="00870E3D"/>
    <w:rsid w:val="00881D06"/>
    <w:rsid w:val="00891132"/>
    <w:rsid w:val="008A41B9"/>
    <w:rsid w:val="008B0F40"/>
    <w:rsid w:val="008B4052"/>
    <w:rsid w:val="008C2C6C"/>
    <w:rsid w:val="008E11A1"/>
    <w:rsid w:val="008F4CB8"/>
    <w:rsid w:val="00902F8D"/>
    <w:rsid w:val="00906BEC"/>
    <w:rsid w:val="0091057B"/>
    <w:rsid w:val="00932DF6"/>
    <w:rsid w:val="00940F08"/>
    <w:rsid w:val="009449AC"/>
    <w:rsid w:val="00951310"/>
    <w:rsid w:val="00957427"/>
    <w:rsid w:val="0096518E"/>
    <w:rsid w:val="00971D12"/>
    <w:rsid w:val="00971E8F"/>
    <w:rsid w:val="009A33BE"/>
    <w:rsid w:val="009C4B9F"/>
    <w:rsid w:val="009C681D"/>
    <w:rsid w:val="009D70A3"/>
    <w:rsid w:val="009E14EF"/>
    <w:rsid w:val="009E606F"/>
    <w:rsid w:val="009F4E8E"/>
    <w:rsid w:val="00A03ACA"/>
    <w:rsid w:val="00A14FA2"/>
    <w:rsid w:val="00A2748E"/>
    <w:rsid w:val="00A312EB"/>
    <w:rsid w:val="00A3268D"/>
    <w:rsid w:val="00A4096D"/>
    <w:rsid w:val="00A44A8E"/>
    <w:rsid w:val="00A6561D"/>
    <w:rsid w:val="00AA2684"/>
    <w:rsid w:val="00AA63BF"/>
    <w:rsid w:val="00AB0BC2"/>
    <w:rsid w:val="00AB0BDD"/>
    <w:rsid w:val="00AB4037"/>
    <w:rsid w:val="00AC60BE"/>
    <w:rsid w:val="00AD1E6C"/>
    <w:rsid w:val="00AE1451"/>
    <w:rsid w:val="00AE554B"/>
    <w:rsid w:val="00AF48DD"/>
    <w:rsid w:val="00B07EC3"/>
    <w:rsid w:val="00B11E94"/>
    <w:rsid w:val="00B2176E"/>
    <w:rsid w:val="00B21F4B"/>
    <w:rsid w:val="00B22D64"/>
    <w:rsid w:val="00B23459"/>
    <w:rsid w:val="00B24C92"/>
    <w:rsid w:val="00B65C75"/>
    <w:rsid w:val="00B86197"/>
    <w:rsid w:val="00BC4C83"/>
    <w:rsid w:val="00BE3BF0"/>
    <w:rsid w:val="00BF394A"/>
    <w:rsid w:val="00C066AF"/>
    <w:rsid w:val="00C1765D"/>
    <w:rsid w:val="00C22C32"/>
    <w:rsid w:val="00C243EE"/>
    <w:rsid w:val="00C35154"/>
    <w:rsid w:val="00C3573B"/>
    <w:rsid w:val="00C40283"/>
    <w:rsid w:val="00C51638"/>
    <w:rsid w:val="00C62F84"/>
    <w:rsid w:val="00C917A0"/>
    <w:rsid w:val="00CB2E55"/>
    <w:rsid w:val="00CD5875"/>
    <w:rsid w:val="00CE0EDF"/>
    <w:rsid w:val="00CF3DA8"/>
    <w:rsid w:val="00D34E1A"/>
    <w:rsid w:val="00D63A07"/>
    <w:rsid w:val="00D662AD"/>
    <w:rsid w:val="00D7455E"/>
    <w:rsid w:val="00D8145F"/>
    <w:rsid w:val="00D86A4D"/>
    <w:rsid w:val="00D939AA"/>
    <w:rsid w:val="00DA1085"/>
    <w:rsid w:val="00DE6643"/>
    <w:rsid w:val="00DF1F26"/>
    <w:rsid w:val="00DF5953"/>
    <w:rsid w:val="00E02942"/>
    <w:rsid w:val="00E24636"/>
    <w:rsid w:val="00E25D76"/>
    <w:rsid w:val="00E41052"/>
    <w:rsid w:val="00E43A49"/>
    <w:rsid w:val="00E5321E"/>
    <w:rsid w:val="00E55809"/>
    <w:rsid w:val="00E60D01"/>
    <w:rsid w:val="00E64EE5"/>
    <w:rsid w:val="00E82708"/>
    <w:rsid w:val="00EA72A5"/>
    <w:rsid w:val="00EB6860"/>
    <w:rsid w:val="00EC5F3D"/>
    <w:rsid w:val="00EE09AD"/>
    <w:rsid w:val="00EF6AC2"/>
    <w:rsid w:val="00F240AD"/>
    <w:rsid w:val="00F255BC"/>
    <w:rsid w:val="00F32184"/>
    <w:rsid w:val="00F40193"/>
    <w:rsid w:val="00F46297"/>
    <w:rsid w:val="00F51EDB"/>
    <w:rsid w:val="00F612CA"/>
    <w:rsid w:val="00F64D28"/>
    <w:rsid w:val="00F667C1"/>
    <w:rsid w:val="00F71582"/>
    <w:rsid w:val="00F737E4"/>
    <w:rsid w:val="00F877BE"/>
    <w:rsid w:val="00F92975"/>
    <w:rsid w:val="00FA7761"/>
    <w:rsid w:val="00FD0C05"/>
    <w:rsid w:val="00FD1023"/>
    <w:rsid w:val="00FD2EA2"/>
    <w:rsid w:val="00FD3A38"/>
    <w:rsid w:val="00FE28E1"/>
    <w:rsid w:val="70B1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CA5AA-FC01-4FB1-9E91-23204301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a">
    <w:name w:val="Strong"/>
    <w:basedOn w:val="a0"/>
    <w:uiPriority w:val="22"/>
    <w:qFormat/>
    <w:rsid w:val="002B6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ur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5660A-9014-4187-873D-76A80AD8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王黎</dc:creator>
  <cp:lastModifiedBy>admin</cp:lastModifiedBy>
  <cp:revision>3</cp:revision>
  <cp:lastPrinted>2022-05-12T10:55:00Z</cp:lastPrinted>
  <dcterms:created xsi:type="dcterms:W3CDTF">2022-08-22T01:26:00Z</dcterms:created>
  <dcterms:modified xsi:type="dcterms:W3CDTF">2022-08-22T10:04:00Z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0F271B4CDB8E4594AC7FD6AEA88990C9</vt:lpwstr>
  </property>
</Properties>
</file>