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8481C" w14:textId="5D2BEDE7" w:rsidR="007965E2" w:rsidRDefault="007C1D25" w:rsidP="007965E2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CFDFE"/>
        </w:rPr>
      </w:pPr>
      <w:r w:rsidRPr="007C1D25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CFDFE"/>
        </w:rPr>
        <w:t>【联想校招】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CFDFE"/>
        </w:rPr>
        <w:t>联想</w:t>
      </w:r>
      <w:r w:rsidRPr="007C1D25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CFDFE"/>
        </w:rPr>
        <w:t>2023校园招聘火热进行中</w:t>
      </w:r>
      <w:r w:rsidR="00A713BF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CFDFE"/>
        </w:rPr>
        <w:t>！</w:t>
      </w:r>
    </w:p>
    <w:p w14:paraId="7C9571C5" w14:textId="0D7C90E0" w:rsidR="002C2628" w:rsidRPr="002C2628" w:rsidRDefault="002C2628" w:rsidP="007965E2">
      <w:pPr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</w:pPr>
    </w:p>
    <w:p w14:paraId="1D3821FC" w14:textId="7ECA97E6" w:rsidR="002C2628" w:rsidRDefault="00793D0C" w:rsidP="002C2628">
      <w:pPr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</w:pPr>
      <w:r w:rsidRPr="00793D0C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  <w:shd w:val="clear" w:color="auto" w:fill="FFFFFF"/>
        </w:rPr>
        <w:t>联想校招</w:t>
      </w:r>
      <w:r w:rsidRPr="00793D0C"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  <w:t>2023</w:t>
      </w:r>
      <w:r w:rsidR="00C16CA6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  <w:shd w:val="clear" w:color="auto" w:fill="FFFFFF"/>
        </w:rPr>
        <w:t>成都</w:t>
      </w:r>
      <w:r w:rsidRPr="00793D0C"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  <w:t>专场云宣讲9月</w:t>
      </w:r>
      <w:r w:rsidR="00C16CA6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  <w:shd w:val="clear" w:color="auto" w:fill="FFFFFF"/>
        </w:rPr>
        <w:t>28</w:t>
      </w:r>
      <w:r w:rsidRPr="00793D0C"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  <w:t>日18：00火热来袭！业务大咖亲临宣讲，四轮抽奖，精美礼品只等你来！腾讯会议链接：</w:t>
      </w:r>
      <w:r w:rsidR="00C16CA6" w:rsidRPr="00C16CA6"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  <w:t>https://meeting.tencent.com/dm/8ueLtOc3l3J7</w:t>
      </w:r>
      <w:r w:rsidRPr="00793D0C"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  <w:t>，会议号：</w:t>
      </w:r>
      <w:r w:rsidR="00C16CA6" w:rsidRPr="00C16CA6"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  <w:t>474-405-425</w:t>
      </w:r>
      <w:r w:rsidR="00C16CA6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  <w:shd w:val="clear" w:color="auto" w:fill="FFFFFF"/>
        </w:rPr>
        <w:t>，网申投递：</w:t>
      </w:r>
      <w:r w:rsidR="002C2628" w:rsidRPr="0075070A"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  <w:t>https://talent.lenovo.com.cn</w:t>
      </w:r>
      <w:r w:rsidR="002C2628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  <w:shd w:val="clear" w:color="auto" w:fill="FFFFFF"/>
        </w:rPr>
        <w:t>，选择对应项目，投递心仪岗位！</w:t>
      </w:r>
      <w:r w:rsidR="002C2628" w:rsidRPr="007C1D25"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4541293D" w14:textId="6C5A190C" w:rsidR="00793D0C" w:rsidRPr="002C2628" w:rsidRDefault="00793D0C" w:rsidP="007965E2">
      <w:pPr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</w:pPr>
    </w:p>
    <w:p w14:paraId="3E52937D" w14:textId="57E347AA" w:rsidR="007C1D25" w:rsidRPr="007C1D25" w:rsidRDefault="007965E2" w:rsidP="007965E2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CFDFE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CFDFE"/>
        </w:rPr>
        <w:t>联想集团是一家成立于中国、业务遍及180个市场的全球化科技公司。联想聚焦全球化发展，持续开发创新技术，致力于建设一个更加包容、值得信赖和可持续发展的数字化社会，引领和赋能智能化新时代的转型变革，为全球数以亿计的消费者打造更好的体验和机遇。</w:t>
      </w:r>
    </w:p>
    <w:p w14:paraId="603533B6" w14:textId="77777777" w:rsidR="007965E2" w:rsidRDefault="007965E2" w:rsidP="007965E2">
      <w:pPr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  <w:shd w:val="clear" w:color="auto" w:fill="FFFFFF"/>
        </w:rPr>
        <w:t>一、面向人群</w:t>
      </w:r>
    </w:p>
    <w:p w14:paraId="740DAE12" w14:textId="77777777" w:rsidR="007965E2" w:rsidRDefault="007965E2" w:rsidP="007965E2">
      <w:pP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2023届海内外毕业生（毕业时间为2022年9月1日至2023年8月31日，中国大陆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以毕业证为准，非中国大陆地区以学位证为准）</w:t>
      </w:r>
    </w:p>
    <w:p w14:paraId="4BDBEA64" w14:textId="77777777" w:rsidR="007965E2" w:rsidRDefault="007965E2" w:rsidP="007965E2">
      <w:pPr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  <w:shd w:val="clear" w:color="auto" w:fill="FFFFFF"/>
        </w:rPr>
        <w:t>二、招聘项目</w:t>
      </w:r>
    </w:p>
    <w:p w14:paraId="4EBBCFED" w14:textId="77777777" w:rsidR="007965E2" w:rsidRDefault="007965E2" w:rsidP="007965E2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中国校园招聘：岗位涉及各个业务部门；通过为期一年的培训发展计划，让各位同学快速适应职场环境，了解公司。</w:t>
      </w:r>
    </w:p>
    <w:p w14:paraId="16248986" w14:textId="77777777" w:rsidR="007965E2" w:rsidRDefault="007965E2" w:rsidP="007965E2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China Future Leaders: 项目为期两年，为中国区业务招聘有意愿在销售、营销、产品、战略、技术等领域深耕和长期发展的高潜后备管理人才。</w:t>
      </w:r>
    </w:p>
    <w:p w14:paraId="12BC85AA" w14:textId="77777777" w:rsidR="007965E2" w:rsidRDefault="007965E2" w:rsidP="007965E2">
      <w:pPr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  <w:shd w:val="clear" w:color="auto" w:fill="FFFFFF"/>
        </w:rPr>
        <w:t>三、职位方向</w:t>
      </w:r>
    </w:p>
    <w:p w14:paraId="65609622" w14:textId="77777777" w:rsidR="007965E2" w:rsidRDefault="007965E2" w:rsidP="007965E2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1、中国校园招聘项目：</w:t>
      </w:r>
    </w:p>
    <w:p w14:paraId="456C8C37" w14:textId="77777777" w:rsidR="007965E2" w:rsidRDefault="007965E2" w:rsidP="007965E2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技术方向、产品方向、设计方向、市场方向、职能方向、供应链方向</w:t>
      </w:r>
    </w:p>
    <w:p w14:paraId="704BE91A" w14:textId="77777777" w:rsidR="007965E2" w:rsidRDefault="007965E2" w:rsidP="007965E2">
      <w:pPr>
        <w:pStyle w:val="a3"/>
        <w:numPr>
          <w:ilvl w:val="0"/>
          <w:numId w:val="6"/>
        </w:numPr>
        <w:ind w:firstLineChars="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China Future Leaders:</w:t>
      </w:r>
    </w:p>
    <w:p w14:paraId="2B3A8375" w14:textId="77777777" w:rsidR="007965E2" w:rsidRDefault="007965E2" w:rsidP="007965E2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销售管培生、营销管培生、产品管培生、技术管培生、战略管培生</w:t>
      </w:r>
    </w:p>
    <w:p w14:paraId="7ED1E077" w14:textId="77777777" w:rsidR="007965E2" w:rsidRDefault="007965E2" w:rsidP="007965E2">
      <w:pPr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  <w:shd w:val="clear" w:color="auto" w:fill="FFFFFF"/>
        </w:rPr>
        <w:t>四、工作地点</w:t>
      </w:r>
    </w:p>
    <w:p w14:paraId="549D2193" w14:textId="77777777" w:rsidR="007965E2" w:rsidRDefault="007965E2" w:rsidP="007965E2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1、中国校园招聘项目：</w:t>
      </w:r>
    </w:p>
    <w:p w14:paraId="2B1DF76B" w14:textId="77777777" w:rsidR="007965E2" w:rsidRDefault="007965E2" w:rsidP="007965E2">
      <w:pP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北京、成都、大连、福州、广州、哈尔滨、杭州、</w:t>
      </w:r>
      <w:r w:rsidRPr="002629FE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合肥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、济南、兰州、南京、厦门、上海、深圳、沈阳、苏州、太原、天津、武汉、西安、长沙、郑州、重庆</w:t>
      </w:r>
    </w:p>
    <w:p w14:paraId="37A996BE" w14:textId="77777777" w:rsidR="007965E2" w:rsidRDefault="007965E2" w:rsidP="007965E2">
      <w:pPr>
        <w:pStyle w:val="a3"/>
        <w:numPr>
          <w:ilvl w:val="0"/>
          <w:numId w:val="7"/>
        </w:numPr>
        <w:ind w:firstLineChars="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China Future Leaders:</w:t>
      </w:r>
    </w:p>
    <w:p w14:paraId="0008CCD2" w14:textId="29D33F8B" w:rsidR="007965E2" w:rsidRDefault="007965E2" w:rsidP="007965E2">
      <w:pP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北京、天津、上海</w:t>
      </w:r>
    </w:p>
    <w:p w14:paraId="6CA646F0" w14:textId="08690F92" w:rsidR="007965E2" w:rsidRDefault="002629FE" w:rsidP="007965E2">
      <w:pPr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  <w:shd w:val="clear" w:color="auto" w:fill="FFFFFF"/>
        </w:rPr>
        <w:t>五</w:t>
      </w:r>
      <w:r w:rsidR="007965E2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  <w:shd w:val="clear" w:color="auto" w:fill="FFFFFF"/>
        </w:rPr>
        <w:t>、投递方式</w:t>
      </w:r>
    </w:p>
    <w:p w14:paraId="41FC5D4D" w14:textId="43748765" w:rsidR="007965E2" w:rsidRDefault="007965E2" w:rsidP="007965E2">
      <w:pP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登录联想校招官网：</w:t>
      </w:r>
      <w:hyperlink r:id="rId7" w:history="1">
        <w:r w:rsidR="0075070A" w:rsidRPr="006564D2">
          <w:rPr>
            <w:rStyle w:val="a4"/>
            <w:rFonts w:ascii="微软雅黑" w:eastAsia="微软雅黑" w:hAnsi="微软雅黑" w:cs="微软雅黑"/>
            <w:sz w:val="18"/>
            <w:szCs w:val="18"/>
            <w:shd w:val="clear" w:color="auto" w:fill="FFFFFF"/>
          </w:rPr>
          <w:t>https://talent.lenovo.com.cn</w:t>
        </w:r>
      </w:hyperlink>
      <w:r w:rsidR="0075070A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；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选择对应项目，投递心仪岗位</w:t>
      </w:r>
    </w:p>
    <w:p w14:paraId="09941AAF" w14:textId="08B6DB85" w:rsidR="007965E2" w:rsidRDefault="002629FE" w:rsidP="007965E2">
      <w:pPr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  <w:shd w:val="clear" w:color="auto" w:fill="FFFFFF"/>
        </w:rPr>
        <w:t>六</w:t>
      </w:r>
      <w:r w:rsidR="007965E2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  <w:shd w:val="clear" w:color="auto" w:fill="FFFFFF"/>
        </w:rPr>
        <w:t>、招聘流程</w:t>
      </w:r>
    </w:p>
    <w:p w14:paraId="11D05889" w14:textId="77777777" w:rsidR="007965E2" w:rsidRDefault="007965E2" w:rsidP="007965E2">
      <w:pP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网申：7月15日起</w:t>
      </w:r>
    </w:p>
    <w:p w14:paraId="5A60CA98" w14:textId="5C03AFD3" w:rsidR="007965E2" w:rsidRDefault="007965E2" w:rsidP="007965E2">
      <w:pP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lastRenderedPageBreak/>
        <w:t>能力测评：简历通过筛选后，</w:t>
      </w:r>
      <w:r w:rsidR="00CC1D55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所有同学都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将收到测评邀约</w:t>
      </w:r>
    </w:p>
    <w:p w14:paraId="4E48FD37" w14:textId="19B82427" w:rsidR="007965E2" w:rsidRDefault="007965E2" w:rsidP="007965E2">
      <w:pP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技术测评：</w:t>
      </w:r>
      <w:r w:rsidR="00CC1D55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部分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技术岗位设置此环节，简历通过筛选后，将</w:t>
      </w:r>
      <w:r w:rsidR="00CC1D55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额外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收到</w:t>
      </w:r>
      <w:r w:rsidR="002E21EC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技术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测评邀约</w:t>
      </w:r>
    </w:p>
    <w:p w14:paraId="6126FDAC" w14:textId="1E7F4783" w:rsidR="007965E2" w:rsidRDefault="007965E2" w:rsidP="007965E2">
      <w:pP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面试：</w:t>
      </w:r>
      <w:r w:rsidR="002E58D6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简历过筛及测评通过后随时发起</w:t>
      </w:r>
      <w:r w:rsidR="002E58D6"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2FDE8F65" w14:textId="52073B27" w:rsidR="007965E2" w:rsidRDefault="007965E2" w:rsidP="007965E2">
      <w:pP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Offer：</w:t>
      </w:r>
      <w:r w:rsidR="002E58D6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预计9月份</w:t>
      </w:r>
    </w:p>
    <w:p w14:paraId="082FDC5A" w14:textId="5BA609C0" w:rsidR="007965E2" w:rsidRDefault="002629FE" w:rsidP="007965E2">
      <w:pPr>
        <w:rPr>
          <w:rFonts w:ascii="微软雅黑" w:eastAsia="微软雅黑" w:hAnsi="微软雅黑" w:cs="微软雅黑"/>
          <w:b/>
          <w:bCs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  <w:shd w:val="clear" w:color="auto" w:fill="FFFFFF"/>
        </w:rPr>
        <w:t>七</w:t>
      </w:r>
      <w:r w:rsidR="007965E2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  <w:szCs w:val="18"/>
          <w:shd w:val="clear" w:color="auto" w:fill="FFFFFF"/>
        </w:rPr>
        <w:t>、网申注意事项</w:t>
      </w:r>
    </w:p>
    <w:p w14:paraId="2F252730" w14:textId="77293F9E" w:rsidR="007965E2" w:rsidRDefault="007965E2" w:rsidP="007965E2">
      <w:pP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1．2023校园招聘</w:t>
      </w:r>
      <w:r w:rsidR="002E58D6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每个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项目只能投递1个岗位</w:t>
      </w:r>
      <w:r w:rsidR="002E58D6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，可以同时投递两个项目，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一旦提交申请后不可再更改投递岗位；</w:t>
      </w:r>
    </w:p>
    <w:p w14:paraId="7306F558" w14:textId="6DB8E255" w:rsidR="007965E2" w:rsidRDefault="007965E2" w:rsidP="007965E2">
      <w:pP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2．简历状态显示“已处理”仅表示HR已经看过你的简历；如果简历通过筛选，会在下一环节开始前进行通知，请耐心等待；</w:t>
      </w:r>
    </w:p>
    <w:p w14:paraId="6CFF3644" w14:textId="09192B57" w:rsidR="007965E2" w:rsidRDefault="002E58D6" w:rsidP="007965E2">
      <w:pP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  <w:t>3</w:t>
      </w:r>
      <w:r w:rsidR="007965E2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．在投递职位时选择接受岗位调剂，若首选岗位未通过初筛，仍有被调剂的机会；</w:t>
      </w:r>
    </w:p>
    <w:p w14:paraId="280AA4EF" w14:textId="1685E5F2" w:rsidR="007965E2" w:rsidRDefault="002E58D6" w:rsidP="007965E2">
      <w:pP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  <w:t>4</w:t>
      </w:r>
      <w:r w:rsidR="007965E2"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．如果参与过暑期实习生项目，其申请状态并不会影响校园招聘及China Future Leaders的网申结果，但能力测评成绩会保留，无需重复答题。</w:t>
      </w:r>
    </w:p>
    <w:p w14:paraId="3B662902" w14:textId="67DFEF5B" w:rsidR="007965E2" w:rsidRDefault="007965E2" w:rsidP="007965E2">
      <w:pPr>
        <w:rPr>
          <w:color w:val="auto"/>
          <w:sz w:val="21"/>
        </w:rPr>
      </w:pPr>
    </w:p>
    <w:p w14:paraId="14EE76B7" w14:textId="1B4CF93D" w:rsidR="00467FFA" w:rsidRDefault="00467FFA" w:rsidP="007965E2">
      <w:pPr>
        <w:rPr>
          <w:color w:val="auto"/>
          <w:sz w:val="21"/>
        </w:rPr>
      </w:pPr>
    </w:p>
    <w:p w14:paraId="730259D2" w14:textId="3C3CC420" w:rsidR="00467FFA" w:rsidRDefault="00467FFA" w:rsidP="007965E2">
      <w:pPr>
        <w:rPr>
          <w:color w:val="auto"/>
          <w:sz w:val="21"/>
        </w:rPr>
      </w:pPr>
    </w:p>
    <w:p w14:paraId="023CDCC4" w14:textId="77777777" w:rsidR="00467FFA" w:rsidRDefault="00467FFA" w:rsidP="007965E2">
      <w:pPr>
        <w:rPr>
          <w:color w:val="auto"/>
          <w:sz w:val="21"/>
        </w:rPr>
      </w:pPr>
    </w:p>
    <w:p w14:paraId="594016CE" w14:textId="77777777" w:rsidR="007965E2" w:rsidRDefault="007965E2" w:rsidP="007965E2">
      <w:pPr>
        <w:spacing w:line="252" w:lineRule="auto"/>
        <w:rPr>
          <w:rFonts w:ascii="微软雅黑" w:eastAsia="微软雅黑" w:hAnsi="微软雅黑"/>
          <w:b/>
          <w:bCs/>
          <w:color w:val="404040"/>
        </w:rPr>
      </w:pPr>
      <w:r>
        <w:rPr>
          <w:rFonts w:ascii="微软雅黑" w:eastAsia="微软雅黑" w:hAnsi="微软雅黑" w:hint="eastAsia"/>
          <w:b/>
          <w:bCs/>
          <w:color w:val="404040"/>
        </w:rPr>
        <w:t xml:space="preserve">联想校园招聘项目组         </w:t>
      </w:r>
    </w:p>
    <w:p w14:paraId="18F79094" w14:textId="5D4E3F19" w:rsidR="007965E2" w:rsidRDefault="008E4650" w:rsidP="007965E2">
      <w:pPr>
        <w:spacing w:line="252" w:lineRule="auto"/>
        <w:rPr>
          <w:color w:val="404040"/>
          <w:sz w:val="18"/>
          <w:szCs w:val="18"/>
        </w:rPr>
      </w:pPr>
      <w:r>
        <w:rPr>
          <w:rFonts w:hint="eastAsia"/>
          <w:color w:val="404040"/>
          <w:sz w:val="18"/>
          <w:szCs w:val="18"/>
        </w:rPr>
        <w:t>联系人：葛老师</w:t>
      </w:r>
    </w:p>
    <w:p w14:paraId="1DD789DC" w14:textId="7C0B6B9A" w:rsidR="008E4650" w:rsidRDefault="008E4650" w:rsidP="007965E2">
      <w:pPr>
        <w:spacing w:line="252" w:lineRule="auto"/>
        <w:rPr>
          <w:color w:val="404040"/>
          <w:sz w:val="16"/>
          <w:szCs w:val="16"/>
        </w:rPr>
      </w:pPr>
      <w:r>
        <w:rPr>
          <w:rFonts w:hint="eastAsia"/>
          <w:color w:val="404040"/>
          <w:sz w:val="18"/>
          <w:szCs w:val="18"/>
        </w:rPr>
        <w:t>联系邮箱：</w:t>
      </w:r>
      <w:r w:rsidRPr="008E4650">
        <w:rPr>
          <w:color w:val="404040"/>
          <w:sz w:val="18"/>
          <w:szCs w:val="18"/>
        </w:rPr>
        <w:t>gexy3@lenovo.com</w:t>
      </w:r>
    </w:p>
    <w:p w14:paraId="03F630F7" w14:textId="4EBC23A4" w:rsidR="00470246" w:rsidRPr="00470246" w:rsidRDefault="00470246" w:rsidP="00470246">
      <w:pPr>
        <w:spacing w:before="0" w:after="0"/>
        <w:rPr>
          <w:rFonts w:ascii="微软雅黑" w:eastAsia="微软雅黑" w:hAnsi="微软雅黑" w:cs="微软雅黑"/>
          <w:color w:val="000000"/>
          <w:sz w:val="21"/>
          <w:shd w:val="clear" w:color="auto" w:fill="FFFFFF"/>
        </w:rPr>
      </w:pPr>
    </w:p>
    <w:sectPr w:rsidR="00470246" w:rsidRPr="0047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CB80D" w14:textId="77777777" w:rsidR="006348BA" w:rsidRDefault="006348BA" w:rsidP="002E58D6">
      <w:pPr>
        <w:spacing w:before="0" w:after="0" w:line="240" w:lineRule="auto"/>
      </w:pPr>
      <w:r>
        <w:separator/>
      </w:r>
    </w:p>
  </w:endnote>
  <w:endnote w:type="continuationSeparator" w:id="0">
    <w:p w14:paraId="496C7563" w14:textId="77777777" w:rsidR="006348BA" w:rsidRDefault="006348BA" w:rsidP="002E58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E8B8E" w14:textId="77777777" w:rsidR="006348BA" w:rsidRDefault="006348BA" w:rsidP="002E58D6">
      <w:pPr>
        <w:spacing w:before="0" w:after="0" w:line="240" w:lineRule="auto"/>
      </w:pPr>
      <w:r>
        <w:separator/>
      </w:r>
    </w:p>
  </w:footnote>
  <w:footnote w:type="continuationSeparator" w:id="0">
    <w:p w14:paraId="7DB5FBA0" w14:textId="77777777" w:rsidR="006348BA" w:rsidRDefault="006348BA" w:rsidP="002E58D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A39"/>
    <w:multiLevelType w:val="hybridMultilevel"/>
    <w:tmpl w:val="BEC06B26"/>
    <w:lvl w:ilvl="0" w:tplc="F040788A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36C7E69"/>
    <w:multiLevelType w:val="hybridMultilevel"/>
    <w:tmpl w:val="3BDCD6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53BE"/>
    <w:multiLevelType w:val="hybridMultilevel"/>
    <w:tmpl w:val="1312F7DE"/>
    <w:lvl w:ilvl="0" w:tplc="5836A81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EA666F"/>
    <w:multiLevelType w:val="hybridMultilevel"/>
    <w:tmpl w:val="AF4A3A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D84CF6"/>
    <w:multiLevelType w:val="hybridMultilevel"/>
    <w:tmpl w:val="710EC600"/>
    <w:lvl w:ilvl="0" w:tplc="6DC817E8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AF"/>
    <w:rsid w:val="00181D1B"/>
    <w:rsid w:val="001C3F18"/>
    <w:rsid w:val="001D246A"/>
    <w:rsid w:val="002629FE"/>
    <w:rsid w:val="00273966"/>
    <w:rsid w:val="002C2628"/>
    <w:rsid w:val="002E21EC"/>
    <w:rsid w:val="002E58D6"/>
    <w:rsid w:val="00324B2A"/>
    <w:rsid w:val="00467FFA"/>
    <w:rsid w:val="00470246"/>
    <w:rsid w:val="00491A9D"/>
    <w:rsid w:val="004A3F5C"/>
    <w:rsid w:val="00550DF1"/>
    <w:rsid w:val="006348BA"/>
    <w:rsid w:val="006D3083"/>
    <w:rsid w:val="007323FB"/>
    <w:rsid w:val="0075070A"/>
    <w:rsid w:val="00793D0C"/>
    <w:rsid w:val="007965E2"/>
    <w:rsid w:val="007C1D25"/>
    <w:rsid w:val="00827A35"/>
    <w:rsid w:val="008837EC"/>
    <w:rsid w:val="008E4650"/>
    <w:rsid w:val="00A0314B"/>
    <w:rsid w:val="00A713BF"/>
    <w:rsid w:val="00AB7D65"/>
    <w:rsid w:val="00C0382A"/>
    <w:rsid w:val="00C16CA6"/>
    <w:rsid w:val="00C2327F"/>
    <w:rsid w:val="00CC1D55"/>
    <w:rsid w:val="00CD56AF"/>
    <w:rsid w:val="00CE6793"/>
    <w:rsid w:val="00D22AA3"/>
    <w:rsid w:val="00D64195"/>
    <w:rsid w:val="00DA2DAD"/>
    <w:rsid w:val="00E82469"/>
    <w:rsid w:val="00F7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BB65C"/>
  <w15:chartTrackingRefBased/>
  <w15:docId w15:val="{F63460D5-2298-4ADB-AE53-50EE9603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56AF"/>
    <w:pPr>
      <w:widowControl w:val="0"/>
      <w:snapToGrid w:val="0"/>
      <w:spacing w:before="60" w:after="60" w:line="312" w:lineRule="auto"/>
    </w:pPr>
    <w:rPr>
      <w:color w:val="33333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69"/>
    <w:pPr>
      <w:snapToGrid/>
      <w:spacing w:before="0" w:after="0" w:line="240" w:lineRule="auto"/>
      <w:ind w:firstLineChars="200" w:firstLine="420"/>
      <w:jc w:val="both"/>
    </w:pPr>
    <w:rPr>
      <w:color w:val="auto"/>
      <w:sz w:val="21"/>
    </w:rPr>
  </w:style>
  <w:style w:type="character" w:styleId="a4">
    <w:name w:val="Hyperlink"/>
    <w:basedOn w:val="a0"/>
    <w:uiPriority w:val="99"/>
    <w:unhideWhenUsed/>
    <w:rsid w:val="007965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070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E58D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58D6"/>
    <w:rPr>
      <w:color w:val="333333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58D6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58D6"/>
    <w:rPr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lent.lenovo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Jiaying JY21 Xu</dc:creator>
  <cp:keywords/>
  <dc:description/>
  <cp:lastModifiedBy>xu.bender/徐冰玉_京_校园招聘</cp:lastModifiedBy>
  <cp:revision>3</cp:revision>
  <dcterms:created xsi:type="dcterms:W3CDTF">2022-09-22T03:44:00Z</dcterms:created>
  <dcterms:modified xsi:type="dcterms:W3CDTF">2022-09-22T07:51:00Z</dcterms:modified>
</cp:coreProperties>
</file>