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A17D0" w14:textId="77777777" w:rsidR="007D22E9" w:rsidRDefault="00926584">
      <w:pPr>
        <w:jc w:val="center"/>
        <w:rPr>
          <w:rFonts w:ascii="微软雅黑" w:eastAsia="微软雅黑" w:hAnsi="微软雅黑" w:cs="微软雅黑"/>
          <w:b/>
          <w:bCs/>
          <w:sz w:val="32"/>
          <w:szCs w:val="32"/>
        </w:rPr>
      </w:pPr>
      <w:r>
        <w:rPr>
          <w:rFonts w:ascii="微软雅黑" w:eastAsia="微软雅黑" w:hAnsi="微软雅黑" w:cs="微软雅黑" w:hint="eastAsia"/>
          <w:b/>
          <w:bCs/>
          <w:sz w:val="36"/>
          <w:szCs w:val="36"/>
          <w:lang w:bidi="ar"/>
        </w:rPr>
        <w:t>深圳市昇</w:t>
      </w:r>
      <w:proofErr w:type="gramStart"/>
      <w:r>
        <w:rPr>
          <w:rFonts w:ascii="微软雅黑" w:eastAsia="微软雅黑" w:hAnsi="微软雅黑" w:cs="微软雅黑" w:hint="eastAsia"/>
          <w:b/>
          <w:bCs/>
          <w:sz w:val="36"/>
          <w:szCs w:val="36"/>
          <w:lang w:bidi="ar"/>
        </w:rPr>
        <w:t>维旭技术</w:t>
      </w:r>
      <w:proofErr w:type="gramEnd"/>
      <w:r>
        <w:rPr>
          <w:rFonts w:ascii="微软雅黑" w:eastAsia="微软雅黑" w:hAnsi="微软雅黑" w:cs="微软雅黑" w:hint="eastAsia"/>
          <w:b/>
          <w:bCs/>
          <w:sz w:val="36"/>
          <w:szCs w:val="36"/>
          <w:lang w:bidi="ar"/>
        </w:rPr>
        <w:t>有限公司2023届校园招聘简章</w:t>
      </w:r>
    </w:p>
    <w:p w14:paraId="60504C78" w14:textId="77777777" w:rsidR="007D22E9" w:rsidRDefault="00926584">
      <w:pPr>
        <w:pStyle w:val="1"/>
        <w:widowControl/>
        <w:numPr>
          <w:ilvl w:val="0"/>
          <w:numId w:val="1"/>
        </w:numPr>
        <w:rPr>
          <w:rFonts w:ascii="微软雅黑" w:eastAsia="微软雅黑" w:hAnsi="微软雅黑" w:cs="微软雅黑" w:hint="default"/>
          <w:bCs w:val="0"/>
          <w:sz w:val="28"/>
          <w:szCs w:val="28"/>
        </w:rPr>
      </w:pPr>
      <w:r>
        <w:rPr>
          <w:rFonts w:ascii="微软雅黑" w:eastAsia="微软雅黑" w:hAnsi="微软雅黑" w:cs="微软雅黑"/>
          <w:bCs w:val="0"/>
          <w:sz w:val="28"/>
          <w:szCs w:val="28"/>
        </w:rPr>
        <w:t>企业介绍</w:t>
      </w:r>
    </w:p>
    <w:p w14:paraId="0392837F" w14:textId="77777777" w:rsidR="007D22E9" w:rsidRDefault="00926584">
      <w:pPr>
        <w:spacing w:line="276" w:lineRule="auto"/>
        <w:ind w:firstLineChars="200" w:firstLine="440"/>
        <w:rPr>
          <w:rFonts w:ascii="微软雅黑" w:eastAsia="微软雅黑" w:hAnsi="微软雅黑" w:cs="微软雅黑"/>
          <w:sz w:val="22"/>
        </w:rPr>
      </w:pPr>
      <w:r>
        <w:rPr>
          <w:rFonts w:ascii="微软雅黑" w:eastAsia="微软雅黑" w:hAnsi="微软雅黑" w:cs="微软雅黑" w:hint="eastAsia"/>
          <w:sz w:val="22"/>
          <w:lang w:bidi="ar"/>
        </w:rPr>
        <w:t>昇维旭（</w:t>
      </w:r>
      <w:proofErr w:type="spellStart"/>
      <w:r>
        <w:rPr>
          <w:rFonts w:ascii="微软雅黑" w:eastAsia="微软雅黑" w:hAnsi="微软雅黑" w:cs="微软雅黑" w:hint="eastAsia"/>
          <w:sz w:val="22"/>
          <w:lang w:bidi="ar"/>
        </w:rPr>
        <w:t>SwaySure</w:t>
      </w:r>
      <w:proofErr w:type="spellEnd"/>
      <w:r>
        <w:rPr>
          <w:rFonts w:ascii="微软雅黑" w:eastAsia="微软雅黑" w:hAnsi="微软雅黑" w:cs="微软雅黑" w:hint="eastAsia"/>
          <w:sz w:val="22"/>
          <w:lang w:bidi="ar"/>
        </w:rPr>
        <w:t>）是深圳市重大产业投资集团有限公司旗下一家具有深圳国资背景的高新技术企业，公司于2022年3月在深圳注册成立。公司专注于研发存储芯片产品，构建创新产业生态，致力于成为业界领先的半导体存储芯片公司。公司业务包含新存储材料与架构研发，</w:t>
      </w:r>
      <w:proofErr w:type="gramStart"/>
      <w:r>
        <w:rPr>
          <w:rFonts w:ascii="微软雅黑" w:eastAsia="微软雅黑" w:hAnsi="微软雅黑" w:cs="微软雅黑" w:hint="eastAsia"/>
          <w:sz w:val="22"/>
          <w:lang w:bidi="ar"/>
        </w:rPr>
        <w:t>晶圆厂投资</w:t>
      </w:r>
      <w:proofErr w:type="gramEnd"/>
      <w:r>
        <w:rPr>
          <w:rFonts w:ascii="微软雅黑" w:eastAsia="微软雅黑" w:hAnsi="微软雅黑" w:cs="微软雅黑" w:hint="eastAsia"/>
          <w:sz w:val="22"/>
          <w:lang w:bidi="ar"/>
        </w:rPr>
        <w:t>与建设，产品设计、制造与销售。主要产品为面向数据中心、智能手机等应用场景的存储芯片。在传统技术基础上，公司通过材料创新、架构创新，构建领先的产品竞争力。</w:t>
      </w:r>
    </w:p>
    <w:p w14:paraId="26CB41D5" w14:textId="77777777" w:rsidR="007D22E9" w:rsidRDefault="00926584">
      <w:pPr>
        <w:spacing w:line="276" w:lineRule="auto"/>
        <w:ind w:firstLineChars="200" w:firstLine="440"/>
        <w:rPr>
          <w:rFonts w:ascii="微软雅黑" w:eastAsia="微软雅黑" w:hAnsi="微软雅黑" w:cs="微软雅黑"/>
          <w:sz w:val="22"/>
        </w:rPr>
      </w:pPr>
      <w:r>
        <w:rPr>
          <w:rFonts w:ascii="微软雅黑" w:eastAsia="微软雅黑" w:hAnsi="微软雅黑" w:cs="微软雅黑" w:hint="eastAsia"/>
          <w:sz w:val="22"/>
          <w:lang w:bidi="ar"/>
        </w:rPr>
        <w:t>公司由产业界资深人物领衔，核心研发团队分布在中国、日本，汇聚了世界一流的工艺制程、芯片设计、产品工程、工厂运营等半导体全链条人才，主要成员均具有20~30年先进半导体芯片技术经验。公司依托国内外研究机构，共同开展新存储材料和架构研发，在存储产品设计与开发、芯片量产与优化等核心技术领域，具备自主创新与研发的能力。</w:t>
      </w:r>
    </w:p>
    <w:p w14:paraId="5EA93FAD" w14:textId="77777777" w:rsidR="007D22E9" w:rsidRDefault="00926584">
      <w:pPr>
        <w:pStyle w:val="1"/>
        <w:widowControl/>
        <w:numPr>
          <w:ilvl w:val="0"/>
          <w:numId w:val="1"/>
        </w:numPr>
        <w:rPr>
          <w:rFonts w:ascii="微软雅黑" w:eastAsia="微软雅黑" w:hAnsi="微软雅黑" w:cs="微软雅黑" w:hint="default"/>
          <w:bCs w:val="0"/>
          <w:sz w:val="28"/>
          <w:szCs w:val="28"/>
        </w:rPr>
      </w:pPr>
      <w:r>
        <w:rPr>
          <w:rFonts w:ascii="微软雅黑" w:eastAsia="微软雅黑" w:hAnsi="微软雅黑" w:cs="微软雅黑"/>
          <w:bCs w:val="0"/>
          <w:sz w:val="28"/>
          <w:szCs w:val="28"/>
        </w:rPr>
        <w:t>应聘须知</w:t>
      </w:r>
    </w:p>
    <w:p w14:paraId="1DFCABA3" w14:textId="77777777" w:rsidR="007D22E9" w:rsidRDefault="00926584">
      <w:pPr>
        <w:rPr>
          <w:rFonts w:ascii="微软雅黑" w:eastAsia="微软雅黑" w:hAnsi="微软雅黑" w:cs="微软雅黑"/>
          <w:sz w:val="22"/>
        </w:rPr>
      </w:pPr>
      <w:r>
        <w:rPr>
          <w:rFonts w:ascii="微软雅黑" w:eastAsia="微软雅黑" w:hAnsi="微软雅黑" w:cs="微软雅黑" w:hint="eastAsia"/>
          <w:sz w:val="22"/>
          <w:lang w:bidi="ar"/>
        </w:rPr>
        <w:t>面向人群：2023届国内高校应届毕业生或海外留学生</w:t>
      </w:r>
    </w:p>
    <w:p w14:paraId="01515340" w14:textId="77777777" w:rsidR="007D22E9" w:rsidRDefault="00926584">
      <w:pPr>
        <w:rPr>
          <w:rFonts w:ascii="微软雅黑" w:eastAsia="微软雅黑" w:hAnsi="微软雅黑" w:cs="微软雅黑"/>
          <w:sz w:val="22"/>
        </w:rPr>
      </w:pPr>
      <w:r>
        <w:rPr>
          <w:rFonts w:ascii="微软雅黑" w:eastAsia="微软雅黑" w:hAnsi="微软雅黑" w:cs="微软雅黑" w:hint="eastAsia"/>
          <w:sz w:val="22"/>
          <w:lang w:bidi="ar"/>
        </w:rPr>
        <w:t>面向专业：微电子，集成电路，电子信息，材料，物理，化学，机械，自动化，电气，光学，系统工程，计算机，控制工程，智能制造，机电等理工科及商科相关专业</w:t>
      </w:r>
    </w:p>
    <w:p w14:paraId="27F37938" w14:textId="77777777" w:rsidR="007D22E9" w:rsidRDefault="00926584">
      <w:pPr>
        <w:rPr>
          <w:rFonts w:ascii="微软雅黑" w:eastAsia="微软雅黑" w:hAnsi="微软雅黑" w:cs="微软雅黑"/>
          <w:sz w:val="22"/>
          <w:lang w:bidi="ar"/>
        </w:rPr>
      </w:pPr>
      <w:r>
        <w:rPr>
          <w:rFonts w:ascii="微软雅黑" w:eastAsia="微软雅黑" w:hAnsi="微软雅黑" w:cs="微软雅黑" w:hint="eastAsia"/>
          <w:sz w:val="22"/>
          <w:lang w:bidi="ar"/>
        </w:rPr>
        <w:t>工作地点：广东深圳</w:t>
      </w:r>
    </w:p>
    <w:p w14:paraId="427E3150" w14:textId="77777777" w:rsidR="007D22E9" w:rsidRDefault="007D22E9">
      <w:pPr>
        <w:rPr>
          <w:rFonts w:ascii="微软雅黑" w:eastAsia="微软雅黑" w:hAnsi="微软雅黑" w:cs="微软雅黑"/>
          <w:szCs w:val="21"/>
          <w:lang w:bidi="ar"/>
        </w:rPr>
      </w:pPr>
    </w:p>
    <w:p w14:paraId="7E36927A" w14:textId="77777777" w:rsidR="007D22E9" w:rsidRDefault="007D22E9">
      <w:pPr>
        <w:rPr>
          <w:rFonts w:ascii="微软雅黑" w:eastAsia="微软雅黑" w:hAnsi="微软雅黑" w:cs="微软雅黑"/>
          <w:szCs w:val="21"/>
          <w:lang w:bidi="ar"/>
        </w:rPr>
      </w:pPr>
    </w:p>
    <w:p w14:paraId="0E9E54B3" w14:textId="77777777" w:rsidR="007D22E9" w:rsidRDefault="007D22E9">
      <w:pPr>
        <w:rPr>
          <w:rFonts w:ascii="微软雅黑" w:eastAsia="微软雅黑" w:hAnsi="微软雅黑" w:cs="微软雅黑"/>
          <w:szCs w:val="21"/>
        </w:rPr>
      </w:pPr>
    </w:p>
    <w:p w14:paraId="6B240C99" w14:textId="77777777" w:rsidR="007D22E9" w:rsidRDefault="00926584">
      <w:pPr>
        <w:pStyle w:val="1"/>
        <w:widowControl/>
        <w:numPr>
          <w:ilvl w:val="0"/>
          <w:numId w:val="1"/>
        </w:numPr>
        <w:rPr>
          <w:rFonts w:ascii="微软雅黑" w:eastAsia="微软雅黑" w:hAnsi="微软雅黑" w:cs="微软雅黑" w:hint="default"/>
          <w:bCs w:val="0"/>
          <w:sz w:val="28"/>
          <w:szCs w:val="28"/>
        </w:rPr>
      </w:pPr>
      <w:r>
        <w:rPr>
          <w:rFonts w:ascii="微软雅黑" w:eastAsia="微软雅黑" w:hAnsi="微软雅黑" w:cs="微软雅黑"/>
          <w:bCs w:val="0"/>
          <w:sz w:val="28"/>
          <w:szCs w:val="28"/>
        </w:rPr>
        <w:t>在招岗位</w:t>
      </w:r>
    </w:p>
    <w:tbl>
      <w:tblPr>
        <w:tblStyle w:val="a8"/>
        <w:tblW w:w="9356" w:type="dxa"/>
        <w:tblInd w:w="-532" w:type="dxa"/>
        <w:tblLook w:val="04A0" w:firstRow="1" w:lastRow="0" w:firstColumn="1" w:lastColumn="0" w:noHBand="0" w:noVBand="1"/>
      </w:tblPr>
      <w:tblGrid>
        <w:gridCol w:w="1129"/>
        <w:gridCol w:w="2127"/>
        <w:gridCol w:w="6100"/>
      </w:tblGrid>
      <w:tr w:rsidR="007D22E9" w14:paraId="57BF2B47" w14:textId="77777777">
        <w:trPr>
          <w:trHeight w:val="680"/>
        </w:trPr>
        <w:tc>
          <w:tcPr>
            <w:tcW w:w="1129" w:type="dxa"/>
            <w:shd w:val="clear" w:color="auto" w:fill="8EAADB" w:themeFill="accent1" w:themeFillTint="99"/>
            <w:vAlign w:val="center"/>
          </w:tcPr>
          <w:p w14:paraId="610444EA" w14:textId="77777777" w:rsidR="007D22E9" w:rsidRDefault="00926584">
            <w:pPr>
              <w:jc w:val="center"/>
              <w:rPr>
                <w:rFonts w:ascii="微软雅黑" w:eastAsia="微软雅黑" w:hAnsi="微软雅黑"/>
                <w:b/>
                <w:bCs/>
                <w:kern w:val="0"/>
                <w:sz w:val="20"/>
                <w:szCs w:val="20"/>
              </w:rPr>
            </w:pPr>
            <w:r>
              <w:rPr>
                <w:rFonts w:ascii="微软雅黑" w:eastAsia="微软雅黑" w:hAnsi="微软雅黑" w:hint="eastAsia"/>
                <w:b/>
                <w:bCs/>
                <w:kern w:val="0"/>
                <w:sz w:val="20"/>
                <w:szCs w:val="20"/>
              </w:rPr>
              <w:t>分类</w:t>
            </w:r>
          </w:p>
        </w:tc>
        <w:tc>
          <w:tcPr>
            <w:tcW w:w="2127" w:type="dxa"/>
            <w:shd w:val="clear" w:color="auto" w:fill="8EAADB" w:themeFill="accent1" w:themeFillTint="99"/>
            <w:vAlign w:val="center"/>
          </w:tcPr>
          <w:p w14:paraId="7BD49E3E" w14:textId="77777777" w:rsidR="007D22E9" w:rsidRDefault="00926584">
            <w:pPr>
              <w:jc w:val="center"/>
              <w:rPr>
                <w:rFonts w:ascii="微软雅黑" w:eastAsia="微软雅黑" w:hAnsi="微软雅黑"/>
                <w:b/>
                <w:bCs/>
                <w:kern w:val="0"/>
                <w:sz w:val="20"/>
                <w:szCs w:val="20"/>
              </w:rPr>
            </w:pPr>
            <w:r>
              <w:rPr>
                <w:rFonts w:ascii="微软雅黑" w:eastAsia="微软雅黑" w:hAnsi="微软雅黑" w:hint="eastAsia"/>
                <w:b/>
                <w:bCs/>
                <w:kern w:val="0"/>
                <w:sz w:val="20"/>
                <w:szCs w:val="20"/>
              </w:rPr>
              <w:t>岗位</w:t>
            </w:r>
          </w:p>
        </w:tc>
        <w:tc>
          <w:tcPr>
            <w:tcW w:w="6100" w:type="dxa"/>
            <w:shd w:val="clear" w:color="auto" w:fill="8EAADB" w:themeFill="accent1" w:themeFillTint="99"/>
            <w:vAlign w:val="center"/>
          </w:tcPr>
          <w:p w14:paraId="26C7BD8A" w14:textId="77777777" w:rsidR="007D22E9" w:rsidRDefault="00926584">
            <w:pPr>
              <w:jc w:val="center"/>
              <w:rPr>
                <w:rFonts w:ascii="微软雅黑" w:eastAsia="微软雅黑" w:hAnsi="微软雅黑"/>
                <w:b/>
                <w:bCs/>
                <w:kern w:val="0"/>
                <w:sz w:val="20"/>
                <w:szCs w:val="20"/>
              </w:rPr>
            </w:pPr>
            <w:r>
              <w:rPr>
                <w:rFonts w:ascii="微软雅黑" w:eastAsia="微软雅黑" w:hAnsi="微软雅黑" w:hint="eastAsia"/>
                <w:b/>
                <w:bCs/>
                <w:kern w:val="0"/>
                <w:sz w:val="20"/>
                <w:szCs w:val="20"/>
              </w:rPr>
              <w:t>专业</w:t>
            </w:r>
          </w:p>
        </w:tc>
      </w:tr>
      <w:tr w:rsidR="007D22E9" w14:paraId="2BFF88F1" w14:textId="77777777">
        <w:trPr>
          <w:trHeight w:val="680"/>
        </w:trPr>
        <w:tc>
          <w:tcPr>
            <w:tcW w:w="1129" w:type="dxa"/>
            <w:vMerge w:val="restart"/>
            <w:vAlign w:val="center"/>
          </w:tcPr>
          <w:p w14:paraId="5BEC1BF5" w14:textId="77777777" w:rsidR="007D22E9" w:rsidRDefault="00926584">
            <w:pPr>
              <w:jc w:val="center"/>
              <w:rPr>
                <w:rFonts w:ascii="微软雅黑" w:eastAsia="微软雅黑" w:hAnsi="微软雅黑"/>
                <w:b/>
                <w:bCs/>
                <w:kern w:val="0"/>
                <w:sz w:val="20"/>
                <w:szCs w:val="20"/>
              </w:rPr>
            </w:pPr>
            <w:r>
              <w:rPr>
                <w:rFonts w:ascii="微软雅黑" w:eastAsia="微软雅黑" w:hAnsi="微软雅黑" w:hint="eastAsia"/>
                <w:b/>
                <w:bCs/>
                <w:kern w:val="0"/>
                <w:sz w:val="20"/>
                <w:szCs w:val="20"/>
              </w:rPr>
              <w:t>技术类</w:t>
            </w:r>
          </w:p>
        </w:tc>
        <w:tc>
          <w:tcPr>
            <w:tcW w:w="2127" w:type="dxa"/>
            <w:vAlign w:val="center"/>
          </w:tcPr>
          <w:p w14:paraId="0BF965B1"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工艺整合工程师</w:t>
            </w:r>
          </w:p>
        </w:tc>
        <w:tc>
          <w:tcPr>
            <w:tcW w:w="6100" w:type="dxa"/>
            <w:vMerge w:val="restart"/>
            <w:vAlign w:val="center"/>
          </w:tcPr>
          <w:p w14:paraId="79BEE90D" w14:textId="77777777" w:rsidR="007D22E9" w:rsidRDefault="00926584">
            <w:pPr>
              <w:jc w:val="center"/>
              <w:rPr>
                <w:rFonts w:ascii="微软雅黑" w:eastAsia="微软雅黑" w:hAnsi="微软雅黑"/>
                <w:kern w:val="0"/>
                <w:sz w:val="18"/>
                <w:szCs w:val="18"/>
              </w:rPr>
            </w:pPr>
            <w:r>
              <w:rPr>
                <w:rFonts w:ascii="微软雅黑" w:eastAsia="微软雅黑" w:hAnsi="微软雅黑" w:cs="微软雅黑" w:hint="eastAsia"/>
                <w:color w:val="000000"/>
                <w:kern w:val="0"/>
                <w:sz w:val="18"/>
                <w:szCs w:val="18"/>
                <w:lang w:bidi="ar"/>
              </w:rPr>
              <w:t>微电子，集成电路，电子信息类，材料，物理，化学，电气，光学等相关专业</w:t>
            </w:r>
          </w:p>
        </w:tc>
      </w:tr>
      <w:tr w:rsidR="007D22E9" w14:paraId="63E3C096" w14:textId="77777777">
        <w:trPr>
          <w:trHeight w:val="680"/>
        </w:trPr>
        <w:tc>
          <w:tcPr>
            <w:tcW w:w="1129" w:type="dxa"/>
            <w:vMerge/>
            <w:vAlign w:val="center"/>
          </w:tcPr>
          <w:p w14:paraId="05354AB7" w14:textId="77777777" w:rsidR="007D22E9" w:rsidRDefault="007D22E9">
            <w:pPr>
              <w:jc w:val="center"/>
              <w:rPr>
                <w:rFonts w:ascii="微软雅黑" w:eastAsia="微软雅黑" w:hAnsi="微软雅黑"/>
                <w:kern w:val="0"/>
                <w:sz w:val="20"/>
                <w:szCs w:val="20"/>
              </w:rPr>
            </w:pPr>
          </w:p>
        </w:tc>
        <w:tc>
          <w:tcPr>
            <w:tcW w:w="2127" w:type="dxa"/>
            <w:vAlign w:val="center"/>
          </w:tcPr>
          <w:p w14:paraId="687FF4B1"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产品设计工程师</w:t>
            </w:r>
          </w:p>
        </w:tc>
        <w:tc>
          <w:tcPr>
            <w:tcW w:w="6100" w:type="dxa"/>
            <w:vMerge/>
            <w:vAlign w:val="center"/>
          </w:tcPr>
          <w:p w14:paraId="0FDB1C92" w14:textId="77777777" w:rsidR="007D22E9" w:rsidRDefault="007D22E9">
            <w:pPr>
              <w:jc w:val="center"/>
              <w:rPr>
                <w:rFonts w:ascii="微软雅黑" w:eastAsia="微软雅黑" w:hAnsi="微软雅黑"/>
                <w:kern w:val="0"/>
                <w:sz w:val="18"/>
                <w:szCs w:val="18"/>
              </w:rPr>
            </w:pPr>
          </w:p>
        </w:tc>
      </w:tr>
      <w:tr w:rsidR="007D22E9" w14:paraId="08DA6DD6" w14:textId="77777777">
        <w:trPr>
          <w:trHeight w:val="680"/>
        </w:trPr>
        <w:tc>
          <w:tcPr>
            <w:tcW w:w="1129" w:type="dxa"/>
            <w:vMerge/>
            <w:vAlign w:val="center"/>
          </w:tcPr>
          <w:p w14:paraId="3360397F" w14:textId="77777777" w:rsidR="007D22E9" w:rsidRDefault="007D22E9">
            <w:pPr>
              <w:jc w:val="center"/>
              <w:rPr>
                <w:rFonts w:ascii="微软雅黑" w:eastAsia="微软雅黑" w:hAnsi="微软雅黑"/>
                <w:kern w:val="0"/>
                <w:sz w:val="20"/>
                <w:szCs w:val="20"/>
              </w:rPr>
            </w:pPr>
          </w:p>
        </w:tc>
        <w:tc>
          <w:tcPr>
            <w:tcW w:w="2127" w:type="dxa"/>
            <w:vAlign w:val="center"/>
          </w:tcPr>
          <w:p w14:paraId="0D8A9269"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测试工程师</w:t>
            </w:r>
          </w:p>
        </w:tc>
        <w:tc>
          <w:tcPr>
            <w:tcW w:w="6100" w:type="dxa"/>
            <w:vMerge/>
            <w:vAlign w:val="center"/>
          </w:tcPr>
          <w:p w14:paraId="181F6E62" w14:textId="77777777" w:rsidR="007D22E9" w:rsidRDefault="007D22E9">
            <w:pPr>
              <w:jc w:val="center"/>
              <w:rPr>
                <w:rFonts w:ascii="微软雅黑" w:eastAsia="微软雅黑" w:hAnsi="微软雅黑"/>
                <w:kern w:val="0"/>
                <w:sz w:val="18"/>
                <w:szCs w:val="18"/>
              </w:rPr>
            </w:pPr>
          </w:p>
        </w:tc>
      </w:tr>
      <w:tr w:rsidR="007D22E9" w14:paraId="6CF71D3C" w14:textId="77777777">
        <w:trPr>
          <w:trHeight w:val="680"/>
        </w:trPr>
        <w:tc>
          <w:tcPr>
            <w:tcW w:w="1129" w:type="dxa"/>
            <w:vMerge/>
            <w:vAlign w:val="center"/>
          </w:tcPr>
          <w:p w14:paraId="3EB4621D" w14:textId="77777777" w:rsidR="007D22E9" w:rsidRDefault="007D22E9">
            <w:pPr>
              <w:jc w:val="center"/>
              <w:rPr>
                <w:rFonts w:ascii="微软雅黑" w:eastAsia="微软雅黑" w:hAnsi="微软雅黑"/>
                <w:kern w:val="0"/>
                <w:sz w:val="20"/>
                <w:szCs w:val="20"/>
              </w:rPr>
            </w:pPr>
          </w:p>
        </w:tc>
        <w:tc>
          <w:tcPr>
            <w:tcW w:w="2127" w:type="dxa"/>
            <w:vAlign w:val="center"/>
          </w:tcPr>
          <w:p w14:paraId="2924D54B"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工艺工程师</w:t>
            </w:r>
          </w:p>
        </w:tc>
        <w:tc>
          <w:tcPr>
            <w:tcW w:w="6100" w:type="dxa"/>
            <w:vAlign w:val="center"/>
          </w:tcPr>
          <w:p w14:paraId="05176129" w14:textId="77777777" w:rsidR="007D22E9" w:rsidRDefault="00926584">
            <w:pPr>
              <w:jc w:val="center"/>
              <w:rPr>
                <w:rFonts w:ascii="微软雅黑" w:eastAsia="微软雅黑" w:hAnsi="微软雅黑"/>
                <w:kern w:val="0"/>
                <w:sz w:val="18"/>
                <w:szCs w:val="18"/>
              </w:rPr>
            </w:pPr>
            <w:r>
              <w:rPr>
                <w:rFonts w:ascii="微软雅黑" w:eastAsia="微软雅黑" w:hAnsi="微软雅黑" w:cs="微软雅黑" w:hint="eastAsia"/>
                <w:color w:val="000000"/>
                <w:kern w:val="0"/>
                <w:sz w:val="18"/>
                <w:szCs w:val="18"/>
                <w:lang w:bidi="ar"/>
              </w:rPr>
              <w:t>材料，物理，化学，光学，微电子，集成电路，电气，电子等相关专业</w:t>
            </w:r>
          </w:p>
        </w:tc>
      </w:tr>
      <w:tr w:rsidR="007D22E9" w14:paraId="6944B9E4" w14:textId="77777777">
        <w:trPr>
          <w:trHeight w:val="680"/>
        </w:trPr>
        <w:tc>
          <w:tcPr>
            <w:tcW w:w="1129" w:type="dxa"/>
            <w:vMerge/>
            <w:vAlign w:val="center"/>
          </w:tcPr>
          <w:p w14:paraId="5F29819A" w14:textId="77777777" w:rsidR="007D22E9" w:rsidRDefault="007D22E9">
            <w:pPr>
              <w:jc w:val="center"/>
              <w:rPr>
                <w:rFonts w:ascii="微软雅黑" w:eastAsia="微软雅黑" w:hAnsi="微软雅黑"/>
                <w:kern w:val="0"/>
                <w:sz w:val="20"/>
                <w:szCs w:val="20"/>
              </w:rPr>
            </w:pPr>
          </w:p>
        </w:tc>
        <w:tc>
          <w:tcPr>
            <w:tcW w:w="2127" w:type="dxa"/>
            <w:vAlign w:val="center"/>
          </w:tcPr>
          <w:p w14:paraId="565DE60F"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设备工程师</w:t>
            </w:r>
          </w:p>
        </w:tc>
        <w:tc>
          <w:tcPr>
            <w:tcW w:w="6100" w:type="dxa"/>
            <w:vAlign w:val="center"/>
          </w:tcPr>
          <w:p w14:paraId="6B4FA39D" w14:textId="77777777" w:rsidR="007D22E9" w:rsidRDefault="00926584">
            <w:pPr>
              <w:jc w:val="center"/>
              <w:rPr>
                <w:rFonts w:ascii="微软雅黑" w:eastAsia="微软雅黑" w:hAnsi="微软雅黑"/>
                <w:kern w:val="0"/>
                <w:sz w:val="18"/>
                <w:szCs w:val="18"/>
              </w:rPr>
            </w:pPr>
            <w:r>
              <w:rPr>
                <w:rFonts w:ascii="微软雅黑" w:eastAsia="微软雅黑" w:hAnsi="微软雅黑" w:cs="微软雅黑" w:hint="eastAsia"/>
                <w:color w:val="000000"/>
                <w:kern w:val="0"/>
                <w:sz w:val="18"/>
                <w:szCs w:val="18"/>
                <w:lang w:bidi="ar"/>
              </w:rPr>
              <w:t>机械，电气，自动化，机电，材料，物理，化学，光学，电子类，电子信息类等相关专业</w:t>
            </w:r>
          </w:p>
        </w:tc>
      </w:tr>
      <w:tr w:rsidR="007D22E9" w14:paraId="5AF9AE4C" w14:textId="77777777">
        <w:trPr>
          <w:trHeight w:val="680"/>
        </w:trPr>
        <w:tc>
          <w:tcPr>
            <w:tcW w:w="1129" w:type="dxa"/>
            <w:vMerge w:val="restart"/>
            <w:vAlign w:val="center"/>
          </w:tcPr>
          <w:p w14:paraId="0C9C4369" w14:textId="77777777" w:rsidR="007D22E9" w:rsidRDefault="00926584">
            <w:pPr>
              <w:jc w:val="center"/>
              <w:rPr>
                <w:rFonts w:ascii="微软雅黑" w:eastAsia="微软雅黑" w:hAnsi="微软雅黑"/>
                <w:b/>
                <w:bCs/>
                <w:kern w:val="0"/>
                <w:sz w:val="20"/>
                <w:szCs w:val="20"/>
              </w:rPr>
            </w:pPr>
            <w:r>
              <w:rPr>
                <w:rFonts w:ascii="微软雅黑" w:eastAsia="微软雅黑" w:hAnsi="微软雅黑" w:hint="eastAsia"/>
                <w:b/>
                <w:bCs/>
                <w:kern w:val="0"/>
                <w:sz w:val="20"/>
                <w:szCs w:val="20"/>
              </w:rPr>
              <w:t>运营类</w:t>
            </w:r>
          </w:p>
        </w:tc>
        <w:tc>
          <w:tcPr>
            <w:tcW w:w="2127" w:type="dxa"/>
            <w:vAlign w:val="center"/>
          </w:tcPr>
          <w:p w14:paraId="61D2D5FB"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工业工程师</w:t>
            </w:r>
          </w:p>
        </w:tc>
        <w:tc>
          <w:tcPr>
            <w:tcW w:w="6100" w:type="dxa"/>
            <w:vAlign w:val="center"/>
          </w:tcPr>
          <w:p w14:paraId="7067D8EB" w14:textId="77777777" w:rsidR="007D22E9" w:rsidRDefault="00926584">
            <w:pPr>
              <w:jc w:val="center"/>
              <w:rPr>
                <w:rFonts w:ascii="微软雅黑" w:eastAsia="微软雅黑" w:hAnsi="微软雅黑"/>
                <w:kern w:val="0"/>
                <w:sz w:val="18"/>
                <w:szCs w:val="18"/>
              </w:rPr>
            </w:pPr>
            <w:r>
              <w:rPr>
                <w:rFonts w:ascii="微软雅黑" w:eastAsia="微软雅黑" w:hAnsi="微软雅黑" w:cs="微软雅黑" w:hint="eastAsia"/>
                <w:color w:val="000000"/>
                <w:kern w:val="0"/>
                <w:sz w:val="18"/>
                <w:szCs w:val="18"/>
                <w:lang w:bidi="ar"/>
              </w:rPr>
              <w:t>工业工程，物理，系统工程，控制工程，智能制造，应用数学，机械，机电类等相关专业</w:t>
            </w:r>
          </w:p>
        </w:tc>
      </w:tr>
      <w:tr w:rsidR="007D22E9" w14:paraId="759B1DD7" w14:textId="77777777">
        <w:trPr>
          <w:trHeight w:val="680"/>
        </w:trPr>
        <w:tc>
          <w:tcPr>
            <w:tcW w:w="1129" w:type="dxa"/>
            <w:vMerge/>
            <w:vAlign w:val="center"/>
          </w:tcPr>
          <w:p w14:paraId="37A08E6C" w14:textId="77777777" w:rsidR="007D22E9" w:rsidRDefault="007D22E9">
            <w:pPr>
              <w:jc w:val="center"/>
              <w:rPr>
                <w:rFonts w:ascii="微软雅黑" w:eastAsia="微软雅黑" w:hAnsi="微软雅黑"/>
                <w:kern w:val="0"/>
                <w:sz w:val="20"/>
                <w:szCs w:val="20"/>
              </w:rPr>
            </w:pPr>
          </w:p>
        </w:tc>
        <w:tc>
          <w:tcPr>
            <w:tcW w:w="2127" w:type="dxa"/>
            <w:vAlign w:val="center"/>
          </w:tcPr>
          <w:p w14:paraId="2584A5E5"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I</w:t>
            </w:r>
            <w:r>
              <w:rPr>
                <w:rFonts w:ascii="微软雅黑" w:eastAsia="微软雅黑" w:hAnsi="微软雅黑"/>
                <w:kern w:val="0"/>
                <w:sz w:val="20"/>
                <w:szCs w:val="20"/>
              </w:rPr>
              <w:t>T</w:t>
            </w:r>
            <w:r>
              <w:rPr>
                <w:rFonts w:ascii="微软雅黑" w:eastAsia="微软雅黑" w:hAnsi="微软雅黑" w:hint="eastAsia"/>
                <w:kern w:val="0"/>
                <w:sz w:val="20"/>
                <w:szCs w:val="20"/>
              </w:rPr>
              <w:t>软件开发工程师</w:t>
            </w:r>
          </w:p>
        </w:tc>
        <w:tc>
          <w:tcPr>
            <w:tcW w:w="6100" w:type="dxa"/>
            <w:vAlign w:val="center"/>
          </w:tcPr>
          <w:p w14:paraId="6CDD01CE" w14:textId="77777777" w:rsidR="007D22E9" w:rsidRDefault="00926584">
            <w:pPr>
              <w:jc w:val="center"/>
              <w:rPr>
                <w:rFonts w:ascii="微软雅黑" w:eastAsia="微软雅黑" w:hAnsi="微软雅黑"/>
                <w:kern w:val="0"/>
                <w:sz w:val="18"/>
                <w:szCs w:val="18"/>
              </w:rPr>
            </w:pPr>
            <w:r>
              <w:rPr>
                <w:rFonts w:ascii="微软雅黑" w:eastAsia="微软雅黑" w:hAnsi="微软雅黑" w:cs="微软雅黑" w:hint="eastAsia"/>
                <w:color w:val="000000"/>
                <w:kern w:val="0"/>
                <w:sz w:val="18"/>
                <w:szCs w:val="18"/>
                <w:lang w:bidi="ar"/>
              </w:rPr>
              <w:t>计算机科学与技术，软件工程，大数据等相关专业</w:t>
            </w:r>
          </w:p>
        </w:tc>
      </w:tr>
      <w:tr w:rsidR="007D22E9" w14:paraId="0E8BB90D" w14:textId="77777777">
        <w:trPr>
          <w:trHeight w:val="680"/>
        </w:trPr>
        <w:tc>
          <w:tcPr>
            <w:tcW w:w="1129" w:type="dxa"/>
            <w:vMerge/>
            <w:vAlign w:val="center"/>
          </w:tcPr>
          <w:p w14:paraId="5AD4B16C" w14:textId="77777777" w:rsidR="007D22E9" w:rsidRDefault="007D22E9">
            <w:pPr>
              <w:jc w:val="center"/>
              <w:rPr>
                <w:rFonts w:ascii="微软雅黑" w:eastAsia="微软雅黑" w:hAnsi="微软雅黑"/>
                <w:kern w:val="0"/>
                <w:sz w:val="20"/>
                <w:szCs w:val="20"/>
              </w:rPr>
            </w:pPr>
          </w:p>
        </w:tc>
        <w:tc>
          <w:tcPr>
            <w:tcW w:w="2127" w:type="dxa"/>
            <w:vAlign w:val="center"/>
          </w:tcPr>
          <w:p w14:paraId="2CA760DD" w14:textId="1A270FE3" w:rsidR="007D22E9" w:rsidRDefault="00F1579D">
            <w:pPr>
              <w:jc w:val="center"/>
              <w:rPr>
                <w:rFonts w:ascii="微软雅黑" w:eastAsia="微软雅黑" w:hAnsi="微软雅黑"/>
                <w:kern w:val="0"/>
                <w:sz w:val="20"/>
                <w:szCs w:val="20"/>
              </w:rPr>
            </w:pPr>
            <w:r>
              <w:rPr>
                <w:rFonts w:ascii="微软雅黑" w:eastAsia="微软雅黑" w:hAnsi="微软雅黑" w:hint="eastAsia"/>
                <w:kern w:val="0"/>
                <w:sz w:val="20"/>
                <w:szCs w:val="20"/>
              </w:rPr>
              <w:t>制造工程师</w:t>
            </w:r>
          </w:p>
        </w:tc>
        <w:tc>
          <w:tcPr>
            <w:tcW w:w="6100" w:type="dxa"/>
            <w:vAlign w:val="center"/>
          </w:tcPr>
          <w:p w14:paraId="2C3BD5F4" w14:textId="77777777" w:rsidR="007D22E9" w:rsidRDefault="00926584">
            <w:pPr>
              <w:jc w:val="center"/>
              <w:rPr>
                <w:rFonts w:ascii="微软雅黑" w:eastAsia="微软雅黑" w:hAnsi="微软雅黑"/>
                <w:kern w:val="0"/>
                <w:sz w:val="18"/>
                <w:szCs w:val="18"/>
              </w:rPr>
            </w:pPr>
            <w:r>
              <w:rPr>
                <w:rFonts w:ascii="微软雅黑" w:eastAsia="微软雅黑" w:hAnsi="微软雅黑" w:cs="微软雅黑" w:hint="eastAsia"/>
                <w:color w:val="000000"/>
                <w:kern w:val="0"/>
                <w:sz w:val="18"/>
                <w:szCs w:val="18"/>
                <w:lang w:bidi="ar"/>
              </w:rPr>
              <w:t>工业工程，工程管理，自动化，机械，电子信息类，计算机等相关专业</w:t>
            </w:r>
          </w:p>
        </w:tc>
      </w:tr>
      <w:tr w:rsidR="007D22E9" w14:paraId="15A4F659" w14:textId="77777777">
        <w:trPr>
          <w:trHeight w:val="680"/>
        </w:trPr>
        <w:tc>
          <w:tcPr>
            <w:tcW w:w="1129" w:type="dxa"/>
            <w:vMerge/>
            <w:vAlign w:val="center"/>
          </w:tcPr>
          <w:p w14:paraId="2146DF2C" w14:textId="77777777" w:rsidR="007D22E9" w:rsidRDefault="007D22E9">
            <w:pPr>
              <w:jc w:val="center"/>
              <w:rPr>
                <w:rFonts w:ascii="微软雅黑" w:eastAsia="微软雅黑" w:hAnsi="微软雅黑"/>
                <w:kern w:val="0"/>
                <w:sz w:val="20"/>
                <w:szCs w:val="20"/>
              </w:rPr>
            </w:pPr>
          </w:p>
        </w:tc>
        <w:tc>
          <w:tcPr>
            <w:tcW w:w="2127" w:type="dxa"/>
            <w:vAlign w:val="center"/>
          </w:tcPr>
          <w:p w14:paraId="36EC5E59"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可靠性分析工程师</w:t>
            </w:r>
          </w:p>
        </w:tc>
        <w:tc>
          <w:tcPr>
            <w:tcW w:w="6100" w:type="dxa"/>
            <w:vAlign w:val="center"/>
          </w:tcPr>
          <w:p w14:paraId="24EC3B20" w14:textId="77777777" w:rsidR="007D22E9" w:rsidRDefault="00926584">
            <w:pPr>
              <w:jc w:val="center"/>
              <w:rPr>
                <w:rFonts w:ascii="微软雅黑" w:eastAsia="微软雅黑" w:hAnsi="微软雅黑"/>
                <w:kern w:val="0"/>
                <w:sz w:val="18"/>
                <w:szCs w:val="18"/>
              </w:rPr>
            </w:pPr>
            <w:r>
              <w:rPr>
                <w:rFonts w:ascii="微软雅黑" w:eastAsia="微软雅黑" w:hAnsi="微软雅黑" w:cs="微软雅黑" w:hint="eastAsia"/>
                <w:color w:val="000000"/>
                <w:kern w:val="0"/>
                <w:sz w:val="18"/>
                <w:szCs w:val="18"/>
                <w:lang w:bidi="ar"/>
              </w:rPr>
              <w:t>半导体设计，电路设计，电气，电子信息类，物理，微电子，统计学，集成电路等相关理工科专业</w:t>
            </w:r>
          </w:p>
        </w:tc>
      </w:tr>
      <w:tr w:rsidR="007D22E9" w14:paraId="41269263" w14:textId="77777777">
        <w:trPr>
          <w:trHeight w:val="680"/>
        </w:trPr>
        <w:tc>
          <w:tcPr>
            <w:tcW w:w="1129" w:type="dxa"/>
            <w:vMerge/>
            <w:vAlign w:val="center"/>
          </w:tcPr>
          <w:p w14:paraId="748B5EE3" w14:textId="77777777" w:rsidR="007D22E9" w:rsidRDefault="007D22E9">
            <w:pPr>
              <w:jc w:val="center"/>
              <w:rPr>
                <w:rFonts w:ascii="微软雅黑" w:eastAsia="微软雅黑" w:hAnsi="微软雅黑"/>
                <w:kern w:val="0"/>
                <w:sz w:val="20"/>
                <w:szCs w:val="20"/>
              </w:rPr>
            </w:pPr>
          </w:p>
        </w:tc>
        <w:tc>
          <w:tcPr>
            <w:tcW w:w="2127" w:type="dxa"/>
            <w:vAlign w:val="center"/>
          </w:tcPr>
          <w:p w14:paraId="21C43143"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厂务工程师</w:t>
            </w:r>
          </w:p>
        </w:tc>
        <w:tc>
          <w:tcPr>
            <w:tcW w:w="6100" w:type="dxa"/>
            <w:vAlign w:val="center"/>
          </w:tcPr>
          <w:p w14:paraId="7EA2A87C" w14:textId="77777777" w:rsidR="007D22E9" w:rsidRDefault="00926584">
            <w:pPr>
              <w:jc w:val="center"/>
              <w:rPr>
                <w:rFonts w:ascii="微软雅黑" w:eastAsia="微软雅黑" w:hAnsi="微软雅黑"/>
                <w:kern w:val="0"/>
                <w:sz w:val="18"/>
                <w:szCs w:val="18"/>
              </w:rPr>
            </w:pPr>
            <w:r>
              <w:rPr>
                <w:rFonts w:ascii="微软雅黑" w:eastAsia="微软雅黑" w:hAnsi="微软雅黑" w:cs="微软雅黑" w:hint="eastAsia"/>
                <w:color w:val="000000"/>
                <w:kern w:val="0"/>
                <w:sz w:val="18"/>
                <w:szCs w:val="18"/>
                <w:lang w:bidi="ar"/>
              </w:rPr>
              <w:t>环境工程，化学，供热通风与空调，建筑环境与设备工程，建筑环境与能源应用，给排水，暖通，电气等相关专业</w:t>
            </w:r>
          </w:p>
        </w:tc>
      </w:tr>
      <w:tr w:rsidR="007D22E9" w14:paraId="67A3D397" w14:textId="77777777">
        <w:trPr>
          <w:trHeight w:val="680"/>
        </w:trPr>
        <w:tc>
          <w:tcPr>
            <w:tcW w:w="1129" w:type="dxa"/>
            <w:vMerge/>
            <w:vAlign w:val="center"/>
          </w:tcPr>
          <w:p w14:paraId="7FCAA4D2" w14:textId="77777777" w:rsidR="007D22E9" w:rsidRDefault="007D22E9">
            <w:pPr>
              <w:jc w:val="center"/>
              <w:rPr>
                <w:rFonts w:ascii="微软雅黑" w:eastAsia="微软雅黑" w:hAnsi="微软雅黑"/>
                <w:kern w:val="0"/>
                <w:sz w:val="20"/>
                <w:szCs w:val="20"/>
              </w:rPr>
            </w:pPr>
          </w:p>
        </w:tc>
        <w:tc>
          <w:tcPr>
            <w:tcW w:w="2127" w:type="dxa"/>
            <w:vAlign w:val="center"/>
          </w:tcPr>
          <w:p w14:paraId="1C2209B9"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安全工程师</w:t>
            </w:r>
          </w:p>
        </w:tc>
        <w:tc>
          <w:tcPr>
            <w:tcW w:w="6100" w:type="dxa"/>
            <w:vAlign w:val="center"/>
          </w:tcPr>
          <w:p w14:paraId="60DBB461" w14:textId="77777777" w:rsidR="007D22E9" w:rsidRDefault="00926584">
            <w:pPr>
              <w:jc w:val="center"/>
              <w:rPr>
                <w:rFonts w:ascii="微软雅黑" w:eastAsia="微软雅黑" w:hAnsi="微软雅黑"/>
                <w:kern w:val="0"/>
                <w:sz w:val="18"/>
                <w:szCs w:val="18"/>
              </w:rPr>
            </w:pPr>
            <w:r>
              <w:rPr>
                <w:rFonts w:ascii="微软雅黑" w:eastAsia="微软雅黑" w:hAnsi="微软雅黑" w:cs="微软雅黑" w:hint="eastAsia"/>
                <w:color w:val="000000"/>
                <w:kern w:val="0"/>
                <w:sz w:val="18"/>
                <w:szCs w:val="18"/>
                <w:lang w:bidi="ar"/>
              </w:rPr>
              <w:t>安全工程，消防工程，环境工程，机电工程等相关专业</w:t>
            </w:r>
          </w:p>
        </w:tc>
      </w:tr>
      <w:tr w:rsidR="007D22E9" w14:paraId="418F60B9" w14:textId="77777777">
        <w:trPr>
          <w:trHeight w:val="680"/>
        </w:trPr>
        <w:tc>
          <w:tcPr>
            <w:tcW w:w="1129" w:type="dxa"/>
            <w:vMerge w:val="restart"/>
            <w:vAlign w:val="center"/>
          </w:tcPr>
          <w:p w14:paraId="12F92658" w14:textId="77777777" w:rsidR="007D22E9" w:rsidRDefault="00926584">
            <w:pPr>
              <w:jc w:val="center"/>
              <w:rPr>
                <w:rFonts w:ascii="微软雅黑" w:eastAsia="微软雅黑" w:hAnsi="微软雅黑"/>
                <w:b/>
                <w:bCs/>
                <w:kern w:val="0"/>
                <w:sz w:val="20"/>
                <w:szCs w:val="20"/>
              </w:rPr>
            </w:pPr>
            <w:r>
              <w:rPr>
                <w:rFonts w:ascii="微软雅黑" w:eastAsia="微软雅黑" w:hAnsi="微软雅黑" w:hint="eastAsia"/>
                <w:b/>
                <w:bCs/>
                <w:kern w:val="0"/>
                <w:sz w:val="20"/>
                <w:szCs w:val="20"/>
              </w:rPr>
              <w:t>职能类</w:t>
            </w:r>
          </w:p>
        </w:tc>
        <w:tc>
          <w:tcPr>
            <w:tcW w:w="2127" w:type="dxa"/>
            <w:vAlign w:val="center"/>
          </w:tcPr>
          <w:p w14:paraId="7B40B350"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人力资源专员</w:t>
            </w:r>
          </w:p>
        </w:tc>
        <w:tc>
          <w:tcPr>
            <w:tcW w:w="6100" w:type="dxa"/>
            <w:vAlign w:val="center"/>
          </w:tcPr>
          <w:p w14:paraId="7C2C10D9" w14:textId="77777777" w:rsidR="007D22E9" w:rsidRDefault="00926584">
            <w:pPr>
              <w:jc w:val="center"/>
              <w:rPr>
                <w:rFonts w:ascii="微软雅黑" w:eastAsia="微软雅黑" w:hAnsi="微软雅黑"/>
                <w:kern w:val="0"/>
                <w:sz w:val="18"/>
                <w:szCs w:val="18"/>
              </w:rPr>
            </w:pPr>
            <w:r>
              <w:rPr>
                <w:rFonts w:ascii="微软雅黑" w:eastAsia="微软雅黑" w:hAnsi="微软雅黑" w:hint="eastAsia"/>
                <w:kern w:val="0"/>
                <w:sz w:val="18"/>
                <w:szCs w:val="18"/>
              </w:rPr>
              <w:t>人力资源，工商管理，心理学等相关专业</w:t>
            </w:r>
          </w:p>
        </w:tc>
      </w:tr>
      <w:tr w:rsidR="007D22E9" w14:paraId="5C7EE7E3" w14:textId="77777777">
        <w:trPr>
          <w:trHeight w:val="680"/>
        </w:trPr>
        <w:tc>
          <w:tcPr>
            <w:tcW w:w="1129" w:type="dxa"/>
            <w:vMerge/>
            <w:vAlign w:val="center"/>
          </w:tcPr>
          <w:p w14:paraId="347E77D8" w14:textId="77777777" w:rsidR="007D22E9" w:rsidRDefault="007D22E9">
            <w:pPr>
              <w:jc w:val="center"/>
              <w:rPr>
                <w:rFonts w:ascii="微软雅黑" w:eastAsia="微软雅黑" w:hAnsi="微软雅黑"/>
                <w:kern w:val="0"/>
                <w:sz w:val="18"/>
                <w:szCs w:val="18"/>
              </w:rPr>
            </w:pPr>
          </w:p>
        </w:tc>
        <w:tc>
          <w:tcPr>
            <w:tcW w:w="2127" w:type="dxa"/>
            <w:vAlign w:val="center"/>
          </w:tcPr>
          <w:p w14:paraId="72C85CC0"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财务专员</w:t>
            </w:r>
          </w:p>
        </w:tc>
        <w:tc>
          <w:tcPr>
            <w:tcW w:w="6100" w:type="dxa"/>
            <w:vAlign w:val="center"/>
          </w:tcPr>
          <w:p w14:paraId="0B9B364D" w14:textId="77777777" w:rsidR="007D22E9" w:rsidRDefault="00926584">
            <w:pPr>
              <w:jc w:val="center"/>
              <w:rPr>
                <w:rFonts w:ascii="微软雅黑" w:eastAsia="微软雅黑" w:hAnsi="微软雅黑"/>
                <w:kern w:val="0"/>
                <w:sz w:val="18"/>
                <w:szCs w:val="18"/>
              </w:rPr>
            </w:pPr>
            <w:r>
              <w:rPr>
                <w:rFonts w:ascii="微软雅黑" w:eastAsia="微软雅黑" w:hAnsi="微软雅黑" w:hint="eastAsia"/>
                <w:kern w:val="0"/>
                <w:sz w:val="18"/>
                <w:szCs w:val="18"/>
              </w:rPr>
              <w:t>A</w:t>
            </w:r>
            <w:r>
              <w:rPr>
                <w:rFonts w:ascii="微软雅黑" w:eastAsia="微软雅黑" w:hAnsi="微软雅黑"/>
                <w:kern w:val="0"/>
                <w:sz w:val="18"/>
                <w:szCs w:val="18"/>
              </w:rPr>
              <w:t>CCA</w:t>
            </w:r>
            <w:r>
              <w:rPr>
                <w:rFonts w:ascii="微软雅黑" w:eastAsia="微软雅黑" w:hAnsi="微软雅黑" w:hint="eastAsia"/>
                <w:kern w:val="0"/>
                <w:sz w:val="18"/>
                <w:szCs w:val="18"/>
              </w:rPr>
              <w:t>，会计，财务管理经管类相关专业</w:t>
            </w:r>
          </w:p>
        </w:tc>
      </w:tr>
      <w:tr w:rsidR="007D22E9" w14:paraId="6A5C63D6" w14:textId="77777777">
        <w:trPr>
          <w:trHeight w:val="680"/>
        </w:trPr>
        <w:tc>
          <w:tcPr>
            <w:tcW w:w="1129" w:type="dxa"/>
            <w:vMerge/>
            <w:vAlign w:val="center"/>
          </w:tcPr>
          <w:p w14:paraId="0B92C6FC" w14:textId="77777777" w:rsidR="007D22E9" w:rsidRDefault="007D22E9">
            <w:pPr>
              <w:jc w:val="center"/>
              <w:rPr>
                <w:rFonts w:ascii="微软雅黑" w:eastAsia="微软雅黑" w:hAnsi="微软雅黑"/>
                <w:kern w:val="0"/>
                <w:sz w:val="18"/>
                <w:szCs w:val="18"/>
              </w:rPr>
            </w:pPr>
          </w:p>
        </w:tc>
        <w:tc>
          <w:tcPr>
            <w:tcW w:w="2127" w:type="dxa"/>
            <w:vAlign w:val="center"/>
          </w:tcPr>
          <w:p w14:paraId="18E86B05" w14:textId="77777777" w:rsidR="007D22E9" w:rsidRDefault="00926584">
            <w:pPr>
              <w:jc w:val="center"/>
              <w:rPr>
                <w:rFonts w:ascii="微软雅黑" w:eastAsia="微软雅黑" w:hAnsi="微软雅黑"/>
                <w:kern w:val="0"/>
                <w:sz w:val="20"/>
                <w:szCs w:val="20"/>
              </w:rPr>
            </w:pPr>
            <w:r>
              <w:rPr>
                <w:rFonts w:ascii="微软雅黑" w:eastAsia="微软雅黑" w:hAnsi="微软雅黑" w:hint="eastAsia"/>
                <w:kern w:val="0"/>
                <w:sz w:val="20"/>
                <w:szCs w:val="20"/>
              </w:rPr>
              <w:t>法</w:t>
            </w:r>
            <w:proofErr w:type="gramStart"/>
            <w:r>
              <w:rPr>
                <w:rFonts w:ascii="微软雅黑" w:eastAsia="微软雅黑" w:hAnsi="微软雅黑" w:hint="eastAsia"/>
                <w:kern w:val="0"/>
                <w:sz w:val="20"/>
                <w:szCs w:val="20"/>
              </w:rPr>
              <w:t>务</w:t>
            </w:r>
            <w:proofErr w:type="gramEnd"/>
            <w:r>
              <w:rPr>
                <w:rFonts w:ascii="微软雅黑" w:eastAsia="微软雅黑" w:hAnsi="微软雅黑" w:hint="eastAsia"/>
                <w:kern w:val="0"/>
                <w:sz w:val="20"/>
                <w:szCs w:val="20"/>
              </w:rPr>
              <w:t>专员</w:t>
            </w:r>
          </w:p>
        </w:tc>
        <w:tc>
          <w:tcPr>
            <w:tcW w:w="6100" w:type="dxa"/>
            <w:vAlign w:val="center"/>
          </w:tcPr>
          <w:p w14:paraId="275E5E82" w14:textId="77777777" w:rsidR="007D22E9" w:rsidRDefault="00926584">
            <w:pPr>
              <w:jc w:val="center"/>
              <w:rPr>
                <w:rFonts w:ascii="微软雅黑" w:eastAsia="微软雅黑" w:hAnsi="微软雅黑"/>
                <w:kern w:val="0"/>
                <w:sz w:val="18"/>
                <w:szCs w:val="18"/>
              </w:rPr>
            </w:pPr>
            <w:r>
              <w:rPr>
                <w:rFonts w:ascii="微软雅黑" w:eastAsia="微软雅黑" w:hAnsi="微软雅黑" w:hint="eastAsia"/>
                <w:kern w:val="0"/>
                <w:sz w:val="18"/>
                <w:szCs w:val="18"/>
              </w:rPr>
              <w:t>法学类相关专业</w:t>
            </w:r>
          </w:p>
        </w:tc>
      </w:tr>
    </w:tbl>
    <w:p w14:paraId="756EF4F0" w14:textId="77777777" w:rsidR="007D22E9" w:rsidRDefault="007D22E9">
      <w:pPr>
        <w:rPr>
          <w:rFonts w:ascii="微软雅黑" w:eastAsia="微软雅黑" w:hAnsi="微软雅黑"/>
        </w:rPr>
      </w:pPr>
    </w:p>
    <w:p w14:paraId="3CB7801E" w14:textId="77777777" w:rsidR="007D22E9" w:rsidRDefault="007D22E9">
      <w:pPr>
        <w:rPr>
          <w:rFonts w:ascii="微软雅黑" w:eastAsia="微软雅黑" w:hAnsi="微软雅黑"/>
        </w:rPr>
      </w:pPr>
    </w:p>
    <w:p w14:paraId="66BACC26" w14:textId="77777777" w:rsidR="007D22E9" w:rsidRDefault="00926584">
      <w:pPr>
        <w:pStyle w:val="1"/>
        <w:widowControl/>
        <w:numPr>
          <w:ilvl w:val="0"/>
          <w:numId w:val="1"/>
        </w:numPr>
        <w:rPr>
          <w:rFonts w:ascii="微软雅黑" w:eastAsia="微软雅黑" w:hAnsi="微软雅黑" w:cs="微软雅黑" w:hint="default"/>
          <w:bCs w:val="0"/>
          <w:sz w:val="28"/>
          <w:szCs w:val="28"/>
        </w:rPr>
      </w:pPr>
      <w:r>
        <w:rPr>
          <w:rFonts w:ascii="微软雅黑" w:eastAsia="微软雅黑" w:hAnsi="微软雅黑" w:cs="微软雅黑"/>
          <w:bCs w:val="0"/>
          <w:sz w:val="28"/>
          <w:szCs w:val="28"/>
        </w:rPr>
        <w:lastRenderedPageBreak/>
        <w:t>福利待遇</w:t>
      </w:r>
    </w:p>
    <w:p w14:paraId="2736B210" w14:textId="77777777" w:rsidR="007D22E9" w:rsidRDefault="00926584">
      <w:pPr>
        <w:pStyle w:val="11"/>
        <w:widowControl/>
        <w:numPr>
          <w:ilvl w:val="0"/>
          <w:numId w:val="2"/>
        </w:numPr>
        <w:spacing w:line="360" w:lineRule="auto"/>
        <w:ind w:firstLineChars="0"/>
        <w:rPr>
          <w:rFonts w:ascii="微软雅黑" w:eastAsia="微软雅黑" w:hAnsi="微软雅黑" w:cs="微软雅黑" w:hint="default"/>
          <w:sz w:val="24"/>
          <w:szCs w:val="24"/>
        </w:rPr>
      </w:pPr>
      <w:r>
        <w:rPr>
          <w:rFonts w:ascii="微软雅黑" w:eastAsia="微软雅黑" w:hAnsi="微软雅黑" w:cs="微软雅黑"/>
          <w:sz w:val="24"/>
          <w:szCs w:val="24"/>
        </w:rPr>
        <w:t>薪资福利：行业内有竞争力的薪酬回报</w:t>
      </w:r>
    </w:p>
    <w:p w14:paraId="7859C4A2" w14:textId="77777777" w:rsidR="007D22E9" w:rsidRDefault="00926584">
      <w:pPr>
        <w:pStyle w:val="11"/>
        <w:widowControl/>
        <w:numPr>
          <w:ilvl w:val="0"/>
          <w:numId w:val="2"/>
        </w:numPr>
        <w:spacing w:line="360" w:lineRule="auto"/>
        <w:ind w:firstLineChars="0"/>
        <w:rPr>
          <w:rFonts w:ascii="微软雅黑" w:eastAsia="微软雅黑" w:hAnsi="微软雅黑" w:cs="微软雅黑" w:hint="default"/>
          <w:sz w:val="24"/>
          <w:szCs w:val="24"/>
        </w:rPr>
      </w:pPr>
      <w:r>
        <w:rPr>
          <w:rFonts w:ascii="微软雅黑" w:eastAsia="微软雅黑" w:hAnsi="微软雅黑" w:cs="微软雅黑"/>
          <w:sz w:val="24"/>
          <w:szCs w:val="24"/>
        </w:rPr>
        <w:t>基础福利：五险</w:t>
      </w:r>
      <w:proofErr w:type="gramStart"/>
      <w:r>
        <w:rPr>
          <w:rFonts w:ascii="微软雅黑" w:eastAsia="微软雅黑" w:hAnsi="微软雅黑" w:cs="微软雅黑"/>
          <w:sz w:val="24"/>
          <w:szCs w:val="24"/>
        </w:rPr>
        <w:t>一</w:t>
      </w:r>
      <w:proofErr w:type="gramEnd"/>
      <w:r>
        <w:rPr>
          <w:rFonts w:ascii="微软雅黑" w:eastAsia="微软雅黑" w:hAnsi="微软雅黑" w:cs="微软雅黑"/>
          <w:sz w:val="24"/>
          <w:szCs w:val="24"/>
        </w:rPr>
        <w:t>金、补充商业保险、年度体检、节日福利、带薪年假</w:t>
      </w:r>
    </w:p>
    <w:p w14:paraId="26D97D3B" w14:textId="77777777" w:rsidR="007D22E9" w:rsidRDefault="00926584">
      <w:pPr>
        <w:pStyle w:val="11"/>
        <w:widowControl/>
        <w:numPr>
          <w:ilvl w:val="0"/>
          <w:numId w:val="2"/>
        </w:numPr>
        <w:spacing w:line="360" w:lineRule="auto"/>
        <w:ind w:firstLineChars="0"/>
        <w:rPr>
          <w:rFonts w:ascii="微软雅黑" w:eastAsia="微软雅黑" w:hAnsi="微软雅黑" w:cs="微软雅黑" w:hint="default"/>
          <w:sz w:val="24"/>
          <w:szCs w:val="24"/>
        </w:rPr>
      </w:pPr>
      <w:r>
        <w:rPr>
          <w:rFonts w:ascii="微软雅黑" w:eastAsia="微软雅黑" w:hAnsi="微软雅黑" w:cs="微软雅黑"/>
          <w:sz w:val="24"/>
          <w:szCs w:val="24"/>
        </w:rPr>
        <w:t>培养晋升：导师制培养、完备培训体系、专业和管理双通道晋升</w:t>
      </w:r>
    </w:p>
    <w:p w14:paraId="00A5F603" w14:textId="77777777" w:rsidR="007D22E9" w:rsidRDefault="00926584">
      <w:pPr>
        <w:pStyle w:val="11"/>
        <w:widowControl/>
        <w:numPr>
          <w:ilvl w:val="0"/>
          <w:numId w:val="2"/>
        </w:numPr>
        <w:spacing w:line="360" w:lineRule="auto"/>
        <w:ind w:firstLineChars="0"/>
        <w:rPr>
          <w:rFonts w:ascii="微软雅黑" w:eastAsia="微软雅黑" w:hAnsi="微软雅黑" w:cs="微软雅黑" w:hint="default"/>
          <w:sz w:val="24"/>
          <w:szCs w:val="24"/>
        </w:rPr>
      </w:pPr>
      <w:r>
        <w:rPr>
          <w:rFonts w:ascii="微软雅黑" w:eastAsia="微软雅黑" w:hAnsi="微软雅黑" w:cs="微软雅黑"/>
          <w:sz w:val="24"/>
          <w:szCs w:val="24"/>
        </w:rPr>
        <w:t>文化活动：下午茶、定期团建、企业年会、文化社团</w:t>
      </w:r>
    </w:p>
    <w:p w14:paraId="79DB7FB1" w14:textId="77777777" w:rsidR="007D22E9" w:rsidRDefault="00926584">
      <w:pPr>
        <w:pStyle w:val="11"/>
        <w:widowControl/>
        <w:numPr>
          <w:ilvl w:val="0"/>
          <w:numId w:val="2"/>
        </w:numPr>
        <w:spacing w:line="360" w:lineRule="auto"/>
        <w:ind w:firstLineChars="0"/>
        <w:rPr>
          <w:rFonts w:ascii="微软雅黑" w:eastAsia="微软雅黑" w:hAnsi="微软雅黑" w:cs="微软雅黑" w:hint="default"/>
          <w:sz w:val="24"/>
          <w:szCs w:val="24"/>
        </w:rPr>
      </w:pPr>
      <w:r>
        <w:rPr>
          <w:rFonts w:ascii="微软雅黑" w:eastAsia="微软雅黑" w:hAnsi="微软雅黑" w:cs="微软雅黑"/>
          <w:sz w:val="24"/>
          <w:szCs w:val="24"/>
        </w:rPr>
        <w:t>员工关怀：企业医疗及心理咨询服务</w:t>
      </w:r>
    </w:p>
    <w:p w14:paraId="74BEA8C1" w14:textId="77777777" w:rsidR="007D22E9" w:rsidRDefault="00926584">
      <w:pPr>
        <w:pStyle w:val="1"/>
        <w:widowControl/>
        <w:numPr>
          <w:ilvl w:val="0"/>
          <w:numId w:val="1"/>
        </w:numPr>
        <w:rPr>
          <w:rFonts w:ascii="微软雅黑" w:eastAsia="微软雅黑" w:hAnsi="微软雅黑" w:cs="微软雅黑" w:hint="default"/>
          <w:bCs w:val="0"/>
          <w:sz w:val="28"/>
          <w:szCs w:val="28"/>
        </w:rPr>
      </w:pPr>
      <w:r>
        <w:rPr>
          <w:rFonts w:ascii="微软雅黑" w:eastAsia="微软雅黑" w:hAnsi="微软雅黑" w:cs="微软雅黑"/>
          <w:bCs w:val="0"/>
          <w:sz w:val="28"/>
          <w:szCs w:val="28"/>
        </w:rPr>
        <w:t>招聘流程</w:t>
      </w:r>
    </w:p>
    <w:p w14:paraId="515CD871" w14:textId="77777777" w:rsidR="007D22E9" w:rsidRDefault="00926584">
      <w:pPr>
        <w:spacing w:line="360" w:lineRule="auto"/>
        <w:rPr>
          <w:rFonts w:ascii="微软雅黑" w:eastAsia="微软雅黑" w:hAnsi="微软雅黑" w:cs="微软雅黑"/>
          <w:b/>
          <w:bCs/>
          <w:sz w:val="24"/>
          <w:szCs w:val="24"/>
        </w:rPr>
      </w:pPr>
      <w:r>
        <w:rPr>
          <w:rFonts w:ascii="微软雅黑" w:eastAsia="微软雅黑" w:hAnsi="微软雅黑" w:cs="微软雅黑" w:hint="eastAsia"/>
          <w:b/>
          <w:bCs/>
          <w:sz w:val="24"/>
          <w:szCs w:val="24"/>
          <w:lang w:bidi="ar"/>
        </w:rPr>
        <w:t>招聘流程：</w:t>
      </w:r>
    </w:p>
    <w:p w14:paraId="71E84947" w14:textId="43535CAD" w:rsidR="007D22E9" w:rsidRPr="00053C3D" w:rsidRDefault="00926584">
      <w:pPr>
        <w:spacing w:line="360" w:lineRule="auto"/>
        <w:rPr>
          <w:rFonts w:ascii="微软雅黑" w:eastAsia="微软雅黑" w:hAnsi="微软雅黑" w:cs="微软雅黑"/>
          <w:sz w:val="22"/>
        </w:rPr>
      </w:pPr>
      <w:r w:rsidRPr="00053C3D">
        <w:rPr>
          <w:rFonts w:ascii="微软雅黑" w:eastAsia="微软雅黑" w:hAnsi="微软雅黑" w:cs="微软雅黑" w:hint="eastAsia"/>
          <w:sz w:val="22"/>
          <w:lang w:bidi="ar"/>
        </w:rPr>
        <w:t>简历投递-专业测评-技术初试-技术复试-</w:t>
      </w:r>
      <w:r w:rsidR="000E4A19">
        <w:rPr>
          <w:rFonts w:ascii="微软雅黑" w:eastAsia="微软雅黑" w:hAnsi="微软雅黑" w:cs="微软雅黑" w:hint="eastAsia"/>
          <w:sz w:val="22"/>
          <w:lang w:bidi="ar"/>
        </w:rPr>
        <w:t>综合测评</w:t>
      </w:r>
      <w:r w:rsidR="00053C3D" w:rsidRPr="00053C3D">
        <w:rPr>
          <w:rFonts w:ascii="微软雅黑" w:eastAsia="微软雅黑" w:hAnsi="微软雅黑" w:cs="微软雅黑" w:hint="eastAsia"/>
          <w:sz w:val="22"/>
          <w:lang w:bidi="ar"/>
        </w:rPr>
        <w:t>-</w:t>
      </w:r>
      <w:r w:rsidRPr="00053C3D">
        <w:rPr>
          <w:rFonts w:ascii="微软雅黑" w:eastAsia="微软雅黑" w:hAnsi="微软雅黑" w:cs="微软雅黑" w:hint="eastAsia"/>
          <w:sz w:val="22"/>
          <w:lang w:bidi="ar"/>
        </w:rPr>
        <w:t>录用沟通-签约offer-新人入职</w:t>
      </w:r>
    </w:p>
    <w:p w14:paraId="77502E03" w14:textId="77777777" w:rsidR="00D33F54" w:rsidRDefault="00926584">
      <w:pPr>
        <w:spacing w:line="360" w:lineRule="auto"/>
        <w:rPr>
          <w:rFonts w:ascii="微软雅黑" w:eastAsia="微软雅黑" w:hAnsi="微软雅黑" w:cs="微软雅黑"/>
          <w:b/>
          <w:bCs/>
          <w:sz w:val="24"/>
          <w:szCs w:val="24"/>
          <w:lang w:bidi="ar"/>
        </w:rPr>
      </w:pPr>
      <w:proofErr w:type="gramStart"/>
      <w:r>
        <w:rPr>
          <w:rFonts w:ascii="微软雅黑" w:eastAsia="微软雅黑" w:hAnsi="微软雅黑" w:cs="微软雅黑" w:hint="eastAsia"/>
          <w:b/>
          <w:bCs/>
          <w:sz w:val="24"/>
          <w:szCs w:val="24"/>
          <w:lang w:bidi="ar"/>
        </w:rPr>
        <w:t>网申投递</w:t>
      </w:r>
      <w:proofErr w:type="gramEnd"/>
      <w:r>
        <w:rPr>
          <w:rFonts w:ascii="微软雅黑" w:eastAsia="微软雅黑" w:hAnsi="微软雅黑" w:cs="微软雅黑" w:hint="eastAsia"/>
          <w:b/>
          <w:bCs/>
          <w:sz w:val="24"/>
          <w:szCs w:val="24"/>
          <w:lang w:bidi="ar"/>
        </w:rPr>
        <w:t>：</w:t>
      </w:r>
    </w:p>
    <w:p w14:paraId="5A0227CB" w14:textId="77777777" w:rsidR="00D33F54" w:rsidRDefault="00D33F54" w:rsidP="00D33F54">
      <w:pPr>
        <w:spacing w:line="360" w:lineRule="auto"/>
        <w:ind w:firstLineChars="1100" w:firstLine="2640"/>
        <w:rPr>
          <w:rFonts w:ascii="微软雅黑" w:eastAsia="微软雅黑" w:hAnsi="微软雅黑" w:cs="微软雅黑"/>
          <w:b/>
          <w:bCs/>
          <w:sz w:val="24"/>
          <w:szCs w:val="24"/>
          <w:lang w:bidi="ar"/>
        </w:rPr>
      </w:pPr>
      <w:r>
        <w:rPr>
          <w:rFonts w:ascii="微软雅黑" w:eastAsia="微软雅黑" w:hAnsi="微软雅黑" w:cs="微软雅黑" w:hint="eastAsia"/>
          <w:b/>
          <w:bCs/>
          <w:noProof/>
          <w:sz w:val="24"/>
          <w:szCs w:val="24"/>
        </w:rPr>
        <w:drawing>
          <wp:inline distT="0" distB="0" distL="0" distR="0" wp14:anchorId="7126C216" wp14:editId="76F0BC00">
            <wp:extent cx="1947600" cy="1778400"/>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微信图片_20220830161705.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947600" cy="1778400"/>
                    </a:xfrm>
                    <a:prstGeom prst="rect">
                      <a:avLst/>
                    </a:prstGeom>
                  </pic:spPr>
                </pic:pic>
              </a:graphicData>
            </a:graphic>
          </wp:inline>
        </w:drawing>
      </w:r>
    </w:p>
    <w:p w14:paraId="1FBD7695" w14:textId="77777777" w:rsidR="007D22E9" w:rsidRDefault="00C92D00">
      <w:pPr>
        <w:spacing w:line="360" w:lineRule="auto"/>
        <w:jc w:val="center"/>
        <w:rPr>
          <w:rStyle w:val="a9"/>
          <w:rFonts w:ascii="微软雅黑" w:eastAsia="微软雅黑" w:hAnsi="微软雅黑" w:cs="微软雅黑"/>
          <w:b/>
          <w:bCs/>
          <w:color w:val="auto"/>
          <w:sz w:val="24"/>
          <w:szCs w:val="24"/>
          <w:u w:val="none"/>
          <w:lang w:bidi="ar"/>
        </w:rPr>
      </w:pPr>
      <w:r>
        <w:rPr>
          <w:rFonts w:ascii="微软雅黑" w:eastAsia="微软雅黑" w:hAnsi="微软雅黑" w:cs="微软雅黑" w:hint="eastAsia"/>
          <w:b/>
          <w:bCs/>
          <w:sz w:val="24"/>
          <w:szCs w:val="24"/>
          <w:lang w:bidi="ar"/>
        </w:rPr>
        <w:t xml:space="preserve"> </w:t>
      </w:r>
      <w:r w:rsidR="00926584">
        <w:rPr>
          <w:rFonts w:ascii="微软雅黑" w:eastAsia="微软雅黑" w:hAnsi="微软雅黑" w:cs="微软雅黑" w:hint="eastAsia"/>
          <w:b/>
          <w:bCs/>
          <w:sz w:val="24"/>
          <w:szCs w:val="24"/>
          <w:lang w:bidi="ar"/>
        </w:rPr>
        <w:t>（</w:t>
      </w:r>
      <w:proofErr w:type="gramStart"/>
      <w:r w:rsidR="00926584">
        <w:rPr>
          <w:rFonts w:ascii="微软雅黑" w:eastAsia="微软雅黑" w:hAnsi="微软雅黑" w:cs="微软雅黑" w:hint="eastAsia"/>
          <w:b/>
          <w:bCs/>
          <w:sz w:val="24"/>
          <w:szCs w:val="24"/>
          <w:lang w:bidi="ar"/>
        </w:rPr>
        <w:t>扫码即刻</w:t>
      </w:r>
      <w:proofErr w:type="gramEnd"/>
      <w:r w:rsidR="00926584">
        <w:rPr>
          <w:rFonts w:ascii="微软雅黑" w:eastAsia="微软雅黑" w:hAnsi="微软雅黑" w:cs="微软雅黑" w:hint="eastAsia"/>
          <w:b/>
          <w:bCs/>
          <w:sz w:val="24"/>
          <w:szCs w:val="24"/>
          <w:lang w:bidi="ar"/>
        </w:rPr>
        <w:t>投递简历）</w:t>
      </w:r>
    </w:p>
    <w:p w14:paraId="427AF1D1" w14:textId="77777777" w:rsidR="007D22E9" w:rsidRDefault="00926584">
      <w:pPr>
        <w:spacing w:line="360" w:lineRule="auto"/>
        <w:rPr>
          <w:rFonts w:ascii="微软雅黑" w:eastAsia="微软雅黑" w:hAnsi="微软雅黑"/>
          <w:sz w:val="24"/>
          <w:szCs w:val="28"/>
        </w:rPr>
      </w:pPr>
      <w:proofErr w:type="gramStart"/>
      <w:r>
        <w:rPr>
          <w:rFonts w:ascii="微软雅黑" w:eastAsia="微软雅黑" w:hAnsi="微软雅黑" w:cs="微软雅黑" w:hint="eastAsia"/>
          <w:b/>
          <w:bCs/>
          <w:sz w:val="24"/>
          <w:szCs w:val="24"/>
          <w:lang w:bidi="ar"/>
        </w:rPr>
        <w:t>校招行程</w:t>
      </w:r>
      <w:proofErr w:type="gramEnd"/>
      <w:r>
        <w:rPr>
          <w:rFonts w:ascii="微软雅黑" w:eastAsia="微软雅黑" w:hAnsi="微软雅黑" w:hint="eastAsia"/>
          <w:sz w:val="24"/>
          <w:szCs w:val="28"/>
        </w:rPr>
        <w:t>：</w:t>
      </w:r>
    </w:p>
    <w:p w14:paraId="019BC7E8" w14:textId="77777777" w:rsidR="007D22E9" w:rsidRDefault="00926584">
      <w:pPr>
        <w:spacing w:line="360" w:lineRule="auto"/>
        <w:rPr>
          <w:rFonts w:ascii="微软雅黑" w:eastAsia="微软雅黑" w:hAnsi="微软雅黑"/>
          <w:sz w:val="24"/>
          <w:szCs w:val="28"/>
        </w:rPr>
      </w:pPr>
      <w:r>
        <w:rPr>
          <w:rFonts w:ascii="微软雅黑" w:eastAsia="微软雅黑" w:hAnsi="微软雅黑"/>
          <w:sz w:val="24"/>
          <w:szCs w:val="28"/>
        </w:rPr>
        <w:t>9月：长沙、合肥、重庆、成都、上海、西安、哈尔滨、大连</w:t>
      </w:r>
    </w:p>
    <w:p w14:paraId="5050AEC0" w14:textId="77777777" w:rsidR="007D22E9" w:rsidRDefault="00926584">
      <w:pPr>
        <w:spacing w:line="360" w:lineRule="auto"/>
        <w:rPr>
          <w:rFonts w:ascii="微软雅黑" w:eastAsia="微软雅黑" w:hAnsi="微软雅黑"/>
          <w:sz w:val="24"/>
          <w:szCs w:val="28"/>
        </w:rPr>
      </w:pPr>
      <w:r>
        <w:rPr>
          <w:rFonts w:ascii="微软雅黑" w:eastAsia="微软雅黑" w:hAnsi="微软雅黑"/>
          <w:sz w:val="24"/>
          <w:szCs w:val="28"/>
        </w:rPr>
        <w:t>10月：武汉、杭州、天津、北京、厦门、南京、广州、深圳</w:t>
      </w:r>
    </w:p>
    <w:p w14:paraId="424CE0AE" w14:textId="77777777" w:rsidR="007D22E9" w:rsidRDefault="00926584">
      <w:pPr>
        <w:spacing w:line="360" w:lineRule="auto"/>
        <w:rPr>
          <w:rFonts w:ascii="微软雅黑" w:eastAsia="微软雅黑" w:hAnsi="微软雅黑"/>
          <w:sz w:val="24"/>
          <w:szCs w:val="28"/>
        </w:rPr>
      </w:pPr>
      <w:proofErr w:type="gramStart"/>
      <w:r>
        <w:rPr>
          <w:rFonts w:ascii="微软雅黑" w:eastAsia="微软雅黑" w:hAnsi="微软雅黑" w:hint="eastAsia"/>
          <w:sz w:val="24"/>
          <w:szCs w:val="28"/>
        </w:rPr>
        <w:t>详细校招行程</w:t>
      </w:r>
      <w:proofErr w:type="gramEnd"/>
      <w:r>
        <w:rPr>
          <w:rFonts w:ascii="微软雅黑" w:eastAsia="微软雅黑" w:hAnsi="微软雅黑" w:hint="eastAsia"/>
          <w:sz w:val="24"/>
          <w:szCs w:val="28"/>
        </w:rPr>
        <w:t>请关注“昇维旭招聘”</w:t>
      </w:r>
      <w:proofErr w:type="gramStart"/>
      <w:r>
        <w:rPr>
          <w:rFonts w:ascii="微软雅黑" w:eastAsia="微软雅黑" w:hAnsi="微软雅黑" w:hint="eastAsia"/>
          <w:sz w:val="24"/>
          <w:szCs w:val="28"/>
        </w:rPr>
        <w:t>微信公众号</w:t>
      </w:r>
      <w:proofErr w:type="gramEnd"/>
    </w:p>
    <w:p w14:paraId="1A544BDB" w14:textId="77777777" w:rsidR="007D22E9" w:rsidRDefault="00926584">
      <w:pPr>
        <w:pStyle w:val="1"/>
        <w:widowControl/>
        <w:numPr>
          <w:ilvl w:val="0"/>
          <w:numId w:val="1"/>
        </w:numPr>
        <w:rPr>
          <w:rFonts w:ascii="微软雅黑" w:eastAsia="微软雅黑" w:hAnsi="微软雅黑" w:cs="微软雅黑" w:hint="default"/>
          <w:bCs w:val="0"/>
          <w:sz w:val="28"/>
          <w:szCs w:val="28"/>
        </w:rPr>
      </w:pPr>
      <w:r>
        <w:rPr>
          <w:rFonts w:ascii="微软雅黑" w:eastAsia="微软雅黑" w:hAnsi="微软雅黑" w:cs="微软雅黑"/>
          <w:bCs w:val="0"/>
          <w:sz w:val="28"/>
          <w:szCs w:val="28"/>
        </w:rPr>
        <w:lastRenderedPageBreak/>
        <w:t>联系我们</w:t>
      </w:r>
    </w:p>
    <w:p w14:paraId="2EEEBF77" w14:textId="77777777" w:rsidR="007D22E9" w:rsidRDefault="00926584">
      <w:pPr>
        <w:spacing w:line="360" w:lineRule="auto"/>
        <w:rPr>
          <w:rStyle w:val="15"/>
          <w:rFonts w:ascii="微软雅黑" w:eastAsia="微软雅黑" w:hAnsi="微软雅黑" w:cs="微软雅黑"/>
          <w:sz w:val="24"/>
          <w:szCs w:val="24"/>
          <w:lang w:bidi="ar"/>
        </w:rPr>
      </w:pPr>
      <w:r>
        <w:rPr>
          <w:rFonts w:ascii="微软雅黑" w:eastAsia="微软雅黑" w:hAnsi="微软雅黑" w:cs="Times New Roman" w:hint="eastAsia"/>
          <w:noProof/>
          <w:sz w:val="24"/>
          <w:szCs w:val="24"/>
        </w:rPr>
        <w:drawing>
          <wp:inline distT="0" distB="0" distL="114300" distR="114300" wp14:anchorId="0C694F81" wp14:editId="3F1BB2F3">
            <wp:extent cx="1952625" cy="195262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952625" cy="1952625"/>
                    </a:xfrm>
                    <a:prstGeom prst="rect">
                      <a:avLst/>
                    </a:prstGeom>
                    <a:noFill/>
                    <a:ln w="9525">
                      <a:noFill/>
                    </a:ln>
                  </pic:spPr>
                </pic:pic>
              </a:graphicData>
            </a:graphic>
          </wp:inline>
        </w:drawing>
      </w:r>
    </w:p>
    <w:p w14:paraId="183406D5" w14:textId="77777777" w:rsidR="007D22E9" w:rsidRDefault="00926584">
      <w:pPr>
        <w:spacing w:line="360" w:lineRule="auto"/>
        <w:rPr>
          <w:rStyle w:val="15"/>
          <w:rFonts w:ascii="微软雅黑" w:eastAsia="微软雅黑" w:hAnsi="微软雅黑" w:cs="微软雅黑"/>
          <w:color w:val="auto"/>
          <w:sz w:val="24"/>
          <w:szCs w:val="24"/>
          <w:u w:val="none"/>
          <w:lang w:bidi="ar"/>
        </w:rPr>
      </w:pPr>
      <w:r>
        <w:rPr>
          <w:rStyle w:val="15"/>
          <w:rFonts w:ascii="微软雅黑" w:eastAsia="微软雅黑" w:hAnsi="微软雅黑" w:cs="微软雅黑" w:hint="eastAsia"/>
          <w:color w:val="auto"/>
          <w:sz w:val="24"/>
          <w:szCs w:val="24"/>
          <w:u w:val="none"/>
          <w:lang w:bidi="ar"/>
        </w:rPr>
        <w:t>招聘公众号：</w:t>
      </w:r>
      <w:proofErr w:type="gramStart"/>
      <w:r>
        <w:rPr>
          <w:rStyle w:val="15"/>
          <w:rFonts w:ascii="微软雅黑" w:eastAsia="微软雅黑" w:hAnsi="微软雅黑" w:cs="微软雅黑" w:hint="eastAsia"/>
          <w:color w:val="auto"/>
          <w:sz w:val="24"/>
          <w:szCs w:val="24"/>
          <w:u w:val="none"/>
          <w:lang w:bidi="ar"/>
        </w:rPr>
        <w:t>昇维旭招聘</w:t>
      </w:r>
      <w:proofErr w:type="gramEnd"/>
    </w:p>
    <w:p w14:paraId="1EF6E19D" w14:textId="77777777" w:rsidR="007D22E9" w:rsidRDefault="00926584">
      <w:pPr>
        <w:spacing w:line="360" w:lineRule="auto"/>
        <w:rPr>
          <w:rFonts w:ascii="微软雅黑" w:eastAsia="微软雅黑" w:hAnsi="微软雅黑" w:cs="微软雅黑"/>
          <w:sz w:val="24"/>
          <w:szCs w:val="24"/>
        </w:rPr>
      </w:pPr>
      <w:proofErr w:type="gramStart"/>
      <w:r>
        <w:rPr>
          <w:rFonts w:ascii="微软雅黑" w:eastAsia="微软雅黑" w:hAnsi="微软雅黑" w:cs="微软雅黑" w:hint="eastAsia"/>
          <w:sz w:val="24"/>
          <w:szCs w:val="24"/>
          <w:lang w:bidi="ar"/>
        </w:rPr>
        <w:t>校招热线</w:t>
      </w:r>
      <w:proofErr w:type="gramEnd"/>
      <w:r>
        <w:rPr>
          <w:rFonts w:ascii="微软雅黑" w:eastAsia="微软雅黑" w:hAnsi="微软雅黑" w:cs="微软雅黑" w:hint="eastAsia"/>
          <w:sz w:val="24"/>
          <w:szCs w:val="24"/>
          <w:lang w:bidi="ar"/>
        </w:rPr>
        <w:t>：0</w:t>
      </w:r>
      <w:r>
        <w:rPr>
          <w:rFonts w:ascii="微软雅黑" w:eastAsia="微软雅黑" w:hAnsi="微软雅黑" w:cs="微软雅黑"/>
          <w:sz w:val="24"/>
          <w:szCs w:val="24"/>
          <w:lang w:bidi="ar"/>
        </w:rPr>
        <w:t>755-</w:t>
      </w:r>
      <w:r>
        <w:rPr>
          <w:rFonts w:ascii="微软雅黑" w:eastAsia="微软雅黑" w:hAnsi="微软雅黑"/>
          <w:sz w:val="24"/>
          <w:szCs w:val="28"/>
        </w:rPr>
        <w:t xml:space="preserve"> </w:t>
      </w:r>
      <w:r>
        <w:rPr>
          <w:rFonts w:ascii="微软雅黑" w:eastAsia="微软雅黑" w:hAnsi="微软雅黑" w:cs="微软雅黑"/>
          <w:sz w:val="24"/>
          <w:szCs w:val="24"/>
          <w:lang w:bidi="ar"/>
        </w:rPr>
        <w:t>82198517</w:t>
      </w:r>
    </w:p>
    <w:p w14:paraId="0039FB69" w14:textId="77777777" w:rsidR="007D22E9" w:rsidRDefault="00926584">
      <w:pPr>
        <w:spacing w:line="360" w:lineRule="auto"/>
        <w:rPr>
          <w:rFonts w:ascii="微软雅黑" w:eastAsia="微软雅黑" w:hAnsi="微软雅黑" w:cs="微软雅黑"/>
          <w:sz w:val="24"/>
          <w:szCs w:val="28"/>
        </w:rPr>
      </w:pPr>
      <w:r>
        <w:rPr>
          <w:rFonts w:ascii="微软雅黑" w:eastAsia="微软雅黑" w:hAnsi="微软雅黑" w:cs="微软雅黑" w:hint="eastAsia"/>
          <w:sz w:val="24"/>
          <w:szCs w:val="24"/>
          <w:lang w:bidi="ar"/>
        </w:rPr>
        <w:t>咨询邮箱：</w:t>
      </w:r>
      <w:hyperlink r:id="rId10" w:history="1">
        <w:r>
          <w:rPr>
            <w:rStyle w:val="a9"/>
            <w:rFonts w:ascii="微软雅黑" w:eastAsia="微软雅黑" w:hAnsi="微软雅黑" w:cs="微软雅黑" w:hint="eastAsia"/>
            <w:sz w:val="24"/>
            <w:szCs w:val="28"/>
          </w:rPr>
          <w:t>campus@swaysure</w:t>
        </w:r>
        <w:r>
          <w:rPr>
            <w:rStyle w:val="a9"/>
            <w:rFonts w:ascii="微软雅黑" w:eastAsia="微软雅黑" w:hAnsi="微软雅黑" w:cs="微软雅黑"/>
            <w:sz w:val="24"/>
            <w:szCs w:val="28"/>
          </w:rPr>
          <w:t>.com</w:t>
        </w:r>
      </w:hyperlink>
    </w:p>
    <w:p w14:paraId="4B6EA789" w14:textId="05D5F728" w:rsidR="007D22E9" w:rsidRDefault="00926584">
      <w:pPr>
        <w:spacing w:line="360" w:lineRule="auto"/>
        <w:rPr>
          <w:rFonts w:ascii="微软雅黑" w:eastAsia="微软雅黑" w:hAnsi="微软雅黑" w:cs="微软雅黑"/>
          <w:color w:val="0563C1"/>
          <w:sz w:val="24"/>
          <w:szCs w:val="28"/>
          <w:u w:val="single"/>
        </w:rPr>
      </w:pPr>
      <w:r>
        <w:rPr>
          <w:rFonts w:ascii="微软雅黑" w:eastAsia="微软雅黑" w:hAnsi="微软雅黑" w:cs="微软雅黑" w:hint="eastAsia"/>
          <w:sz w:val="24"/>
          <w:szCs w:val="24"/>
          <w:lang w:bidi="ar"/>
        </w:rPr>
        <w:t>公司官网：</w:t>
      </w:r>
      <w:r w:rsidR="00003194" w:rsidRPr="00003194">
        <w:rPr>
          <w:rFonts w:ascii="微软雅黑" w:eastAsia="微软雅黑" w:hAnsi="微软雅黑" w:cs="微软雅黑"/>
          <w:sz w:val="24"/>
          <w:szCs w:val="24"/>
          <w:lang w:bidi="ar"/>
        </w:rPr>
        <w:t>http://www.swaysure.com/</w:t>
      </w:r>
    </w:p>
    <w:p w14:paraId="6F1E1C0B" w14:textId="77777777" w:rsidR="007D22E9" w:rsidRDefault="007D22E9">
      <w:pPr>
        <w:spacing w:line="360" w:lineRule="auto"/>
        <w:rPr>
          <w:rFonts w:ascii="微软雅黑" w:eastAsia="微软雅黑" w:hAnsi="微软雅黑" w:cs="微软雅黑"/>
        </w:rPr>
      </w:pPr>
      <w:bookmarkStart w:id="0" w:name="_GoBack"/>
      <w:bookmarkEnd w:id="0"/>
    </w:p>
    <w:sectPr w:rsidR="007D22E9">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9975" w14:textId="77777777" w:rsidR="00440057" w:rsidRDefault="00440057">
      <w:r>
        <w:separator/>
      </w:r>
    </w:p>
  </w:endnote>
  <w:endnote w:type="continuationSeparator" w:id="0">
    <w:p w14:paraId="1A75B97C" w14:textId="77777777" w:rsidR="00440057" w:rsidRDefault="0044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F69C0" w14:textId="77777777" w:rsidR="00440057" w:rsidRDefault="00440057">
      <w:r>
        <w:separator/>
      </w:r>
    </w:p>
  </w:footnote>
  <w:footnote w:type="continuationSeparator" w:id="0">
    <w:p w14:paraId="76ABCA15" w14:textId="77777777" w:rsidR="00440057" w:rsidRDefault="00440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00E9" w14:textId="77777777" w:rsidR="007D22E9" w:rsidRDefault="00926584">
    <w:pPr>
      <w:pStyle w:val="a5"/>
      <w:pBdr>
        <w:bottom w:val="single" w:sz="4" w:space="1" w:color="auto"/>
      </w:pBdr>
      <w:tabs>
        <w:tab w:val="left" w:pos="2223"/>
        <w:tab w:val="right" w:pos="8426"/>
      </w:tabs>
      <w:jc w:val="left"/>
      <w:rPr>
        <w:sz w:val="11"/>
      </w:rPr>
    </w:pPr>
    <w:r>
      <w:rPr>
        <w:rFonts w:ascii="微软雅黑" w:eastAsia="微软雅黑" w:hAnsi="微软雅黑" w:cs="微软雅黑" w:hint="eastAsia"/>
        <w:b/>
        <w:noProof/>
        <w:kern w:val="44"/>
        <w:sz w:val="28"/>
        <w:szCs w:val="28"/>
      </w:rPr>
      <w:drawing>
        <wp:anchor distT="0" distB="0" distL="114300" distR="114300" simplePos="0" relativeHeight="251659264" behindDoc="1" locked="0" layoutInCell="1" allowOverlap="1" wp14:anchorId="7574D043" wp14:editId="1D6695AD">
          <wp:simplePos x="0" y="0"/>
          <wp:positionH relativeFrom="column">
            <wp:posOffset>-46990</wp:posOffset>
          </wp:positionH>
          <wp:positionV relativeFrom="paragraph">
            <wp:posOffset>-267335</wp:posOffset>
          </wp:positionV>
          <wp:extent cx="597535" cy="592455"/>
          <wp:effectExtent l="0" t="0" r="12065" b="4445"/>
          <wp:wrapNone/>
          <wp:docPr id="2" name="图片 2" descr="LOGO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白底"/>
                  <pic:cNvPicPr>
                    <a:picLocks noChangeAspect="1"/>
                  </pic:cNvPicPr>
                </pic:nvPicPr>
                <pic:blipFill>
                  <a:blip r:embed="rId1"/>
                  <a:srcRect l="26984" t="11335" r="26805" b="7935"/>
                  <a:stretch>
                    <a:fillRect/>
                  </a:stretch>
                </pic:blipFill>
                <pic:spPr>
                  <a:xfrm>
                    <a:off x="0" y="0"/>
                    <a:ext cx="597535" cy="592455"/>
                  </a:xfrm>
                  <a:prstGeom prst="rect">
                    <a:avLst/>
                  </a:prstGeom>
                </pic:spPr>
              </pic:pic>
            </a:graphicData>
          </a:graphic>
        </wp:anchor>
      </w:drawing>
    </w:r>
    <w:r>
      <w:rPr>
        <w:rFonts w:ascii="微软雅黑" w:eastAsia="微软雅黑" w:hAnsi="微软雅黑" w:cs="微软雅黑" w:hint="eastAsia"/>
        <w:sz w:val="21"/>
        <w:szCs w:val="21"/>
        <w:lang w:bidi="ar"/>
      </w:rPr>
      <w:tab/>
    </w:r>
    <w:r>
      <w:rPr>
        <w:rFonts w:ascii="微软雅黑" w:eastAsia="微软雅黑" w:hAnsi="微软雅黑" w:cs="微软雅黑" w:hint="eastAsia"/>
        <w:sz w:val="21"/>
        <w:szCs w:val="21"/>
        <w:lang w:bidi="ar"/>
      </w:rPr>
      <w:tab/>
    </w:r>
    <w:r>
      <w:rPr>
        <w:rFonts w:ascii="微软雅黑" w:eastAsia="微软雅黑" w:hAnsi="微软雅黑" w:cs="微软雅黑" w:hint="eastAsia"/>
        <w:sz w:val="21"/>
        <w:szCs w:val="21"/>
        <w:lang w:bidi="ar"/>
      </w:rPr>
      <w:tab/>
    </w:r>
    <w:r>
      <w:rPr>
        <w:rFonts w:ascii="微软雅黑" w:eastAsia="微软雅黑" w:hAnsi="微软雅黑" w:cs="微软雅黑" w:hint="eastAsia"/>
        <w:sz w:val="20"/>
        <w:szCs w:val="20"/>
        <w:lang w:bidi="ar"/>
      </w:rPr>
      <w:t>深圳市昇</w:t>
    </w:r>
    <w:proofErr w:type="gramStart"/>
    <w:r>
      <w:rPr>
        <w:rFonts w:ascii="微软雅黑" w:eastAsia="微软雅黑" w:hAnsi="微软雅黑" w:cs="微软雅黑" w:hint="eastAsia"/>
        <w:sz w:val="20"/>
        <w:szCs w:val="20"/>
        <w:lang w:bidi="ar"/>
      </w:rPr>
      <w:t>维旭技术</w:t>
    </w:r>
    <w:proofErr w:type="gramEnd"/>
    <w:r>
      <w:rPr>
        <w:rFonts w:ascii="微软雅黑" w:eastAsia="微软雅黑" w:hAnsi="微软雅黑" w:cs="微软雅黑" w:hint="eastAsia"/>
        <w:sz w:val="20"/>
        <w:szCs w:val="20"/>
        <w:lang w:bidi="ar"/>
      </w:rPr>
      <w:t>有限公司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CC17C2"/>
    <w:multiLevelType w:val="multilevel"/>
    <w:tmpl w:val="F1CC17C2"/>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4F541B33"/>
    <w:multiLevelType w:val="multilevel"/>
    <w:tmpl w:val="4F541B33"/>
    <w:lvl w:ilvl="0">
      <w:start w:val="1"/>
      <w:numFmt w:val="japaneseCounting"/>
      <w:lvlText w:val="%1、"/>
      <w:lvlJc w:val="left"/>
      <w:pPr>
        <w:ind w:left="450" w:hanging="45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3NTQwNzVmODM1OWU5MjE0N2VhMjkyMWZlODc0MzcifQ=="/>
  </w:docVars>
  <w:rsids>
    <w:rsidRoot w:val="00DE7FF4"/>
    <w:rsid w:val="00003194"/>
    <w:rsid w:val="00053C3D"/>
    <w:rsid w:val="000E4A19"/>
    <w:rsid w:val="00134BD1"/>
    <w:rsid w:val="001D552A"/>
    <w:rsid w:val="00293F5D"/>
    <w:rsid w:val="002B7350"/>
    <w:rsid w:val="00440057"/>
    <w:rsid w:val="004727AB"/>
    <w:rsid w:val="004D0700"/>
    <w:rsid w:val="004E3883"/>
    <w:rsid w:val="005A3F62"/>
    <w:rsid w:val="005B2CE3"/>
    <w:rsid w:val="00650AE3"/>
    <w:rsid w:val="006578CE"/>
    <w:rsid w:val="006957B3"/>
    <w:rsid w:val="006D5B4C"/>
    <w:rsid w:val="007D22E9"/>
    <w:rsid w:val="008614B4"/>
    <w:rsid w:val="00926584"/>
    <w:rsid w:val="00961F26"/>
    <w:rsid w:val="009C7DF7"/>
    <w:rsid w:val="00A17FD1"/>
    <w:rsid w:val="00A5628E"/>
    <w:rsid w:val="00A57E02"/>
    <w:rsid w:val="00A6032A"/>
    <w:rsid w:val="00AA36D3"/>
    <w:rsid w:val="00AF35F4"/>
    <w:rsid w:val="00BB0153"/>
    <w:rsid w:val="00C54781"/>
    <w:rsid w:val="00C92D00"/>
    <w:rsid w:val="00D154E2"/>
    <w:rsid w:val="00D33F54"/>
    <w:rsid w:val="00D665EF"/>
    <w:rsid w:val="00DB4376"/>
    <w:rsid w:val="00DE3283"/>
    <w:rsid w:val="00DE6560"/>
    <w:rsid w:val="00DE7FF4"/>
    <w:rsid w:val="00E15AF9"/>
    <w:rsid w:val="00F1579D"/>
    <w:rsid w:val="00F5101B"/>
    <w:rsid w:val="00F9390E"/>
    <w:rsid w:val="00FA09E4"/>
    <w:rsid w:val="00FD3D13"/>
    <w:rsid w:val="0394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565FDC"/>
  <w15:docId w15:val="{7CB8BF89-9B3D-4106-8E36-569A84CD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rFonts w:ascii="等线" w:eastAsia="等线" w:hAnsi="等线" w:cs="Times New Roman" w:hint="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Autospacing="1" w:afterAutospacing="1"/>
      <w:jc w:val="left"/>
    </w:pPr>
    <w:rPr>
      <w:rFonts w:ascii="宋体" w:eastAsia="宋体" w:hAnsi="宋体" w:cs="Times New Roman"/>
      <w:kern w:val="0"/>
      <w:sz w:val="24"/>
      <w:szCs w:val="24"/>
    </w:rPr>
  </w:style>
  <w:style w:type="table" w:styleId="a8">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rPr>
      <w:rFonts w:ascii="等线" w:eastAsia="等线" w:hAnsi="等线" w:cs="Times New Roman"/>
      <w:b/>
      <w:bCs/>
      <w:kern w:val="44"/>
      <w:sz w:val="44"/>
      <w:szCs w:val="44"/>
    </w:rPr>
  </w:style>
  <w:style w:type="character" w:customStyle="1" w:styleId="15">
    <w:name w:val="15"/>
    <w:basedOn w:val="a0"/>
    <w:qFormat/>
    <w:rPr>
      <w:rFonts w:ascii="Times New Roman" w:hAnsi="Times New Roman" w:cs="Times New Roman" w:hint="default"/>
      <w:color w:val="0563C1"/>
      <w:u w:val="single"/>
    </w:rPr>
  </w:style>
  <w:style w:type="paragraph" w:customStyle="1" w:styleId="11">
    <w:name w:val="列表段落1"/>
    <w:basedOn w:val="a"/>
    <w:qFormat/>
    <w:pPr>
      <w:ind w:firstLineChars="200" w:firstLine="420"/>
    </w:pPr>
    <w:rPr>
      <w:rFonts w:ascii="等线" w:eastAsia="等线" w:hAnsi="等线" w:cs="Times New Roman" w:hint="eastAsia"/>
      <w:szCs w:val="21"/>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mpus@swaysure.com"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216</Words>
  <Characters>1237</Characters>
  <Application>Microsoft Office Word</Application>
  <DocSecurity>0</DocSecurity>
  <Lines>10</Lines>
  <Paragraphs>2</Paragraphs>
  <ScaleCrop>false</ScaleCrop>
  <Company>jobs</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Aiden.Wang</dc:creator>
  <cp:lastModifiedBy>zheng.zoom/郑伊玲_深_校园招聘</cp:lastModifiedBy>
  <cp:revision>7</cp:revision>
  <dcterms:created xsi:type="dcterms:W3CDTF">2022-08-30T08:37:00Z</dcterms:created>
  <dcterms:modified xsi:type="dcterms:W3CDTF">2022-09-09T02:46:00Z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4107D0018ED24FC6A6B4513956DD126C</vt:lpwstr>
  </property>
</Properties>
</file>