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4559" w:rsidRDefault="00134065">
      <w:pPr>
        <w:jc w:val="center"/>
        <w:rPr>
          <w:rFonts w:ascii="微软雅黑" w:eastAsia="微软雅黑" w:hAnsi="微软雅黑" w:cs="宋体"/>
          <w:b/>
          <w:bCs/>
          <w:color w:val="CC0000"/>
          <w:kern w:val="0"/>
          <w:sz w:val="32"/>
          <w:szCs w:val="32"/>
        </w:rPr>
      </w:pPr>
      <w:r>
        <w:rPr>
          <w:rFonts w:ascii="微软雅黑" w:eastAsia="微软雅黑" w:hAnsi="微软雅黑" w:cs="宋体" w:hint="eastAsia"/>
          <w:b/>
          <w:bCs/>
          <w:color w:val="CC0000"/>
          <w:kern w:val="0"/>
          <w:sz w:val="32"/>
          <w:szCs w:val="32"/>
        </w:rPr>
        <w:t>中国联通四川省分公司2023</w:t>
      </w:r>
      <w:r>
        <w:rPr>
          <w:rFonts w:ascii="微软雅黑" w:eastAsia="微软雅黑" w:hAnsi="微软雅黑" w:cs="宋体"/>
          <w:b/>
          <w:bCs/>
          <w:color w:val="CC0000"/>
          <w:kern w:val="0"/>
          <w:sz w:val="32"/>
          <w:szCs w:val="32"/>
        </w:rPr>
        <w:t xml:space="preserve"> </w:t>
      </w:r>
    </w:p>
    <w:p w:rsidR="006A4559" w:rsidRDefault="00134065">
      <w:pPr>
        <w:jc w:val="center"/>
        <w:rPr>
          <w:rFonts w:ascii="微软雅黑" w:eastAsia="微软雅黑" w:hAnsi="微软雅黑" w:cs="宋体"/>
          <w:b/>
          <w:bCs/>
          <w:color w:val="CC0000"/>
          <w:kern w:val="0"/>
          <w:sz w:val="32"/>
          <w:szCs w:val="32"/>
        </w:rPr>
      </w:pPr>
      <w:r>
        <w:rPr>
          <w:rFonts w:ascii="微软雅黑" w:eastAsia="微软雅黑" w:hAnsi="微软雅黑" w:cs="宋体" w:hint="eastAsia"/>
          <w:b/>
          <w:bCs/>
          <w:color w:val="CC0000"/>
          <w:kern w:val="0"/>
          <w:sz w:val="32"/>
          <w:szCs w:val="32"/>
        </w:rPr>
        <w:t>校园招聘公告</w:t>
      </w:r>
    </w:p>
    <w:p w:rsidR="006A4559" w:rsidRDefault="006A4559">
      <w:pPr>
        <w:jc w:val="center"/>
        <w:rPr>
          <w:rFonts w:ascii="微软雅黑" w:eastAsia="微软雅黑" w:hAnsi="微软雅黑" w:cs="宋体"/>
          <w:b/>
          <w:bCs/>
          <w:color w:val="CC0000"/>
          <w:kern w:val="0"/>
          <w:sz w:val="24"/>
          <w:szCs w:val="32"/>
        </w:rPr>
      </w:pPr>
    </w:p>
    <w:p w:rsidR="0000653E" w:rsidRDefault="00134065" w:rsidP="00134065">
      <w:pPr>
        <w:ind w:firstLine="420"/>
        <w:jc w:val="center"/>
        <w:rPr>
          <w:rFonts w:ascii="微软雅黑" w:eastAsia="微软雅黑" w:hAnsi="微软雅黑" w:cs="宋体"/>
          <w:b/>
          <w:color w:val="1E1E1E"/>
          <w:kern w:val="0"/>
          <w:sz w:val="28"/>
        </w:rPr>
      </w:pPr>
      <w:r>
        <w:rPr>
          <w:rFonts w:ascii="华文行楷" w:eastAsia="华文行楷" w:hAnsi="微软雅黑" w:cs="宋体" w:hint="eastAsia"/>
          <w:b/>
          <w:color w:val="C00000"/>
          <w:kern w:val="0"/>
          <w:sz w:val="40"/>
        </w:rPr>
        <w:t>心有所蜀，未来在沃！</w:t>
      </w:r>
      <w:r>
        <w:rPr>
          <w:rFonts w:ascii="微软雅黑" w:eastAsia="微软雅黑" w:hAnsi="微软雅黑" w:cs="宋体" w:hint="eastAsia"/>
          <w:b/>
          <w:color w:val="1E1E1E"/>
          <w:kern w:val="0"/>
          <w:sz w:val="28"/>
        </w:rPr>
        <w:t>中国联通四川省分公司2023</w:t>
      </w:r>
      <w:r w:rsidR="0000653E">
        <w:rPr>
          <w:rFonts w:ascii="微软雅黑" w:eastAsia="微软雅黑" w:hAnsi="微软雅黑" w:cs="宋体"/>
          <w:b/>
          <w:color w:val="1E1E1E"/>
          <w:kern w:val="0"/>
          <w:sz w:val="28"/>
        </w:rPr>
        <w:t xml:space="preserve">  </w:t>
      </w:r>
    </w:p>
    <w:p w:rsidR="006A4559" w:rsidRDefault="00134065" w:rsidP="00134065">
      <w:pPr>
        <w:ind w:firstLine="420"/>
        <w:jc w:val="center"/>
        <w:rPr>
          <w:rFonts w:ascii="微软雅黑" w:eastAsia="微软雅黑" w:hAnsi="微软雅黑" w:cs="宋体"/>
          <w:b/>
          <w:color w:val="1E1E1E"/>
          <w:kern w:val="0"/>
          <w:sz w:val="28"/>
        </w:rPr>
      </w:pPr>
      <w:r>
        <w:rPr>
          <w:rFonts w:ascii="微软雅黑" w:eastAsia="微软雅黑" w:hAnsi="微软雅黑" w:cs="宋体" w:hint="eastAsia"/>
          <w:b/>
          <w:color w:val="1E1E1E"/>
          <w:kern w:val="0"/>
          <w:sz w:val="28"/>
        </w:rPr>
        <w:t>校园招聘开始啦</w:t>
      </w:r>
      <w:r>
        <w:rPr>
          <w:rFonts w:ascii="微软雅黑" w:eastAsia="微软雅黑" w:hAnsi="微软雅黑" w:cs="宋体"/>
          <w:b/>
          <w:color w:val="1E1E1E"/>
          <w:kern w:val="0"/>
          <w:sz w:val="28"/>
        </w:rPr>
        <w:t>！</w:t>
      </w:r>
      <w:r>
        <w:rPr>
          <w:rFonts w:ascii="微软雅黑" w:eastAsia="微软雅黑" w:hAnsi="微软雅黑" w:cs="宋体" w:hint="eastAsia"/>
          <w:b/>
          <w:color w:val="1E1E1E"/>
          <w:kern w:val="0"/>
          <w:sz w:val="28"/>
        </w:rPr>
        <w:t>做我喜欢的，寻找</w:t>
      </w:r>
      <w:proofErr w:type="gramStart"/>
      <w:r>
        <w:rPr>
          <w:rFonts w:ascii="微软雅黑" w:eastAsia="微软雅黑" w:hAnsi="微软雅黑" w:cs="宋体" w:hint="eastAsia"/>
          <w:b/>
          <w:color w:val="1E1E1E"/>
          <w:kern w:val="0"/>
          <w:sz w:val="28"/>
        </w:rPr>
        <w:t>沃们的沃豆</w:t>
      </w:r>
      <w:proofErr w:type="gramEnd"/>
      <w:r>
        <w:rPr>
          <w:rFonts w:ascii="微软雅黑" w:eastAsia="微软雅黑" w:hAnsi="微软雅黑" w:cs="宋体" w:hint="eastAsia"/>
          <w:b/>
          <w:color w:val="1E1E1E"/>
          <w:kern w:val="0"/>
          <w:sz w:val="28"/>
        </w:rPr>
        <w:t>练习生！</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「心」</w:t>
      </w:r>
      <w:r>
        <w:rPr>
          <w:rFonts w:cs="宋体" w:hint="eastAsia"/>
          <w:color w:val="1E1E1E"/>
          <w:sz w:val="28"/>
          <w:szCs w:val="24"/>
        </w:rPr>
        <w:t>仪Offer：数字化转型400+Offer来袭</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「有」</w:t>
      </w:r>
      <w:r>
        <w:rPr>
          <w:rFonts w:cs="宋体" w:hint="eastAsia"/>
          <w:color w:val="1E1E1E"/>
          <w:sz w:val="28"/>
          <w:szCs w:val="24"/>
        </w:rPr>
        <w:t>你真好：3大类职位8+专业全覆盖</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「所」</w:t>
      </w:r>
      <w:r>
        <w:rPr>
          <w:rFonts w:cs="宋体" w:hint="eastAsia"/>
          <w:color w:val="1E1E1E"/>
          <w:sz w:val="28"/>
          <w:szCs w:val="24"/>
        </w:rPr>
        <w:t>向披靡：2次投递机会助攻斩获心仪Offer</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「蜀」</w:t>
      </w:r>
      <w:proofErr w:type="gramStart"/>
      <w:r>
        <w:rPr>
          <w:rFonts w:cs="宋体" w:hint="eastAsia"/>
          <w:color w:val="1E1E1E"/>
          <w:sz w:val="28"/>
          <w:szCs w:val="24"/>
        </w:rPr>
        <w:t>一</w:t>
      </w:r>
      <w:proofErr w:type="gramEnd"/>
      <w:r>
        <w:rPr>
          <w:rFonts w:cs="宋体" w:hint="eastAsia"/>
          <w:color w:val="1E1E1E"/>
          <w:sz w:val="28"/>
          <w:szCs w:val="24"/>
        </w:rPr>
        <w:t>蜀二：岗位</w:t>
      </w:r>
      <w:proofErr w:type="gramStart"/>
      <w:r>
        <w:rPr>
          <w:rFonts w:cs="宋体" w:hint="eastAsia"/>
          <w:color w:val="1E1E1E"/>
          <w:sz w:val="28"/>
          <w:szCs w:val="24"/>
          <w:lang w:eastAsia="zh-Hans"/>
        </w:rPr>
        <w:t>覆盖</w:t>
      </w:r>
      <w:r>
        <w:rPr>
          <w:rFonts w:cs="宋体" w:hint="eastAsia"/>
          <w:color w:val="1E1E1E"/>
          <w:sz w:val="28"/>
          <w:szCs w:val="24"/>
        </w:rPr>
        <w:t>省</w:t>
      </w:r>
      <w:proofErr w:type="gramEnd"/>
      <w:r>
        <w:rPr>
          <w:rFonts w:cs="宋体" w:hint="eastAsia"/>
          <w:color w:val="1E1E1E"/>
          <w:sz w:val="28"/>
          <w:szCs w:val="24"/>
        </w:rPr>
        <w:t>本部及21个市州分公司</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「为」</w:t>
      </w:r>
      <w:r>
        <w:rPr>
          <w:rFonts w:cs="宋体" w:hint="eastAsia"/>
          <w:color w:val="1E1E1E"/>
          <w:sz w:val="28"/>
          <w:szCs w:val="24"/>
        </w:rPr>
        <w:t>你而</w:t>
      </w:r>
      <w:r>
        <w:rPr>
          <w:rFonts w:cs="宋体" w:hint="eastAsia"/>
          <w:color w:val="1E1E1E"/>
          <w:sz w:val="28"/>
          <w:szCs w:val="24"/>
          <w:lang w:eastAsia="zh-Hans"/>
        </w:rPr>
        <w:t>“</w:t>
      </w:r>
      <w:r>
        <w:rPr>
          <w:rFonts w:cs="宋体" w:hint="eastAsia"/>
          <w:color w:val="1E1E1E"/>
          <w:sz w:val="28"/>
          <w:szCs w:val="24"/>
        </w:rPr>
        <w:t>来</w:t>
      </w:r>
      <w:r>
        <w:rPr>
          <w:rFonts w:cs="宋体" w:hint="eastAsia"/>
          <w:color w:val="1E1E1E"/>
          <w:sz w:val="28"/>
          <w:szCs w:val="24"/>
          <w:lang w:eastAsia="zh-Hans"/>
        </w:rPr>
        <w:t>”</w:t>
      </w:r>
      <w:r>
        <w:rPr>
          <w:rFonts w:cs="宋体" w:hint="eastAsia"/>
          <w:color w:val="1E1E1E"/>
          <w:sz w:val="28"/>
          <w:szCs w:val="24"/>
        </w:rPr>
        <w:t>：启航计划点亮职业成长</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「再」</w:t>
      </w:r>
      <w:r>
        <w:rPr>
          <w:rFonts w:cs="宋体" w:hint="eastAsia"/>
          <w:color w:val="1E1E1E"/>
          <w:sz w:val="28"/>
          <w:szCs w:val="24"/>
        </w:rPr>
        <w:t>次保障：落实国家“稳就业”、“保就业”政策</w:t>
      </w:r>
    </w:p>
    <w:p w:rsidR="006A4559" w:rsidRDefault="00134065">
      <w:pPr>
        <w:pStyle w:val="a9"/>
        <w:widowControl/>
        <w:spacing w:line="360" w:lineRule="auto"/>
        <w:ind w:firstLine="720"/>
        <w:rPr>
          <w:rFonts w:cs="宋体"/>
          <w:color w:val="1E1E1E"/>
          <w:sz w:val="28"/>
          <w:szCs w:val="24"/>
        </w:rPr>
      </w:pPr>
      <w:r>
        <w:rPr>
          <w:rFonts w:cs="宋体" w:hint="eastAsia"/>
          <w:b/>
          <w:bCs/>
          <w:color w:val="1E1E1E"/>
          <w:sz w:val="28"/>
          <w:szCs w:val="24"/>
        </w:rPr>
        <w:t>「沃」</w:t>
      </w:r>
      <w:r>
        <w:rPr>
          <w:rFonts w:cs="宋体" w:hint="eastAsia"/>
          <w:color w:val="1E1E1E"/>
          <w:sz w:val="28"/>
          <w:szCs w:val="24"/>
        </w:rPr>
        <w:t>的宣言：沃的舞台，</w:t>
      </w:r>
      <w:proofErr w:type="gramStart"/>
      <w:r>
        <w:rPr>
          <w:rFonts w:cs="宋体" w:hint="eastAsia"/>
          <w:color w:val="1E1E1E"/>
          <w:sz w:val="28"/>
          <w:szCs w:val="24"/>
        </w:rPr>
        <w:t>蜀你精彩</w:t>
      </w:r>
      <w:proofErr w:type="gramEnd"/>
      <w:r>
        <w:rPr>
          <w:rFonts w:cs="宋体" w:hint="eastAsia"/>
          <w:color w:val="1E1E1E"/>
          <w:sz w:val="28"/>
          <w:szCs w:val="24"/>
        </w:rPr>
        <w:t>！</w:t>
      </w:r>
    </w:p>
    <w:p w:rsidR="006A4559" w:rsidRDefault="00134065">
      <w:pPr>
        <w:numPr>
          <w:ilvl w:val="0"/>
          <w:numId w:val="1"/>
        </w:numPr>
        <w:ind w:firstLineChars="300" w:firstLine="960"/>
        <w:outlineLvl w:val="3"/>
        <w:rPr>
          <w:rFonts w:ascii="微软雅黑" w:eastAsia="微软雅黑" w:hAnsi="微软雅黑" w:cs="宋体"/>
          <w:b/>
          <w:bCs/>
          <w:color w:val="CC0000"/>
          <w:kern w:val="0"/>
          <w:sz w:val="32"/>
          <w:szCs w:val="27"/>
        </w:rPr>
      </w:pPr>
      <w:r>
        <w:rPr>
          <w:rFonts w:ascii="微软雅黑" w:eastAsia="微软雅黑" w:hAnsi="微软雅黑" w:cs="宋体" w:hint="eastAsia"/>
          <w:b/>
          <w:bCs/>
          <w:color w:val="CC0000"/>
          <w:kern w:val="0"/>
          <w:sz w:val="32"/>
          <w:szCs w:val="27"/>
        </w:rPr>
        <w:t>公司介绍</w:t>
      </w:r>
    </w:p>
    <w:p w:rsidR="006A4559" w:rsidRDefault="00134065">
      <w:pPr>
        <w:pStyle w:val="a9"/>
        <w:widowControl/>
        <w:spacing w:line="360" w:lineRule="auto"/>
        <w:ind w:firstLine="720"/>
        <w:rPr>
          <w:rFonts w:cs="宋体"/>
          <w:color w:val="1E1E1E"/>
          <w:sz w:val="28"/>
          <w:szCs w:val="24"/>
        </w:rPr>
      </w:pPr>
      <w:r>
        <w:rPr>
          <w:rFonts w:cs="宋体" w:hint="eastAsia"/>
          <w:color w:val="1E1E1E"/>
          <w:sz w:val="28"/>
          <w:szCs w:val="24"/>
        </w:rPr>
        <w:t>中国联合网络通信集团有限公司（简称“中国联通”）于2009年1月6日由原中国网通和原中国联通合并重组而成，公司在国内31个省（自治区、直辖市）和境外多个国家和地区设有分支机构，连续十年入选“世界500强企业”，公司在202</w:t>
      </w:r>
      <w:r>
        <w:rPr>
          <w:rFonts w:cs="宋体"/>
          <w:color w:val="1E1E1E"/>
          <w:sz w:val="28"/>
          <w:szCs w:val="24"/>
        </w:rPr>
        <w:t>1</w:t>
      </w:r>
      <w:r>
        <w:rPr>
          <w:rFonts w:cs="宋体" w:hint="eastAsia"/>
          <w:color w:val="1E1E1E"/>
          <w:sz w:val="28"/>
          <w:szCs w:val="24"/>
        </w:rPr>
        <w:t>年《财富》世界500强中位列第2</w:t>
      </w:r>
      <w:r>
        <w:rPr>
          <w:rFonts w:cs="宋体"/>
          <w:color w:val="1E1E1E"/>
          <w:sz w:val="28"/>
          <w:szCs w:val="24"/>
        </w:rPr>
        <w:t>60</w:t>
      </w:r>
      <w:r>
        <w:rPr>
          <w:rFonts w:cs="宋体" w:hint="eastAsia"/>
          <w:color w:val="1E1E1E"/>
          <w:sz w:val="28"/>
          <w:szCs w:val="24"/>
        </w:rPr>
        <w:t>位</w:t>
      </w:r>
      <w:r>
        <w:rPr>
          <w:rFonts w:cs="宋体"/>
          <w:color w:val="1E1E1E"/>
          <w:sz w:val="28"/>
          <w:szCs w:val="24"/>
        </w:rPr>
        <w:t>，</w:t>
      </w:r>
      <w:r>
        <w:rPr>
          <w:rFonts w:cs="宋体" w:hint="eastAsia"/>
          <w:color w:val="1E1E1E"/>
          <w:sz w:val="28"/>
          <w:szCs w:val="24"/>
        </w:rPr>
        <w:t>也是目前唯一一家在集团层面整体进行混合所有制改革试点的中央企业，</w:t>
      </w:r>
      <w:r>
        <w:rPr>
          <w:rFonts w:cs="宋体"/>
          <w:color w:val="1E1E1E"/>
          <w:sz w:val="28"/>
          <w:szCs w:val="24"/>
        </w:rPr>
        <w:t>是北京2022年冬奥会和</w:t>
      </w:r>
      <w:proofErr w:type="gramStart"/>
      <w:r>
        <w:rPr>
          <w:rFonts w:cs="宋体"/>
          <w:color w:val="1E1E1E"/>
          <w:sz w:val="28"/>
          <w:szCs w:val="24"/>
        </w:rPr>
        <w:t>冬残</w:t>
      </w:r>
      <w:proofErr w:type="gramEnd"/>
      <w:r>
        <w:rPr>
          <w:rFonts w:cs="宋体"/>
          <w:color w:val="1E1E1E"/>
          <w:sz w:val="28"/>
          <w:szCs w:val="24"/>
        </w:rPr>
        <w:t>奥会唯一官方通信服务合作伙伴。</w:t>
      </w:r>
    </w:p>
    <w:p w:rsidR="006A4559" w:rsidRDefault="00134065">
      <w:pPr>
        <w:pStyle w:val="a9"/>
        <w:widowControl/>
        <w:spacing w:line="360" w:lineRule="auto"/>
        <w:ind w:firstLine="720"/>
        <w:rPr>
          <w:rFonts w:cs="宋体"/>
          <w:sz w:val="28"/>
          <w:szCs w:val="24"/>
        </w:rPr>
      </w:pPr>
      <w:r>
        <w:rPr>
          <w:rFonts w:cs="宋体" w:hint="eastAsia"/>
          <w:color w:val="1E1E1E"/>
          <w:sz w:val="28"/>
          <w:szCs w:val="24"/>
        </w:rPr>
        <w:lastRenderedPageBreak/>
        <w:t>中国联合网络通信有限公司四川省分公司（以下简称“四川联通”）成立于1996年2月6日，是中国联通在四川省境内设立的分支机构。</w:t>
      </w:r>
      <w:r>
        <w:rPr>
          <w:rFonts w:cs="宋体" w:hint="eastAsia"/>
          <w:sz w:val="28"/>
          <w:szCs w:val="24"/>
        </w:rPr>
        <w:t>全省21个市州和185个县（市、区）设有分支机构，拥有覆盖全国、通达世界的现代通信网络。四川联通坚决贯彻落实科技创新、网络强国、数字中国、智慧社会的战略部署，发挥国家队、主力军、排头兵的作用，积极融入成渝双城经济圈建设，在助力打造数字产业新高地、深度拓展数字化应用、全面提升数字安全水平上积极作为，全面加快改革创新转型步伐，扎实推动高质量发展，打造5G精品网，建强</w:t>
      </w:r>
      <w:proofErr w:type="gramStart"/>
      <w:r>
        <w:rPr>
          <w:rFonts w:cs="宋体" w:hint="eastAsia"/>
          <w:sz w:val="28"/>
          <w:szCs w:val="24"/>
        </w:rPr>
        <w:t>千兆光</w:t>
      </w:r>
      <w:proofErr w:type="gramEnd"/>
      <w:r>
        <w:rPr>
          <w:rFonts w:cs="宋体" w:hint="eastAsia"/>
          <w:sz w:val="28"/>
          <w:szCs w:val="24"/>
        </w:rPr>
        <w:t>网，</w:t>
      </w:r>
      <w:proofErr w:type="gramStart"/>
      <w:r>
        <w:rPr>
          <w:rFonts w:cs="宋体" w:hint="eastAsia"/>
          <w:sz w:val="28"/>
          <w:szCs w:val="24"/>
        </w:rPr>
        <w:t>深化云网融合</w:t>
      </w:r>
      <w:proofErr w:type="gramEnd"/>
      <w:r>
        <w:rPr>
          <w:rFonts w:cs="宋体" w:hint="eastAsia"/>
          <w:sz w:val="28"/>
          <w:szCs w:val="24"/>
        </w:rPr>
        <w:t>，强化安全保障，加速5G+云大</w:t>
      </w:r>
      <w:proofErr w:type="gramStart"/>
      <w:r>
        <w:rPr>
          <w:rFonts w:cs="宋体" w:hint="eastAsia"/>
          <w:sz w:val="28"/>
          <w:szCs w:val="24"/>
        </w:rPr>
        <w:t>物智安链</w:t>
      </w:r>
      <w:proofErr w:type="gramEnd"/>
      <w:r>
        <w:rPr>
          <w:rFonts w:cs="宋体" w:hint="eastAsia"/>
          <w:sz w:val="28"/>
          <w:szCs w:val="24"/>
        </w:rPr>
        <w:t>等新一代信息技术的创新突破，助力经济社会领域数字化、网络化、智能化转型，满足人民对美好数字生活的需要，积极为网络强省、数字四川贡献力量。</w:t>
      </w:r>
      <w:r>
        <w:rPr>
          <w:rFonts w:cs="宋体" w:hint="eastAsia"/>
          <w:color w:val="1E1E1E"/>
          <w:sz w:val="28"/>
          <w:szCs w:val="24"/>
          <w:shd w:val="clear" w:color="auto" w:fill="FFFFFF"/>
        </w:rPr>
        <w:t>2020年四川联通荣获四川省5G创新应用大赛优秀奖、四川省优秀服务业企业、“智汇巴蜀 成渝地区双城经济圈大学生最喜爱雇主”</w:t>
      </w:r>
      <w:r>
        <w:rPr>
          <w:rFonts w:cs="宋体" w:hint="eastAsia"/>
          <w:sz w:val="28"/>
          <w:szCs w:val="24"/>
          <w:shd w:val="clear" w:color="auto" w:fill="FFFFFF"/>
        </w:rPr>
        <w:t>， 2021年四川联通荣获“中国最佳雇主（成都站）30强”。</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二、招聘信息</w:t>
      </w:r>
    </w:p>
    <w:p w:rsidR="006A4559" w:rsidRDefault="00134065">
      <w:pPr>
        <w:pStyle w:val="a9"/>
        <w:widowControl/>
        <w:spacing w:line="360" w:lineRule="auto"/>
        <w:ind w:firstLine="720"/>
        <w:rPr>
          <w:rFonts w:cs="宋体"/>
          <w:b/>
          <w:bCs/>
          <w:color w:val="CC0000"/>
          <w:sz w:val="32"/>
          <w:szCs w:val="27"/>
        </w:rPr>
      </w:pPr>
      <w:r>
        <w:rPr>
          <w:rFonts w:cs="宋体"/>
          <w:b/>
          <w:bCs/>
          <w:color w:val="CC0000"/>
          <w:sz w:val="32"/>
          <w:szCs w:val="27"/>
        </w:rPr>
        <w:t>(一）</w:t>
      </w:r>
      <w:r>
        <w:rPr>
          <w:rFonts w:cs="宋体" w:hint="eastAsia"/>
          <w:b/>
          <w:bCs/>
          <w:color w:val="CC0000"/>
          <w:sz w:val="32"/>
          <w:szCs w:val="27"/>
        </w:rPr>
        <w:t>招聘条件：</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color w:val="1E1E1E"/>
          <w:kern w:val="0"/>
          <w:sz w:val="28"/>
        </w:rPr>
        <w:t>1.202</w:t>
      </w:r>
      <w:r>
        <w:rPr>
          <w:rFonts w:ascii="微软雅黑" w:eastAsia="微软雅黑" w:hAnsi="微软雅黑" w:cs="宋体" w:hint="eastAsia"/>
          <w:color w:val="1E1E1E"/>
          <w:kern w:val="0"/>
          <w:sz w:val="28"/>
        </w:rPr>
        <w:t>2</w:t>
      </w:r>
      <w:r>
        <w:rPr>
          <w:rFonts w:ascii="微软雅黑" w:eastAsia="微软雅黑" w:hAnsi="微软雅黑" w:cs="宋体"/>
          <w:color w:val="1E1E1E"/>
          <w:kern w:val="0"/>
          <w:sz w:val="28"/>
        </w:rPr>
        <w:t>届未就业、</w:t>
      </w:r>
      <w:r>
        <w:rPr>
          <w:rFonts w:ascii="微软雅黑" w:eastAsia="微软雅黑" w:hAnsi="微软雅黑" w:cs="宋体" w:hint="eastAsia"/>
          <w:color w:val="1E1E1E"/>
          <w:kern w:val="0"/>
          <w:sz w:val="28"/>
        </w:rPr>
        <w:t>2023届高等院校应届本科生、硕士研究生、博士研究生、海外留学生（备注：应届毕业生须取得相应学位证书）；</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color w:val="1E1E1E"/>
          <w:kern w:val="0"/>
          <w:sz w:val="28"/>
        </w:rPr>
        <w:t>2.</w:t>
      </w:r>
      <w:r>
        <w:rPr>
          <w:rFonts w:ascii="微软雅黑" w:eastAsia="微软雅黑" w:hAnsi="微软雅黑" w:cs="宋体" w:hint="eastAsia"/>
          <w:color w:val="1E1E1E"/>
          <w:kern w:val="0"/>
          <w:sz w:val="28"/>
        </w:rPr>
        <w:t>计算机类、电子信息类、数学类、统计学类、自动化类、能源动力类、管理科学与工程类、新闻传播类等相关专业。</w:t>
      </w:r>
    </w:p>
    <w:p w:rsidR="006A4559" w:rsidRDefault="00134065">
      <w:pPr>
        <w:pStyle w:val="a9"/>
        <w:widowControl/>
        <w:spacing w:line="360" w:lineRule="auto"/>
        <w:ind w:firstLine="720"/>
        <w:rPr>
          <w:rFonts w:cs="宋体"/>
          <w:b/>
          <w:bCs/>
          <w:color w:val="CC0000"/>
          <w:sz w:val="32"/>
          <w:szCs w:val="27"/>
        </w:rPr>
      </w:pPr>
      <w:r>
        <w:rPr>
          <w:rFonts w:cs="宋体"/>
          <w:b/>
          <w:bCs/>
          <w:color w:val="CC0000"/>
          <w:sz w:val="32"/>
          <w:szCs w:val="27"/>
        </w:rPr>
        <w:t>（二）</w:t>
      </w:r>
      <w:r>
        <w:rPr>
          <w:rFonts w:cs="宋体" w:hint="eastAsia"/>
          <w:b/>
          <w:bCs/>
          <w:color w:val="CC0000"/>
          <w:sz w:val="32"/>
          <w:szCs w:val="27"/>
        </w:rPr>
        <w:t>招聘岗位</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bCs/>
          <w:color w:val="1E1E1E"/>
          <w:kern w:val="0"/>
          <w:sz w:val="28"/>
        </w:rPr>
        <w:lastRenderedPageBreak/>
        <w:t>1.</w:t>
      </w:r>
      <w:r>
        <w:rPr>
          <w:rFonts w:ascii="微软雅黑" w:eastAsia="微软雅黑" w:hAnsi="微软雅黑" w:cs="宋体" w:hint="eastAsia"/>
          <w:b/>
          <w:bCs/>
          <w:color w:val="1E1E1E"/>
          <w:kern w:val="0"/>
          <w:sz w:val="28"/>
        </w:rPr>
        <w:t>市场类：</w:t>
      </w:r>
      <w:r>
        <w:rPr>
          <w:rFonts w:ascii="微软雅黑" w:eastAsia="微软雅黑" w:hAnsi="微软雅黑" w:cs="宋体" w:hint="eastAsia"/>
          <w:color w:val="1E1E1E"/>
          <w:kern w:val="0"/>
          <w:sz w:val="28"/>
        </w:rPr>
        <w:t>营销策划、产品管理、互联网运营、数据挖掘与分析、数字化运营、创新业务管理、销售组织、运营拓展等。</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hint="eastAsia"/>
          <w:b/>
          <w:bCs/>
          <w:color w:val="1E1E1E"/>
          <w:kern w:val="0"/>
          <w:sz w:val="28"/>
        </w:rPr>
        <w:t>2.技术类：</w:t>
      </w:r>
      <w:r>
        <w:rPr>
          <w:rFonts w:ascii="微软雅黑" w:eastAsia="微软雅黑" w:hAnsi="微软雅黑" w:cs="宋体" w:hint="eastAsia"/>
          <w:color w:val="1E1E1E"/>
          <w:kern w:val="0"/>
          <w:sz w:val="28"/>
        </w:rPr>
        <w:t>网络建设与维护、网络优化、网络安全、业务交付与运营、软件开发、信息安全、数据分析、IT服务运营等。</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hint="eastAsia"/>
          <w:b/>
          <w:bCs/>
          <w:color w:val="1E1E1E"/>
          <w:kern w:val="0"/>
          <w:sz w:val="28"/>
        </w:rPr>
        <w:t>3.职能支撑类：</w:t>
      </w:r>
      <w:r>
        <w:rPr>
          <w:rFonts w:ascii="微软雅黑" w:eastAsia="微软雅黑" w:hAnsi="微软雅黑" w:cs="宋体" w:hint="eastAsia"/>
          <w:color w:val="1E1E1E"/>
          <w:kern w:val="0"/>
          <w:sz w:val="28"/>
        </w:rPr>
        <w:t>综合文秘、法律事务、财务管理、人力资源管理、党务工作等。</w:t>
      </w:r>
    </w:p>
    <w:p w:rsidR="006A4559" w:rsidRDefault="00134065">
      <w:pPr>
        <w:pStyle w:val="a9"/>
        <w:widowControl/>
        <w:spacing w:line="360" w:lineRule="auto"/>
        <w:ind w:firstLine="720"/>
        <w:rPr>
          <w:rFonts w:cs="宋体"/>
          <w:b/>
          <w:bCs/>
          <w:color w:val="CC0000"/>
          <w:sz w:val="32"/>
          <w:szCs w:val="27"/>
        </w:rPr>
      </w:pPr>
      <w:r>
        <w:rPr>
          <w:rFonts w:cs="宋体"/>
          <w:b/>
          <w:bCs/>
          <w:color w:val="CC0000"/>
          <w:sz w:val="32"/>
          <w:szCs w:val="27"/>
        </w:rPr>
        <w:t>（三）</w:t>
      </w:r>
      <w:r>
        <w:rPr>
          <w:rFonts w:cs="宋体" w:hint="eastAsia"/>
          <w:b/>
          <w:bCs/>
          <w:color w:val="CC0000"/>
          <w:sz w:val="32"/>
          <w:szCs w:val="27"/>
        </w:rPr>
        <w:t>福利待遇：</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color w:val="1E1E1E"/>
          <w:kern w:val="0"/>
          <w:sz w:val="28"/>
        </w:rPr>
        <w:t>1.</w:t>
      </w:r>
      <w:r>
        <w:rPr>
          <w:rFonts w:ascii="微软雅黑" w:eastAsia="微软雅黑" w:hAnsi="微软雅黑" w:cs="宋体" w:hint="eastAsia"/>
          <w:b/>
          <w:color w:val="1E1E1E"/>
          <w:kern w:val="0"/>
          <w:sz w:val="28"/>
        </w:rPr>
        <w:t>基本保障：</w:t>
      </w:r>
      <w:proofErr w:type="gramStart"/>
      <w:r>
        <w:rPr>
          <w:rFonts w:ascii="微软雅黑" w:eastAsia="微软雅黑" w:hAnsi="微软雅黑" w:cs="宋体" w:hint="eastAsia"/>
          <w:color w:val="1E1E1E"/>
          <w:kern w:val="0"/>
          <w:sz w:val="28"/>
        </w:rPr>
        <w:t>七险二</w:t>
      </w:r>
      <w:proofErr w:type="gramEnd"/>
      <w:r>
        <w:rPr>
          <w:rFonts w:ascii="微软雅黑" w:eastAsia="微软雅黑" w:hAnsi="微软雅黑" w:cs="宋体" w:hint="eastAsia"/>
          <w:color w:val="1E1E1E"/>
          <w:kern w:val="0"/>
          <w:sz w:val="28"/>
        </w:rPr>
        <w:t xml:space="preserve">金八假     </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color w:val="1E1E1E"/>
          <w:kern w:val="0"/>
          <w:sz w:val="28"/>
        </w:rPr>
        <w:t>2.</w:t>
      </w:r>
      <w:r>
        <w:rPr>
          <w:rFonts w:ascii="微软雅黑" w:eastAsia="微软雅黑" w:hAnsi="微软雅黑" w:cs="宋体" w:hint="eastAsia"/>
          <w:b/>
          <w:color w:val="1E1E1E"/>
          <w:kern w:val="0"/>
          <w:sz w:val="28"/>
        </w:rPr>
        <w:t>生活平衡：</w:t>
      </w:r>
      <w:r>
        <w:rPr>
          <w:rFonts w:ascii="微软雅黑" w:eastAsia="微软雅黑" w:hAnsi="微软雅黑" w:cs="宋体" w:hint="eastAsia"/>
          <w:color w:val="1E1E1E"/>
          <w:kern w:val="0"/>
          <w:sz w:val="28"/>
        </w:rPr>
        <w:t>伙食补贴、交通补贴、住房消费津贴、防暑降温费</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color w:val="1E1E1E"/>
          <w:kern w:val="0"/>
          <w:sz w:val="28"/>
        </w:rPr>
        <w:t>3.</w:t>
      </w:r>
      <w:r>
        <w:rPr>
          <w:rFonts w:ascii="微软雅黑" w:eastAsia="微软雅黑" w:hAnsi="微软雅黑" w:cs="宋体" w:hint="eastAsia"/>
          <w:b/>
          <w:color w:val="1E1E1E"/>
          <w:kern w:val="0"/>
          <w:sz w:val="28"/>
        </w:rPr>
        <w:t>医疗健康：</w:t>
      </w:r>
      <w:r>
        <w:rPr>
          <w:rFonts w:ascii="微软雅黑" w:eastAsia="微软雅黑" w:hAnsi="微软雅黑" w:cs="宋体" w:hint="eastAsia"/>
          <w:color w:val="1E1E1E"/>
          <w:kern w:val="0"/>
          <w:sz w:val="28"/>
        </w:rPr>
        <w:t>体检、意外伤害保险、补充医疗保险（门诊、住院）、重疾险、</w:t>
      </w:r>
      <w:r>
        <w:rPr>
          <w:rFonts w:ascii="微软雅黑" w:eastAsia="微软雅黑" w:hAnsi="微软雅黑" w:cs="宋体" w:hint="eastAsia"/>
          <w:color w:val="FF0000"/>
          <w:kern w:val="0"/>
          <w:sz w:val="28"/>
        </w:rPr>
        <w:t>爱心互助。</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color w:val="1E1E1E"/>
          <w:kern w:val="0"/>
          <w:sz w:val="28"/>
        </w:rPr>
        <w:t>4.</w:t>
      </w:r>
      <w:r>
        <w:rPr>
          <w:rFonts w:ascii="微软雅黑" w:eastAsia="微软雅黑" w:hAnsi="微软雅黑" w:cs="宋体" w:hint="eastAsia"/>
          <w:b/>
          <w:color w:val="1E1E1E"/>
          <w:kern w:val="0"/>
          <w:sz w:val="28"/>
        </w:rPr>
        <w:t>特别待遇：</w:t>
      </w:r>
      <w:r>
        <w:rPr>
          <w:rFonts w:ascii="微软雅黑" w:eastAsia="微软雅黑" w:hAnsi="微软雅黑" w:cs="宋体" w:hint="eastAsia"/>
          <w:color w:val="1E1E1E"/>
          <w:kern w:val="0"/>
          <w:sz w:val="28"/>
        </w:rPr>
        <w:t>流量热点、通信无忧</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bCs/>
          <w:color w:val="1E1E1E"/>
          <w:kern w:val="0"/>
          <w:sz w:val="28"/>
        </w:rPr>
        <w:t>5.关心关爱</w:t>
      </w:r>
      <w:r>
        <w:rPr>
          <w:rFonts w:ascii="微软雅黑" w:eastAsia="微软雅黑" w:hAnsi="微软雅黑" w:cs="宋体"/>
          <w:color w:val="1E1E1E"/>
          <w:kern w:val="0"/>
          <w:sz w:val="28"/>
        </w:rPr>
        <w:t>：假期子女托管、陪考假、</w:t>
      </w:r>
      <w:r>
        <w:rPr>
          <w:rFonts w:ascii="微软雅黑" w:eastAsia="微软雅黑" w:hAnsi="微软雅黑" w:cs="宋体" w:hint="eastAsia"/>
          <w:color w:val="1E1E1E"/>
          <w:kern w:val="0"/>
          <w:sz w:val="28"/>
        </w:rPr>
        <w:t>相亲交友、</w:t>
      </w:r>
      <w:r>
        <w:rPr>
          <w:rFonts w:ascii="微软雅黑" w:eastAsia="微软雅黑" w:hAnsi="微软雅黑" w:cs="宋体"/>
          <w:color w:val="1E1E1E"/>
          <w:kern w:val="0"/>
          <w:sz w:val="28"/>
        </w:rPr>
        <w:t>美食节、母婴室</w:t>
      </w:r>
      <w:r>
        <w:rPr>
          <w:rFonts w:ascii="微软雅黑" w:eastAsia="微软雅黑" w:hAnsi="微软雅黑" w:cs="宋体" w:hint="eastAsia"/>
          <w:color w:val="1E1E1E"/>
          <w:kern w:val="0"/>
          <w:sz w:val="28"/>
        </w:rPr>
        <w:t>、</w:t>
      </w:r>
      <w:r>
        <w:rPr>
          <w:rFonts w:ascii="微软雅黑" w:eastAsia="微软雅黑" w:hAnsi="微软雅黑" w:cs="宋体" w:hint="eastAsia"/>
          <w:color w:val="FF0000"/>
          <w:kern w:val="0"/>
          <w:sz w:val="28"/>
        </w:rPr>
        <w:t>节日关怀、体育活动、EAP心理健康援助</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b/>
          <w:color w:val="1E1E1E"/>
          <w:kern w:val="0"/>
          <w:sz w:val="28"/>
        </w:rPr>
        <w:t>6.</w:t>
      </w:r>
      <w:r>
        <w:rPr>
          <w:rFonts w:ascii="微软雅黑" w:eastAsia="微软雅黑" w:hAnsi="微软雅黑" w:cs="宋体" w:hint="eastAsia"/>
          <w:b/>
          <w:color w:val="1E1E1E"/>
          <w:kern w:val="0"/>
          <w:sz w:val="28"/>
        </w:rPr>
        <w:t>全面激励：</w:t>
      </w:r>
      <w:r>
        <w:rPr>
          <w:rFonts w:ascii="微软雅黑" w:eastAsia="微软雅黑" w:hAnsi="微软雅黑" w:cs="宋体" w:hint="eastAsia"/>
          <w:color w:val="1E1E1E"/>
          <w:kern w:val="0"/>
          <w:sz w:val="28"/>
        </w:rPr>
        <w:t>晋升激励、绩效激励、福利激励、荣誉激励、认可激励、培训激励、长期激励</w:t>
      </w:r>
    </w:p>
    <w:p w:rsidR="006A4559" w:rsidRDefault="00134065">
      <w:pPr>
        <w:pStyle w:val="a9"/>
        <w:widowControl/>
        <w:spacing w:line="360" w:lineRule="auto"/>
        <w:ind w:firstLine="720"/>
        <w:rPr>
          <w:rFonts w:cs="宋体"/>
          <w:b/>
          <w:bCs/>
          <w:color w:val="CC0000"/>
          <w:sz w:val="32"/>
          <w:szCs w:val="27"/>
        </w:rPr>
      </w:pPr>
      <w:r>
        <w:rPr>
          <w:rFonts w:cs="宋体"/>
          <w:b/>
          <w:bCs/>
          <w:color w:val="CC0000"/>
          <w:sz w:val="32"/>
          <w:szCs w:val="27"/>
        </w:rPr>
        <w:t>（四）</w:t>
      </w:r>
      <w:r>
        <w:rPr>
          <w:rFonts w:cs="宋体" w:hint="eastAsia"/>
          <w:b/>
          <w:bCs/>
          <w:color w:val="CC0000"/>
          <w:sz w:val="32"/>
          <w:szCs w:val="27"/>
        </w:rPr>
        <w:t>成长平台</w:t>
      </w:r>
    </w:p>
    <w:p w:rsidR="006A4559" w:rsidRDefault="00134065">
      <w:pPr>
        <w:widowControl/>
        <w:spacing w:line="390" w:lineRule="atLeast"/>
        <w:ind w:firstLineChars="200" w:firstLine="560"/>
        <w:jc w:val="left"/>
        <w:rPr>
          <w:rFonts w:ascii="微软雅黑" w:eastAsia="微软雅黑" w:hAnsi="微软雅黑" w:cs="宋体"/>
          <w:color w:val="1E1E1E"/>
          <w:kern w:val="0"/>
          <w:sz w:val="32"/>
        </w:rPr>
      </w:pPr>
      <w:r>
        <w:rPr>
          <w:rFonts w:ascii="微软雅黑" w:eastAsia="微软雅黑" w:hAnsi="微软雅黑" w:cs="宋体"/>
          <w:b/>
          <w:color w:val="1E1E1E"/>
          <w:kern w:val="0"/>
          <w:sz w:val="28"/>
        </w:rPr>
        <w:t>1.职业发展：</w:t>
      </w:r>
      <w:r>
        <w:rPr>
          <w:rFonts w:ascii="微软雅黑" w:eastAsia="微软雅黑" w:hAnsi="微软雅黑" w:cs="宋体"/>
          <w:color w:val="1E1E1E"/>
          <w:kern w:val="0"/>
          <w:sz w:val="32"/>
        </w:rPr>
        <w:t>职位体系+</w:t>
      </w:r>
      <w:r>
        <w:rPr>
          <w:rFonts w:ascii="微软雅黑" w:eastAsia="微软雅黑" w:hAnsi="微软雅黑" w:cs="宋体" w:hint="eastAsia"/>
          <w:color w:val="FF0000"/>
          <w:kern w:val="0"/>
          <w:sz w:val="32"/>
        </w:rPr>
        <w:t>四级专业</w:t>
      </w:r>
      <w:r>
        <w:rPr>
          <w:rFonts w:ascii="微软雅黑" w:eastAsia="微软雅黑" w:hAnsi="微软雅黑" w:cs="宋体"/>
          <w:color w:val="FF0000"/>
          <w:kern w:val="0"/>
          <w:sz w:val="32"/>
        </w:rPr>
        <w:t>人才</w:t>
      </w:r>
      <w:proofErr w:type="gramStart"/>
      <w:r>
        <w:rPr>
          <w:rFonts w:ascii="微软雅黑" w:eastAsia="微软雅黑" w:hAnsi="微软雅黑" w:cs="宋体"/>
          <w:color w:val="1E1E1E"/>
          <w:kern w:val="0"/>
          <w:sz w:val="32"/>
        </w:rPr>
        <w:t>体系双</w:t>
      </w:r>
      <w:proofErr w:type="gramEnd"/>
      <w:r>
        <w:rPr>
          <w:rFonts w:ascii="微软雅黑" w:eastAsia="微软雅黑" w:hAnsi="微软雅黑" w:cs="宋体"/>
          <w:color w:val="1E1E1E"/>
          <w:kern w:val="0"/>
          <w:sz w:val="32"/>
        </w:rPr>
        <w:t>通道发展</w:t>
      </w:r>
    </w:p>
    <w:p w:rsidR="006A4559" w:rsidRDefault="00134065">
      <w:pPr>
        <w:widowControl/>
        <w:spacing w:line="390" w:lineRule="atLeast"/>
        <w:ind w:firstLineChars="200" w:firstLine="560"/>
        <w:jc w:val="left"/>
        <w:rPr>
          <w:rFonts w:ascii="微软雅黑" w:eastAsia="微软雅黑" w:hAnsi="微软雅黑" w:cs="宋体"/>
          <w:color w:val="1E1E1E"/>
          <w:kern w:val="0"/>
          <w:sz w:val="32"/>
        </w:rPr>
      </w:pPr>
      <w:r>
        <w:rPr>
          <w:rFonts w:ascii="微软雅黑" w:eastAsia="微软雅黑" w:hAnsi="微软雅黑" w:cs="宋体"/>
          <w:b/>
          <w:color w:val="1E1E1E"/>
          <w:kern w:val="0"/>
          <w:sz w:val="28"/>
        </w:rPr>
        <w:t>2.晋升激励：</w:t>
      </w:r>
      <w:r>
        <w:rPr>
          <w:rFonts w:ascii="微软雅黑" w:eastAsia="微软雅黑" w:hAnsi="微软雅黑" w:cs="宋体" w:hint="eastAsia"/>
          <w:color w:val="1E1E1E"/>
          <w:kern w:val="0"/>
          <w:sz w:val="32"/>
        </w:rPr>
        <w:t>两大体系</w:t>
      </w:r>
      <w:r>
        <w:rPr>
          <w:rFonts w:ascii="微软雅黑" w:eastAsia="微软雅黑" w:hAnsi="微软雅黑" w:cs="宋体"/>
          <w:color w:val="1E1E1E"/>
          <w:kern w:val="0"/>
          <w:sz w:val="32"/>
        </w:rPr>
        <w:t>+</w:t>
      </w:r>
      <w:r>
        <w:rPr>
          <w:rFonts w:ascii="微软雅黑" w:eastAsia="微软雅黑" w:hAnsi="微软雅黑" w:cs="宋体" w:hint="eastAsia"/>
          <w:color w:val="1E1E1E"/>
          <w:kern w:val="0"/>
          <w:sz w:val="32"/>
        </w:rPr>
        <w:t>三种方式</w:t>
      </w:r>
      <w:r>
        <w:rPr>
          <w:rFonts w:ascii="微软雅黑" w:eastAsia="微软雅黑" w:hAnsi="微软雅黑" w:cs="宋体"/>
          <w:color w:val="1E1E1E"/>
          <w:kern w:val="0"/>
          <w:sz w:val="32"/>
        </w:rPr>
        <w:t>+</w:t>
      </w:r>
      <w:r>
        <w:rPr>
          <w:rFonts w:ascii="微软雅黑" w:eastAsia="微软雅黑" w:hAnsi="微软雅黑" w:cs="宋体" w:hint="eastAsia"/>
          <w:color w:val="1E1E1E"/>
          <w:kern w:val="0"/>
          <w:sz w:val="32"/>
        </w:rPr>
        <w:t>九条路径</w:t>
      </w:r>
    </w:p>
    <w:p w:rsidR="006A4559" w:rsidRDefault="00134065">
      <w:pPr>
        <w:widowControl/>
        <w:spacing w:line="390" w:lineRule="atLeast"/>
        <w:ind w:firstLineChars="200" w:firstLine="560"/>
        <w:jc w:val="left"/>
        <w:rPr>
          <w:rFonts w:ascii="微软雅黑" w:eastAsia="微软雅黑" w:hAnsi="微软雅黑" w:cs="宋体"/>
          <w:color w:val="1E1E1E"/>
          <w:kern w:val="0"/>
          <w:sz w:val="32"/>
        </w:rPr>
      </w:pPr>
      <w:r>
        <w:rPr>
          <w:rFonts w:ascii="微软雅黑" w:eastAsia="微软雅黑" w:hAnsi="微软雅黑" w:cs="宋体"/>
          <w:b/>
          <w:color w:val="1E1E1E"/>
          <w:kern w:val="0"/>
          <w:sz w:val="28"/>
        </w:rPr>
        <w:t>3.培训交流：</w:t>
      </w:r>
      <w:r>
        <w:rPr>
          <w:rFonts w:ascii="微软雅黑" w:eastAsia="微软雅黑" w:hAnsi="微软雅黑" w:cs="宋体" w:hint="eastAsia"/>
          <w:color w:val="1E1E1E"/>
          <w:kern w:val="0"/>
          <w:sz w:val="32"/>
        </w:rPr>
        <w:t>分类分级</w:t>
      </w:r>
      <w:r>
        <w:rPr>
          <w:rFonts w:ascii="微软雅黑" w:eastAsia="微软雅黑" w:hAnsi="微软雅黑" w:cs="宋体"/>
          <w:color w:val="1E1E1E"/>
          <w:kern w:val="0"/>
          <w:sz w:val="32"/>
        </w:rPr>
        <w:t>的</w:t>
      </w:r>
      <w:r>
        <w:rPr>
          <w:rFonts w:ascii="微软雅黑" w:eastAsia="微软雅黑" w:hAnsi="微软雅黑" w:cs="宋体" w:hint="eastAsia"/>
          <w:color w:val="1E1E1E"/>
          <w:kern w:val="0"/>
          <w:sz w:val="32"/>
        </w:rPr>
        <w:t>全国性培训培养平台</w:t>
      </w:r>
    </w:p>
    <w:p w:rsidR="006A4559" w:rsidRDefault="00134065">
      <w:pPr>
        <w:widowControl/>
        <w:spacing w:line="390" w:lineRule="atLeast"/>
        <w:ind w:firstLineChars="200" w:firstLine="560"/>
        <w:jc w:val="left"/>
        <w:rPr>
          <w:rFonts w:ascii="微软雅黑" w:eastAsia="微软雅黑" w:hAnsi="微软雅黑" w:cs="宋体"/>
          <w:color w:val="1E1E1E"/>
          <w:kern w:val="0"/>
          <w:sz w:val="32"/>
        </w:rPr>
      </w:pPr>
      <w:r>
        <w:rPr>
          <w:rFonts w:ascii="微软雅黑" w:eastAsia="微软雅黑" w:hAnsi="微软雅黑" w:cs="宋体"/>
          <w:b/>
          <w:color w:val="1E1E1E"/>
          <w:kern w:val="0"/>
          <w:sz w:val="28"/>
        </w:rPr>
        <w:t>4.荣誉授予：</w:t>
      </w:r>
      <w:r>
        <w:rPr>
          <w:rFonts w:ascii="微软雅黑" w:eastAsia="微软雅黑" w:hAnsi="微软雅黑" w:cs="宋体" w:hint="eastAsia"/>
          <w:color w:val="1E1E1E"/>
          <w:kern w:val="0"/>
          <w:sz w:val="32"/>
        </w:rPr>
        <w:t>建功立业先进个人—启明之星</w:t>
      </w:r>
    </w:p>
    <w:p w:rsidR="006A4559" w:rsidRDefault="00134065">
      <w:pPr>
        <w:widowControl/>
        <w:spacing w:line="390" w:lineRule="atLeast"/>
        <w:ind w:firstLineChars="200" w:firstLine="560"/>
        <w:jc w:val="left"/>
        <w:rPr>
          <w:rFonts w:ascii="微软雅黑" w:eastAsia="微软雅黑" w:hAnsi="微软雅黑" w:cs="宋体"/>
          <w:color w:val="1E1E1E"/>
          <w:kern w:val="0"/>
          <w:sz w:val="32"/>
        </w:rPr>
      </w:pPr>
      <w:r>
        <w:rPr>
          <w:rFonts w:ascii="微软雅黑" w:eastAsia="微软雅黑" w:hAnsi="微软雅黑" w:cs="宋体"/>
          <w:b/>
          <w:color w:val="1E1E1E"/>
          <w:kern w:val="0"/>
          <w:sz w:val="28"/>
        </w:rPr>
        <w:t>5.培养增值：</w:t>
      </w:r>
      <w:r>
        <w:rPr>
          <w:rFonts w:ascii="微软雅黑" w:eastAsia="微软雅黑" w:hAnsi="微软雅黑" w:cs="宋体"/>
          <w:color w:val="1E1E1E"/>
          <w:kern w:val="0"/>
          <w:sz w:val="32"/>
        </w:rPr>
        <w:t>新员工培养之“航海计划”</w:t>
      </w:r>
    </w:p>
    <w:p w:rsidR="006A4559" w:rsidRDefault="00134065">
      <w:pPr>
        <w:widowControl/>
        <w:spacing w:line="390" w:lineRule="atLeast"/>
        <w:jc w:val="left"/>
        <w:rPr>
          <w:rFonts w:ascii="微软雅黑" w:eastAsia="微软雅黑" w:hAnsi="微软雅黑" w:cs="宋体"/>
          <w:color w:val="1E1E1E"/>
          <w:kern w:val="0"/>
          <w:sz w:val="32"/>
        </w:rPr>
      </w:pPr>
      <w:r>
        <w:rPr>
          <w:rFonts w:ascii="微软雅黑" w:eastAsia="微软雅黑" w:hAnsi="微软雅黑" w:cs="宋体"/>
          <w:color w:val="1E1E1E"/>
          <w:kern w:val="0"/>
          <w:sz w:val="32"/>
        </w:rPr>
        <w:lastRenderedPageBreak/>
        <w:t xml:space="preserve">    </w:t>
      </w:r>
      <w:r>
        <w:rPr>
          <w:rFonts w:ascii="微软雅黑" w:eastAsia="微软雅黑" w:hAnsi="微软雅黑" w:cs="宋体"/>
          <w:b/>
          <w:color w:val="1E1E1E"/>
          <w:kern w:val="0"/>
          <w:sz w:val="28"/>
        </w:rPr>
        <w:t>（1）</w:t>
      </w:r>
      <w:r>
        <w:rPr>
          <w:rFonts w:ascii="微软雅黑" w:eastAsia="微软雅黑" w:hAnsi="微软雅黑" w:cs="宋体" w:hint="eastAsia"/>
          <w:b/>
          <w:color w:val="1E1E1E"/>
          <w:kern w:val="0"/>
          <w:sz w:val="28"/>
        </w:rPr>
        <w:t>启航计划</w:t>
      </w:r>
      <w:r>
        <w:rPr>
          <w:rFonts w:ascii="微软雅黑" w:eastAsia="微软雅黑" w:hAnsi="微软雅黑" w:cs="宋体"/>
          <w:b/>
          <w:color w:val="1E1E1E"/>
          <w:kern w:val="0"/>
          <w:sz w:val="28"/>
        </w:rPr>
        <w:t>：</w:t>
      </w:r>
      <w:r>
        <w:rPr>
          <w:rFonts w:ascii="微软雅黑" w:eastAsia="微软雅黑" w:hAnsi="微软雅黑" w:cs="宋体" w:hint="eastAsia"/>
          <w:color w:val="FF0000"/>
          <w:kern w:val="0"/>
          <w:sz w:val="32"/>
        </w:rPr>
        <w:t>“沃豆练习生计划”、“沃豆训练营”“沃苗成长营”等；</w:t>
      </w:r>
    </w:p>
    <w:p w:rsidR="006A4559" w:rsidRDefault="00134065">
      <w:pPr>
        <w:widowControl/>
        <w:spacing w:line="390" w:lineRule="atLeast"/>
        <w:jc w:val="left"/>
        <w:rPr>
          <w:rFonts w:ascii="微软雅黑" w:eastAsia="微软雅黑" w:hAnsi="微软雅黑" w:cs="宋体"/>
          <w:color w:val="1E1E1E"/>
          <w:kern w:val="0"/>
          <w:sz w:val="32"/>
        </w:rPr>
      </w:pPr>
      <w:r>
        <w:rPr>
          <w:rFonts w:ascii="微软雅黑" w:eastAsia="微软雅黑" w:hAnsi="微软雅黑" w:cs="宋体"/>
          <w:color w:val="1E1E1E"/>
          <w:kern w:val="0"/>
          <w:sz w:val="32"/>
        </w:rPr>
        <w:t xml:space="preserve">   </w:t>
      </w:r>
      <w:r>
        <w:rPr>
          <w:rFonts w:ascii="微软雅黑" w:eastAsia="微软雅黑" w:hAnsi="微软雅黑" w:cs="宋体"/>
          <w:b/>
          <w:color w:val="1E1E1E"/>
          <w:kern w:val="0"/>
          <w:sz w:val="28"/>
        </w:rPr>
        <w:t xml:space="preserve"> （2）</w:t>
      </w:r>
      <w:r>
        <w:rPr>
          <w:rFonts w:ascii="微软雅黑" w:eastAsia="微软雅黑" w:hAnsi="微软雅黑" w:cs="宋体" w:hint="eastAsia"/>
          <w:b/>
          <w:color w:val="1E1E1E"/>
          <w:kern w:val="0"/>
          <w:sz w:val="28"/>
        </w:rPr>
        <w:t>领航计划</w:t>
      </w:r>
      <w:r>
        <w:rPr>
          <w:rFonts w:ascii="微软雅黑" w:eastAsia="微软雅黑" w:hAnsi="微软雅黑" w:cs="宋体"/>
          <w:b/>
          <w:color w:val="1E1E1E"/>
          <w:kern w:val="0"/>
          <w:sz w:val="28"/>
        </w:rPr>
        <w:t>：</w:t>
      </w:r>
      <w:r>
        <w:rPr>
          <w:rFonts w:ascii="微软雅黑" w:eastAsia="微软雅黑" w:hAnsi="微软雅黑" w:cs="宋体"/>
          <w:color w:val="1E1E1E"/>
          <w:kern w:val="0"/>
          <w:sz w:val="32"/>
        </w:rPr>
        <w:t>一对一导师助力职业成长；</w:t>
      </w:r>
    </w:p>
    <w:p w:rsidR="006A4559" w:rsidRDefault="00134065">
      <w:pPr>
        <w:widowControl/>
        <w:spacing w:line="390" w:lineRule="atLeast"/>
        <w:jc w:val="left"/>
        <w:rPr>
          <w:rFonts w:ascii="微软雅黑" w:eastAsia="微软雅黑" w:hAnsi="微软雅黑" w:cs="宋体"/>
          <w:color w:val="1E1E1E"/>
          <w:kern w:val="0"/>
          <w:sz w:val="32"/>
        </w:rPr>
      </w:pPr>
      <w:r>
        <w:rPr>
          <w:rFonts w:ascii="微软雅黑" w:eastAsia="微软雅黑" w:hAnsi="微软雅黑" w:cs="宋体"/>
          <w:color w:val="1E1E1E"/>
          <w:kern w:val="0"/>
          <w:sz w:val="32"/>
        </w:rPr>
        <w:t xml:space="preserve">   </w:t>
      </w:r>
      <w:r>
        <w:rPr>
          <w:rFonts w:ascii="微软雅黑" w:eastAsia="微软雅黑" w:hAnsi="微软雅黑" w:cs="宋体"/>
          <w:b/>
          <w:color w:val="1E1E1E"/>
          <w:kern w:val="0"/>
          <w:sz w:val="28"/>
        </w:rPr>
        <w:t xml:space="preserve"> （3）</w:t>
      </w:r>
      <w:r>
        <w:rPr>
          <w:rFonts w:ascii="微软雅黑" w:eastAsia="微软雅黑" w:hAnsi="微软雅黑" w:cs="宋体" w:hint="eastAsia"/>
          <w:b/>
          <w:color w:val="1E1E1E"/>
          <w:kern w:val="0"/>
          <w:sz w:val="28"/>
        </w:rPr>
        <w:t>巡航计划</w:t>
      </w:r>
      <w:r>
        <w:rPr>
          <w:rFonts w:ascii="微软雅黑" w:eastAsia="微软雅黑" w:hAnsi="微软雅黑" w:cs="宋体"/>
          <w:b/>
          <w:color w:val="1E1E1E"/>
          <w:kern w:val="0"/>
          <w:sz w:val="28"/>
        </w:rPr>
        <w:t>：</w:t>
      </w:r>
      <w:r>
        <w:rPr>
          <w:rFonts w:ascii="微软雅黑" w:eastAsia="微软雅黑" w:hAnsi="微软雅黑" w:cs="宋体"/>
          <w:color w:val="1E1E1E"/>
          <w:kern w:val="0"/>
          <w:sz w:val="32"/>
        </w:rPr>
        <w:t>集团+省+市</w:t>
      </w:r>
      <w:r>
        <w:rPr>
          <w:rFonts w:ascii="微软雅黑" w:eastAsia="微软雅黑" w:hAnsi="微软雅黑" w:cs="宋体" w:hint="eastAsia"/>
          <w:color w:val="1E1E1E"/>
          <w:kern w:val="0"/>
          <w:sz w:val="32"/>
        </w:rPr>
        <w:t>+</w:t>
      </w:r>
      <w:proofErr w:type="gramStart"/>
      <w:r>
        <w:rPr>
          <w:rFonts w:ascii="微软雅黑" w:eastAsia="微软雅黑" w:hAnsi="微软雅黑" w:cs="宋体" w:hint="eastAsia"/>
          <w:color w:val="1E1E1E"/>
          <w:kern w:val="0"/>
          <w:sz w:val="32"/>
        </w:rPr>
        <w:t>县交流</w:t>
      </w:r>
      <w:proofErr w:type="gramEnd"/>
      <w:r>
        <w:rPr>
          <w:rFonts w:ascii="微软雅黑" w:eastAsia="微软雅黑" w:hAnsi="微软雅黑" w:cs="宋体" w:hint="eastAsia"/>
          <w:color w:val="1E1E1E"/>
          <w:kern w:val="0"/>
          <w:sz w:val="32"/>
        </w:rPr>
        <w:t>轮</w:t>
      </w:r>
      <w:r>
        <w:rPr>
          <w:rFonts w:ascii="微软雅黑" w:eastAsia="微软雅黑" w:hAnsi="微软雅黑" w:cs="宋体"/>
          <w:color w:val="1E1E1E"/>
          <w:kern w:val="0"/>
          <w:sz w:val="32"/>
        </w:rPr>
        <w:t>训提升自我。</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（五）工作地点</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hint="eastAsia"/>
          <w:color w:val="1E1E1E"/>
          <w:kern w:val="0"/>
          <w:sz w:val="28"/>
        </w:rPr>
        <w:t>四川</w:t>
      </w:r>
      <w:proofErr w:type="gramStart"/>
      <w:r>
        <w:rPr>
          <w:rFonts w:ascii="微软雅黑" w:eastAsia="微软雅黑" w:hAnsi="微软雅黑" w:cs="宋体" w:hint="eastAsia"/>
          <w:color w:val="1E1E1E"/>
          <w:kern w:val="0"/>
          <w:sz w:val="28"/>
        </w:rPr>
        <w:t>联通省</w:t>
      </w:r>
      <w:proofErr w:type="gramEnd"/>
      <w:r>
        <w:rPr>
          <w:rFonts w:ascii="微软雅黑" w:eastAsia="微软雅黑" w:hAnsi="微软雅黑" w:cs="宋体" w:hint="eastAsia"/>
          <w:color w:val="1E1E1E"/>
          <w:kern w:val="0"/>
          <w:sz w:val="28"/>
        </w:rPr>
        <w:t>本部及21个市州分公司。</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三、</w:t>
      </w:r>
      <w:proofErr w:type="gramStart"/>
      <w:r>
        <w:rPr>
          <w:rFonts w:cs="宋体" w:hint="eastAsia"/>
          <w:b/>
          <w:bCs/>
          <w:color w:val="CC0000"/>
          <w:sz w:val="32"/>
          <w:szCs w:val="27"/>
        </w:rPr>
        <w:t>校招活动</w:t>
      </w:r>
      <w:proofErr w:type="gramEnd"/>
      <w:r>
        <w:rPr>
          <w:rFonts w:cs="宋体" w:hint="eastAsia"/>
          <w:b/>
          <w:bCs/>
          <w:color w:val="CC0000"/>
          <w:sz w:val="32"/>
          <w:szCs w:val="27"/>
        </w:rPr>
        <w:t>抢先看</w:t>
      </w:r>
    </w:p>
    <w:p w:rsidR="006A4559" w:rsidRDefault="00134065">
      <w:pPr>
        <w:widowControl/>
        <w:spacing w:line="390" w:lineRule="atLeast"/>
        <w:ind w:firstLineChars="200" w:firstLine="560"/>
        <w:jc w:val="left"/>
        <w:rPr>
          <w:rFonts w:ascii="微软雅黑" w:eastAsia="微软雅黑" w:hAnsi="微软雅黑" w:cs="宋体"/>
          <w:color w:val="1E1E1E"/>
          <w:kern w:val="0"/>
          <w:sz w:val="28"/>
          <w:lang w:eastAsia="zh-Hans"/>
        </w:rPr>
      </w:pPr>
      <w:r>
        <w:rPr>
          <w:rFonts w:ascii="微软雅黑" w:eastAsia="微软雅黑" w:hAnsi="微软雅黑" w:cs="宋体" w:hint="eastAsia"/>
          <w:color w:val="1E1E1E"/>
          <w:kern w:val="0"/>
          <w:sz w:val="28"/>
          <w:lang w:eastAsia="zh-Hans"/>
        </w:rPr>
        <w:t>三大校招活动，带你深入探索四川联通</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hint="eastAsia"/>
          <w:color w:val="1E1E1E"/>
          <w:kern w:val="0"/>
          <w:sz w:val="28"/>
        </w:rPr>
        <w:t>线下校园宣讲会、双选会、空中宣讲会</w:t>
      </w:r>
    </w:p>
    <w:p w:rsidR="006A4559" w:rsidRDefault="00134065">
      <w:pPr>
        <w:widowControl/>
        <w:spacing w:line="390" w:lineRule="atLeast"/>
        <w:ind w:firstLineChars="200" w:firstLine="560"/>
        <w:jc w:val="left"/>
        <w:rPr>
          <w:rFonts w:ascii="微软雅黑" w:eastAsia="微软雅黑" w:hAnsi="微软雅黑" w:cs="宋体"/>
          <w:color w:val="1E1E1E"/>
          <w:kern w:val="0"/>
          <w:sz w:val="28"/>
        </w:rPr>
      </w:pPr>
      <w:r>
        <w:rPr>
          <w:rFonts w:ascii="微软雅黑" w:eastAsia="微软雅黑" w:hAnsi="微软雅黑" w:cs="宋体" w:hint="eastAsia"/>
          <w:color w:val="1E1E1E"/>
          <w:kern w:val="0"/>
          <w:sz w:val="28"/>
          <w:lang w:eastAsia="zh-Hans"/>
        </w:rPr>
        <w:t>实时关注我们，先人一步占据前排席位</w:t>
      </w:r>
      <w:r>
        <w:rPr>
          <w:rFonts w:ascii="微软雅黑" w:eastAsia="微软雅黑" w:hAnsi="微软雅黑" w:cs="宋体" w:hint="eastAsia"/>
          <w:color w:val="1E1E1E"/>
          <w:kern w:val="0"/>
          <w:sz w:val="28"/>
        </w:rPr>
        <w:t xml:space="preserve"> </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四、招聘程序</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1. 简历投递</w:t>
      </w:r>
      <w:r>
        <w:rPr>
          <w:rFonts w:cs="宋体"/>
          <w:b/>
          <w:bCs/>
          <w:color w:val="CC0000"/>
          <w:sz w:val="32"/>
          <w:szCs w:val="27"/>
        </w:rPr>
        <w:t>&amp;内推（</w:t>
      </w:r>
      <w:r>
        <w:rPr>
          <w:rFonts w:cs="宋体" w:hint="eastAsia"/>
          <w:b/>
          <w:bCs/>
          <w:color w:val="CC0000"/>
          <w:sz w:val="32"/>
          <w:szCs w:val="27"/>
        </w:rPr>
        <w:t>9</w:t>
      </w:r>
      <w:r>
        <w:rPr>
          <w:rFonts w:cs="宋体"/>
          <w:b/>
          <w:bCs/>
          <w:color w:val="CC0000"/>
          <w:sz w:val="32"/>
          <w:szCs w:val="27"/>
        </w:rPr>
        <w:t>月</w:t>
      </w:r>
      <w:r w:rsidR="0000653E">
        <w:rPr>
          <w:rFonts w:cs="宋体" w:hint="eastAsia"/>
          <w:b/>
          <w:bCs/>
          <w:color w:val="CC0000"/>
          <w:sz w:val="32"/>
          <w:szCs w:val="27"/>
        </w:rPr>
        <w:t>9</w:t>
      </w:r>
      <w:r>
        <w:rPr>
          <w:rFonts w:cs="宋体"/>
          <w:b/>
          <w:bCs/>
          <w:color w:val="CC0000"/>
          <w:sz w:val="32"/>
          <w:szCs w:val="27"/>
        </w:rPr>
        <w:t>日-</w:t>
      </w:r>
      <w:r>
        <w:rPr>
          <w:rFonts w:cs="宋体" w:hint="eastAsia"/>
          <w:b/>
          <w:bCs/>
          <w:color w:val="CC0000"/>
          <w:sz w:val="32"/>
          <w:szCs w:val="27"/>
        </w:rPr>
        <w:t>12</w:t>
      </w:r>
      <w:r>
        <w:rPr>
          <w:rFonts w:cs="宋体"/>
          <w:b/>
          <w:bCs/>
          <w:color w:val="CC0000"/>
          <w:sz w:val="32"/>
          <w:szCs w:val="27"/>
        </w:rPr>
        <w:t>月31日）</w:t>
      </w:r>
    </w:p>
    <w:p w:rsidR="006A4559" w:rsidRPr="002262B3" w:rsidRDefault="00134065">
      <w:pPr>
        <w:ind w:firstLineChars="300" w:firstLine="840"/>
        <w:rPr>
          <w:rFonts w:ascii="微软雅黑" w:eastAsia="微软雅黑" w:hAnsi="微软雅黑" w:cs="宋体"/>
          <w:color w:val="1E1E1E"/>
          <w:kern w:val="0"/>
          <w:sz w:val="28"/>
          <w:szCs w:val="28"/>
        </w:rPr>
      </w:pPr>
      <w:r>
        <w:rPr>
          <w:rFonts w:ascii="微软雅黑" w:eastAsia="微软雅黑" w:hAnsi="微软雅黑" w:cs="宋体" w:hint="eastAsia"/>
          <w:color w:val="1E1E1E"/>
          <w:kern w:val="0"/>
          <w:sz w:val="28"/>
          <w:szCs w:val="28"/>
        </w:rPr>
        <w:t>投递网址</w:t>
      </w:r>
      <w:r w:rsidRPr="002262B3">
        <w:rPr>
          <w:rFonts w:ascii="微软雅黑" w:eastAsia="微软雅黑" w:hAnsi="微软雅黑" w:cs="宋体" w:hint="eastAsia"/>
          <w:color w:val="1E1E1E"/>
          <w:kern w:val="0"/>
          <w:sz w:val="28"/>
          <w:szCs w:val="28"/>
        </w:rPr>
        <w:t>：</w:t>
      </w:r>
      <w:hyperlink r:id="rId5" w:history="1">
        <w:r w:rsidR="002262B3" w:rsidRPr="002262B3">
          <w:rPr>
            <w:rStyle w:val="ad"/>
            <w:rFonts w:ascii="微软雅黑" w:eastAsia="微软雅黑" w:hAnsi="微软雅黑"/>
            <w:sz w:val="28"/>
            <w:szCs w:val="28"/>
          </w:rPr>
          <w:t>http://campus.51job.com/sclt2023</w:t>
        </w:r>
      </w:hyperlink>
    </w:p>
    <w:p w:rsidR="006A4559" w:rsidRDefault="00134065">
      <w:pPr>
        <w:ind w:firstLineChars="300" w:firstLine="840"/>
        <w:rPr>
          <w:rFonts w:ascii="微软雅黑" w:eastAsia="微软雅黑" w:hAnsi="微软雅黑" w:cs="宋体"/>
          <w:color w:val="1E1E1E"/>
          <w:kern w:val="0"/>
          <w:sz w:val="28"/>
          <w:szCs w:val="28"/>
        </w:rPr>
      </w:pPr>
      <w:r>
        <w:rPr>
          <w:rFonts w:ascii="微软雅黑" w:eastAsia="微软雅黑" w:hAnsi="微软雅黑" w:cs="宋体" w:hint="eastAsia"/>
          <w:color w:val="1E1E1E"/>
          <w:kern w:val="0"/>
          <w:sz w:val="28"/>
          <w:szCs w:val="28"/>
        </w:rPr>
        <w:t>二维码：</w:t>
      </w:r>
    </w:p>
    <w:p w:rsidR="006A4559" w:rsidRDefault="00134065">
      <w:pPr>
        <w:ind w:firstLineChars="300" w:firstLine="840"/>
        <w:rPr>
          <w:rFonts w:ascii="微软雅黑" w:eastAsia="微软雅黑" w:hAnsi="微软雅黑" w:cs="宋体"/>
          <w:color w:val="1E1E1E"/>
          <w:kern w:val="0"/>
          <w:sz w:val="28"/>
          <w:szCs w:val="28"/>
        </w:rPr>
      </w:pPr>
      <w:r>
        <w:rPr>
          <w:rFonts w:ascii="微软雅黑" w:eastAsia="微软雅黑" w:hAnsi="微软雅黑" w:cs="宋体"/>
          <w:noProof/>
          <w:color w:val="1E1E1E"/>
          <w:kern w:val="0"/>
          <w:sz w:val="28"/>
          <w:szCs w:val="28"/>
        </w:rPr>
        <w:drawing>
          <wp:inline distT="0" distB="0" distL="0" distR="0">
            <wp:extent cx="2200275" cy="2200275"/>
            <wp:effectExtent l="0" t="0" r="9525" b="9525"/>
            <wp:docPr id="1" name="图片 1" descr="C:\Users\VIVIAN~1.ZHA\AppData\Local\Temp\WeChat Files\7f60c5ce968811d8cbc038024b1831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VIVIAN~1.ZHA\AppData\Local\Temp\WeChat Files\7f60c5ce968811d8cbc038024b1831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2200275" cy="2200275"/>
                    </a:xfrm>
                    <a:prstGeom prst="rect">
                      <a:avLst/>
                    </a:prstGeom>
                    <a:noFill/>
                    <a:ln>
                      <a:noFill/>
                    </a:ln>
                  </pic:spPr>
                </pic:pic>
              </a:graphicData>
            </a:graphic>
          </wp:inline>
        </w:drawing>
      </w:r>
      <w:bookmarkStart w:id="0" w:name="_GoBack"/>
      <w:bookmarkEnd w:id="0"/>
    </w:p>
    <w:p w:rsidR="006A4559" w:rsidRDefault="00134065">
      <w:pPr>
        <w:ind w:firstLineChars="300" w:firstLine="840"/>
        <w:rPr>
          <w:rFonts w:ascii="微软雅黑" w:eastAsia="微软雅黑" w:hAnsi="微软雅黑" w:cs="宋体"/>
          <w:color w:val="1E1E1E"/>
          <w:kern w:val="0"/>
          <w:sz w:val="28"/>
          <w:szCs w:val="28"/>
        </w:rPr>
      </w:pPr>
      <w:r>
        <w:rPr>
          <w:rFonts w:ascii="微软雅黑" w:eastAsia="微软雅黑" w:hAnsi="微软雅黑" w:cs="宋体" w:hint="eastAsia"/>
          <w:color w:val="1E1E1E"/>
          <w:kern w:val="0"/>
          <w:sz w:val="28"/>
          <w:szCs w:val="28"/>
        </w:rPr>
        <w:t>投递截止时间：202</w:t>
      </w:r>
      <w:r>
        <w:rPr>
          <w:rFonts w:ascii="微软雅黑" w:eastAsia="微软雅黑" w:hAnsi="微软雅黑" w:cs="宋体"/>
          <w:color w:val="1E1E1E"/>
          <w:kern w:val="0"/>
          <w:sz w:val="28"/>
          <w:szCs w:val="28"/>
        </w:rPr>
        <w:t>2</w:t>
      </w:r>
      <w:r>
        <w:rPr>
          <w:rFonts w:ascii="微软雅黑" w:eastAsia="微软雅黑" w:hAnsi="微软雅黑" w:cs="宋体" w:hint="eastAsia"/>
          <w:color w:val="1E1E1E"/>
          <w:kern w:val="0"/>
          <w:sz w:val="28"/>
          <w:szCs w:val="28"/>
        </w:rPr>
        <w:t>年12月</w:t>
      </w:r>
      <w:r>
        <w:rPr>
          <w:rFonts w:ascii="微软雅黑" w:eastAsia="微软雅黑" w:hAnsi="微软雅黑" w:cs="宋体"/>
          <w:color w:val="1E1E1E"/>
          <w:kern w:val="0"/>
          <w:sz w:val="28"/>
          <w:szCs w:val="28"/>
        </w:rPr>
        <w:t>31</w:t>
      </w:r>
      <w:r>
        <w:rPr>
          <w:rFonts w:ascii="微软雅黑" w:eastAsia="微软雅黑" w:hAnsi="微软雅黑" w:cs="宋体" w:hint="eastAsia"/>
          <w:color w:val="1E1E1E"/>
          <w:kern w:val="0"/>
          <w:sz w:val="28"/>
          <w:szCs w:val="28"/>
        </w:rPr>
        <w:t>日</w:t>
      </w:r>
      <w:r>
        <w:rPr>
          <w:rFonts w:ascii="微软雅黑" w:eastAsia="微软雅黑" w:hAnsi="微软雅黑" w:cs="宋体"/>
          <w:color w:val="1E1E1E"/>
          <w:kern w:val="0"/>
          <w:sz w:val="28"/>
          <w:szCs w:val="28"/>
        </w:rPr>
        <w:t>。</w:t>
      </w:r>
    </w:p>
    <w:p w:rsidR="006A4559" w:rsidRDefault="00134065">
      <w:pPr>
        <w:ind w:firstLineChars="300" w:firstLine="840"/>
        <w:rPr>
          <w:rFonts w:ascii="微软雅黑" w:eastAsia="微软雅黑" w:hAnsi="微软雅黑" w:cs="宋体"/>
          <w:color w:val="1E1E1E"/>
          <w:kern w:val="0"/>
          <w:sz w:val="28"/>
          <w:szCs w:val="28"/>
        </w:rPr>
      </w:pPr>
      <w:r>
        <w:rPr>
          <w:rFonts w:ascii="微软雅黑" w:eastAsia="微软雅黑" w:hAnsi="微软雅黑" w:cs="宋体" w:hint="eastAsia"/>
          <w:b/>
          <w:color w:val="1E1E1E"/>
          <w:kern w:val="0"/>
          <w:sz w:val="28"/>
          <w:szCs w:val="28"/>
        </w:rPr>
        <w:t>TIPS：</w:t>
      </w:r>
      <w:r>
        <w:rPr>
          <w:rFonts w:ascii="微软雅黑" w:eastAsia="微软雅黑" w:hAnsi="微软雅黑" w:cs="宋体"/>
          <w:color w:val="1E1E1E"/>
          <w:kern w:val="0"/>
          <w:sz w:val="28"/>
          <w:szCs w:val="28"/>
        </w:rPr>
        <w:t>找到四川联通员工获取内推码，选择心仪职位，填写</w:t>
      </w:r>
      <w:r>
        <w:rPr>
          <w:rFonts w:ascii="微软雅黑" w:eastAsia="微软雅黑" w:hAnsi="微软雅黑" w:cs="宋体"/>
          <w:color w:val="1E1E1E"/>
          <w:kern w:val="0"/>
          <w:sz w:val="28"/>
          <w:szCs w:val="28"/>
        </w:rPr>
        <w:lastRenderedPageBreak/>
        <w:t>内推码，一键投递，内推简历将会优先筛选哦！</w:t>
      </w:r>
    </w:p>
    <w:p w:rsidR="006A4559" w:rsidRDefault="00134065">
      <w:pPr>
        <w:pStyle w:val="a9"/>
        <w:widowControl/>
        <w:spacing w:line="360" w:lineRule="auto"/>
        <w:ind w:firstLine="720"/>
        <w:rPr>
          <w:rFonts w:cs="宋体"/>
          <w:b/>
          <w:bCs/>
          <w:color w:val="CC0000"/>
          <w:sz w:val="32"/>
          <w:szCs w:val="27"/>
        </w:rPr>
      </w:pPr>
      <w:r>
        <w:rPr>
          <w:rFonts w:cs="宋体" w:hint="eastAsia"/>
          <w:b/>
          <w:bCs/>
          <w:color w:val="CC0000"/>
          <w:sz w:val="32"/>
          <w:szCs w:val="27"/>
        </w:rPr>
        <w:t>2. 笔试</w:t>
      </w:r>
      <w:r>
        <w:rPr>
          <w:rFonts w:cs="宋体"/>
          <w:b/>
          <w:bCs/>
          <w:color w:val="CC0000"/>
          <w:sz w:val="32"/>
          <w:szCs w:val="27"/>
        </w:rPr>
        <w:t>（</w:t>
      </w:r>
      <w:r>
        <w:rPr>
          <w:rFonts w:cs="宋体" w:hint="eastAsia"/>
          <w:b/>
          <w:bCs/>
          <w:color w:val="CC0000"/>
          <w:sz w:val="32"/>
          <w:szCs w:val="27"/>
        </w:rPr>
        <w:t>9</w:t>
      </w:r>
      <w:r>
        <w:rPr>
          <w:rFonts w:cs="宋体"/>
          <w:b/>
          <w:bCs/>
          <w:color w:val="CC0000"/>
          <w:sz w:val="32"/>
          <w:szCs w:val="27"/>
        </w:rPr>
        <w:t>月</w:t>
      </w:r>
      <w:r w:rsidR="0000653E">
        <w:rPr>
          <w:rFonts w:cs="宋体" w:hint="eastAsia"/>
          <w:b/>
          <w:bCs/>
          <w:color w:val="CC0000"/>
          <w:sz w:val="32"/>
          <w:szCs w:val="27"/>
        </w:rPr>
        <w:t>9</w:t>
      </w:r>
      <w:r>
        <w:rPr>
          <w:rFonts w:cs="宋体"/>
          <w:b/>
          <w:bCs/>
          <w:color w:val="CC0000"/>
          <w:sz w:val="32"/>
          <w:szCs w:val="27"/>
        </w:rPr>
        <w:t>日-</w:t>
      </w:r>
      <w:r>
        <w:rPr>
          <w:rFonts w:cs="宋体" w:hint="eastAsia"/>
          <w:b/>
          <w:bCs/>
          <w:color w:val="CC0000"/>
          <w:sz w:val="32"/>
          <w:szCs w:val="27"/>
        </w:rPr>
        <w:t>12</w:t>
      </w:r>
      <w:r>
        <w:rPr>
          <w:rFonts w:cs="宋体"/>
          <w:b/>
          <w:bCs/>
          <w:color w:val="CC0000"/>
          <w:sz w:val="32"/>
          <w:szCs w:val="27"/>
        </w:rPr>
        <w:t>月31日）</w:t>
      </w:r>
    </w:p>
    <w:p w:rsidR="006A4559" w:rsidRDefault="00134065">
      <w:pPr>
        <w:widowControl/>
        <w:spacing w:line="390" w:lineRule="atLeast"/>
        <w:ind w:firstLineChars="350" w:firstLine="980"/>
        <w:jc w:val="left"/>
        <w:rPr>
          <w:rFonts w:ascii="微软雅黑" w:eastAsia="微软雅黑" w:hAnsi="微软雅黑" w:cs="宋体"/>
          <w:color w:val="FF0000"/>
          <w:kern w:val="0"/>
          <w:sz w:val="28"/>
        </w:rPr>
      </w:pPr>
      <w:r>
        <w:rPr>
          <w:rFonts w:ascii="微软雅黑" w:eastAsia="微软雅黑" w:hAnsi="微软雅黑" w:cs="宋体" w:hint="eastAsia"/>
          <w:color w:val="FF0000"/>
          <w:kern w:val="0"/>
          <w:sz w:val="28"/>
        </w:rPr>
        <w:t>（1）秋季校园招聘将根据报名情况</w:t>
      </w:r>
      <w:r>
        <w:rPr>
          <w:rFonts w:ascii="微软雅黑" w:eastAsia="微软雅黑" w:hAnsi="微软雅黑" w:cs="宋体"/>
          <w:color w:val="FF0000"/>
          <w:kern w:val="0"/>
          <w:sz w:val="28"/>
        </w:rPr>
        <w:t>分</w:t>
      </w:r>
      <w:r>
        <w:rPr>
          <w:rFonts w:ascii="微软雅黑" w:eastAsia="微软雅黑" w:hAnsi="微软雅黑" w:cs="宋体" w:hint="eastAsia"/>
          <w:color w:val="FF0000"/>
          <w:kern w:val="0"/>
          <w:sz w:val="28"/>
        </w:rPr>
        <w:t>批次</w:t>
      </w:r>
      <w:proofErr w:type="gramStart"/>
      <w:r>
        <w:rPr>
          <w:rFonts w:ascii="微软雅黑" w:eastAsia="微软雅黑" w:hAnsi="微软雅黑" w:cs="宋体"/>
          <w:color w:val="FF0000"/>
          <w:kern w:val="0"/>
          <w:sz w:val="28"/>
        </w:rPr>
        <w:t>组织</w:t>
      </w:r>
      <w:r>
        <w:rPr>
          <w:rFonts w:ascii="微软雅黑" w:eastAsia="微软雅黑" w:hAnsi="微软雅黑" w:cs="宋体" w:hint="eastAsia"/>
          <w:color w:val="FF0000"/>
          <w:kern w:val="0"/>
          <w:sz w:val="28"/>
        </w:rPr>
        <w:t>线</w:t>
      </w:r>
      <w:proofErr w:type="gramEnd"/>
      <w:r>
        <w:rPr>
          <w:rFonts w:ascii="微软雅黑" w:eastAsia="微软雅黑" w:hAnsi="微软雅黑" w:cs="宋体" w:hint="eastAsia"/>
          <w:color w:val="FF0000"/>
          <w:kern w:val="0"/>
          <w:sz w:val="28"/>
        </w:rPr>
        <w:t>上测评。</w:t>
      </w:r>
    </w:p>
    <w:p w:rsidR="006A4559" w:rsidRDefault="00134065">
      <w:pPr>
        <w:widowControl/>
        <w:spacing w:line="390" w:lineRule="atLeast"/>
        <w:ind w:firstLineChars="350" w:firstLine="980"/>
        <w:jc w:val="left"/>
        <w:rPr>
          <w:rFonts w:ascii="微软雅黑" w:eastAsia="微软雅黑" w:hAnsi="微软雅黑" w:cs="宋体"/>
          <w:color w:val="1E1E1E"/>
          <w:kern w:val="0"/>
          <w:sz w:val="28"/>
        </w:rPr>
      </w:pPr>
      <w:r>
        <w:rPr>
          <w:rFonts w:ascii="微软雅黑" w:eastAsia="微软雅黑" w:hAnsi="微软雅黑" w:cs="宋体" w:hint="eastAsia"/>
          <w:color w:val="1E1E1E"/>
          <w:kern w:val="0"/>
          <w:sz w:val="28"/>
        </w:rPr>
        <w:t>（2）</w:t>
      </w:r>
      <w:r>
        <w:rPr>
          <w:rFonts w:ascii="微软雅黑" w:eastAsia="微软雅黑" w:hAnsi="微软雅黑" w:cs="宋体"/>
          <w:color w:val="1E1E1E"/>
          <w:kern w:val="0"/>
          <w:sz w:val="28"/>
        </w:rPr>
        <w:t>测评通知将会通过电子邮件、短信或</w:t>
      </w:r>
      <w:r>
        <w:rPr>
          <w:rFonts w:ascii="微软雅黑" w:eastAsia="微软雅黑" w:hAnsi="微软雅黑" w:cs="宋体" w:hint="eastAsia"/>
          <w:color w:val="1E1E1E"/>
          <w:kern w:val="0"/>
          <w:sz w:val="28"/>
        </w:rPr>
        <w:t>电话进行通知，请</w:t>
      </w:r>
      <w:proofErr w:type="gramStart"/>
      <w:r>
        <w:rPr>
          <w:rFonts w:ascii="微软雅黑" w:eastAsia="微软雅黑" w:hAnsi="微软雅黑" w:cs="宋体" w:hint="eastAsia"/>
          <w:color w:val="1E1E1E"/>
          <w:kern w:val="0"/>
          <w:sz w:val="28"/>
        </w:rPr>
        <w:t>您确保</w:t>
      </w:r>
      <w:proofErr w:type="gramEnd"/>
      <w:r>
        <w:rPr>
          <w:rFonts w:ascii="微软雅黑" w:eastAsia="微软雅黑" w:hAnsi="微软雅黑" w:cs="宋体" w:hint="eastAsia"/>
          <w:color w:val="1E1E1E"/>
          <w:kern w:val="0"/>
          <w:sz w:val="28"/>
        </w:rPr>
        <w:t>填写的联系方式真实有效</w:t>
      </w:r>
      <w:r>
        <w:rPr>
          <w:rFonts w:ascii="微软雅黑" w:eastAsia="微软雅黑" w:hAnsi="微软雅黑" w:cs="宋体"/>
          <w:color w:val="1E1E1E"/>
          <w:kern w:val="0"/>
          <w:sz w:val="28"/>
        </w:rPr>
        <w:t>。</w:t>
      </w:r>
    </w:p>
    <w:p w:rsidR="006A4559" w:rsidRDefault="00134065">
      <w:pPr>
        <w:widowControl/>
        <w:spacing w:line="390" w:lineRule="atLeast"/>
        <w:ind w:firstLineChars="350" w:firstLine="980"/>
        <w:jc w:val="left"/>
        <w:rPr>
          <w:rFonts w:ascii="微软雅黑" w:eastAsia="微软雅黑" w:hAnsi="微软雅黑" w:cs="宋体"/>
          <w:color w:val="1E1E1E"/>
          <w:kern w:val="0"/>
          <w:sz w:val="28"/>
        </w:rPr>
      </w:pPr>
      <w:r>
        <w:rPr>
          <w:rFonts w:ascii="微软雅黑" w:eastAsia="微软雅黑" w:hAnsi="微软雅黑" w:cs="宋体"/>
          <w:color w:val="1E1E1E"/>
          <w:kern w:val="0"/>
          <w:sz w:val="28"/>
        </w:rPr>
        <w:t>（3）请选择安静的环境，</w:t>
      </w:r>
      <w:r>
        <w:rPr>
          <w:rFonts w:ascii="微软雅黑" w:eastAsia="微软雅黑" w:hAnsi="微软雅黑" w:cs="宋体" w:hint="eastAsia"/>
          <w:color w:val="1E1E1E"/>
          <w:kern w:val="0"/>
          <w:sz w:val="28"/>
        </w:rPr>
        <w:t>尽可能</w:t>
      </w:r>
      <w:r>
        <w:rPr>
          <w:rFonts w:ascii="微软雅黑" w:eastAsia="微软雅黑" w:hAnsi="微软雅黑" w:cs="宋体"/>
          <w:color w:val="1E1E1E"/>
          <w:kern w:val="0"/>
          <w:sz w:val="28"/>
        </w:rPr>
        <w:t>采用电脑进行答题。</w:t>
      </w:r>
      <w:r>
        <w:rPr>
          <w:rFonts w:ascii="微软雅黑" w:eastAsia="微软雅黑" w:hAnsi="微软雅黑" w:cs="宋体" w:hint="eastAsia"/>
          <w:color w:val="1E1E1E"/>
          <w:kern w:val="0"/>
          <w:sz w:val="28"/>
        </w:rPr>
        <w:t>测试时限</w:t>
      </w:r>
      <w:r>
        <w:rPr>
          <w:rFonts w:ascii="微软雅黑" w:eastAsia="微软雅黑" w:hAnsi="微软雅黑" w:cs="宋体"/>
          <w:color w:val="1E1E1E"/>
          <w:kern w:val="0"/>
          <w:sz w:val="28"/>
        </w:rPr>
        <w:t>为60</w:t>
      </w:r>
      <w:r>
        <w:rPr>
          <w:rFonts w:ascii="微软雅黑" w:eastAsia="微软雅黑" w:hAnsi="微软雅黑" w:cs="宋体" w:hint="eastAsia"/>
          <w:color w:val="1E1E1E"/>
          <w:kern w:val="0"/>
          <w:sz w:val="28"/>
        </w:rPr>
        <w:t>分钟，</w:t>
      </w:r>
      <w:r>
        <w:rPr>
          <w:rFonts w:ascii="微软雅黑" w:eastAsia="微软雅黑" w:hAnsi="微软雅黑" w:cs="宋体"/>
          <w:color w:val="1E1E1E"/>
          <w:kern w:val="0"/>
          <w:sz w:val="28"/>
        </w:rPr>
        <w:t>请注意控制时间哦。</w:t>
      </w:r>
    </w:p>
    <w:p w:rsidR="006A4559" w:rsidRDefault="00134065">
      <w:pPr>
        <w:pStyle w:val="a9"/>
        <w:widowControl/>
        <w:spacing w:line="360" w:lineRule="auto"/>
        <w:ind w:firstLine="720"/>
        <w:rPr>
          <w:rFonts w:cs="宋体"/>
          <w:b/>
          <w:bCs/>
          <w:color w:val="CC0000"/>
          <w:sz w:val="32"/>
          <w:szCs w:val="27"/>
        </w:rPr>
      </w:pPr>
      <w:r>
        <w:rPr>
          <w:rFonts w:cs="宋体"/>
          <w:b/>
          <w:bCs/>
          <w:color w:val="CC0000"/>
          <w:sz w:val="32"/>
          <w:szCs w:val="27"/>
        </w:rPr>
        <w:t>3</w:t>
      </w:r>
      <w:r>
        <w:rPr>
          <w:rFonts w:cs="宋体" w:hint="eastAsia"/>
          <w:b/>
          <w:bCs/>
          <w:color w:val="CC0000"/>
          <w:sz w:val="32"/>
          <w:szCs w:val="27"/>
        </w:rPr>
        <w:t xml:space="preserve">. </w:t>
      </w:r>
      <w:r>
        <w:rPr>
          <w:rFonts w:cs="宋体"/>
          <w:b/>
          <w:bCs/>
          <w:color w:val="CC0000"/>
          <w:sz w:val="32"/>
          <w:szCs w:val="27"/>
        </w:rPr>
        <w:t>面试（</w:t>
      </w:r>
      <w:r>
        <w:rPr>
          <w:rFonts w:cs="宋体" w:hint="eastAsia"/>
          <w:b/>
          <w:bCs/>
          <w:color w:val="CC0000"/>
          <w:sz w:val="32"/>
          <w:szCs w:val="27"/>
        </w:rPr>
        <w:t>9</w:t>
      </w:r>
      <w:r>
        <w:rPr>
          <w:rFonts w:cs="宋体"/>
          <w:b/>
          <w:bCs/>
          <w:color w:val="CC0000"/>
          <w:sz w:val="32"/>
          <w:szCs w:val="27"/>
        </w:rPr>
        <w:t>月</w:t>
      </w:r>
      <w:r w:rsidR="0000653E">
        <w:rPr>
          <w:rFonts w:cs="宋体" w:hint="eastAsia"/>
          <w:b/>
          <w:bCs/>
          <w:color w:val="CC0000"/>
          <w:sz w:val="32"/>
          <w:szCs w:val="27"/>
        </w:rPr>
        <w:t>9</w:t>
      </w:r>
      <w:r>
        <w:rPr>
          <w:rFonts w:cs="宋体"/>
          <w:b/>
          <w:bCs/>
          <w:color w:val="CC0000"/>
          <w:sz w:val="32"/>
          <w:szCs w:val="27"/>
        </w:rPr>
        <w:t>日-</w:t>
      </w:r>
      <w:r>
        <w:rPr>
          <w:rFonts w:cs="宋体" w:hint="eastAsia"/>
          <w:b/>
          <w:bCs/>
          <w:color w:val="CC0000"/>
          <w:sz w:val="32"/>
          <w:szCs w:val="27"/>
        </w:rPr>
        <w:t>12</w:t>
      </w:r>
      <w:r>
        <w:rPr>
          <w:rFonts w:cs="宋体"/>
          <w:b/>
          <w:bCs/>
          <w:color w:val="CC0000"/>
          <w:sz w:val="32"/>
          <w:szCs w:val="27"/>
        </w:rPr>
        <w:t>月31日）</w:t>
      </w:r>
    </w:p>
    <w:p w:rsidR="006A4559" w:rsidRDefault="00134065">
      <w:pPr>
        <w:widowControl/>
        <w:spacing w:line="390" w:lineRule="atLeast"/>
        <w:jc w:val="left"/>
        <w:rPr>
          <w:rFonts w:ascii="微软雅黑" w:eastAsia="微软雅黑" w:hAnsi="微软雅黑" w:cs="宋体"/>
          <w:color w:val="1E1E1E"/>
          <w:kern w:val="0"/>
          <w:sz w:val="28"/>
        </w:rPr>
      </w:pPr>
      <w:r>
        <w:rPr>
          <w:rFonts w:ascii="微软雅黑" w:eastAsia="微软雅黑" w:hAnsi="微软雅黑" w:cs="宋体"/>
          <w:color w:val="1E1E1E"/>
          <w:kern w:val="0"/>
          <w:sz w:val="28"/>
        </w:rPr>
        <w:t xml:space="preserve">  </w:t>
      </w:r>
      <w:r>
        <w:rPr>
          <w:rFonts w:ascii="微软雅黑" w:eastAsia="微软雅黑" w:hAnsi="微软雅黑" w:cs="宋体"/>
          <w:color w:val="C00000"/>
          <w:kern w:val="0"/>
          <w:sz w:val="28"/>
        </w:rPr>
        <w:t xml:space="preserve">   面试采用线上/线下</w:t>
      </w:r>
      <w:r>
        <w:rPr>
          <w:rFonts w:ascii="微软雅黑" w:eastAsia="微软雅黑" w:hAnsi="微软雅黑" w:cs="宋体" w:hint="eastAsia"/>
          <w:color w:val="C00000"/>
          <w:kern w:val="0"/>
          <w:sz w:val="28"/>
        </w:rPr>
        <w:t>相结合</w:t>
      </w:r>
      <w:r>
        <w:rPr>
          <w:rFonts w:ascii="微软雅黑" w:eastAsia="微软雅黑" w:hAnsi="微软雅黑" w:cs="宋体"/>
          <w:color w:val="C00000"/>
          <w:kern w:val="0"/>
          <w:sz w:val="28"/>
        </w:rPr>
        <w:t>方式开展</w:t>
      </w:r>
      <w:r>
        <w:rPr>
          <w:rFonts w:ascii="微软雅黑" w:eastAsia="微软雅黑" w:hAnsi="微软雅黑" w:cs="宋体" w:hint="eastAsia"/>
          <w:color w:val="C00000"/>
          <w:kern w:val="0"/>
          <w:sz w:val="28"/>
        </w:rPr>
        <w:t>，分批次</w:t>
      </w:r>
      <w:r>
        <w:rPr>
          <w:rFonts w:ascii="微软雅黑" w:eastAsia="微软雅黑" w:hAnsi="微软雅黑" w:cs="宋体"/>
          <w:color w:val="C00000"/>
          <w:kern w:val="0"/>
          <w:sz w:val="28"/>
        </w:rPr>
        <w:t>组织</w:t>
      </w:r>
      <w:r>
        <w:rPr>
          <w:rFonts w:ascii="微软雅黑" w:eastAsia="微软雅黑" w:hAnsi="微软雅黑" w:cs="宋体" w:hint="eastAsia"/>
          <w:color w:val="C00000"/>
          <w:kern w:val="0"/>
          <w:sz w:val="28"/>
        </w:rPr>
        <w:t>面试与OFFER沟通。</w:t>
      </w:r>
    </w:p>
    <w:p w:rsidR="006A4559" w:rsidRDefault="00134065">
      <w:pPr>
        <w:widowControl/>
        <w:jc w:val="left"/>
        <w:outlineLvl w:val="3"/>
        <w:rPr>
          <w:rFonts w:ascii="微软雅黑" w:eastAsia="微软雅黑" w:hAnsi="微软雅黑" w:cs="宋体"/>
          <w:b/>
          <w:bCs/>
          <w:color w:val="CC0000"/>
          <w:kern w:val="0"/>
          <w:sz w:val="32"/>
          <w:szCs w:val="27"/>
        </w:rPr>
      </w:pPr>
      <w:r>
        <w:rPr>
          <w:rFonts w:ascii="微软雅黑" w:eastAsia="微软雅黑" w:hAnsi="微软雅黑" w:cs="宋体"/>
          <w:b/>
          <w:bCs/>
          <w:color w:val="CC0000"/>
          <w:kern w:val="0"/>
          <w:sz w:val="32"/>
          <w:szCs w:val="27"/>
        </w:rPr>
        <w:t xml:space="preserve">  </w:t>
      </w:r>
      <w:r>
        <w:rPr>
          <w:rFonts w:ascii="微软雅黑" w:eastAsia="微软雅黑" w:hAnsi="微软雅黑" w:cs="宋体" w:hint="eastAsia"/>
          <w:b/>
          <w:bCs/>
          <w:color w:val="CC0000"/>
          <w:kern w:val="0"/>
          <w:sz w:val="32"/>
          <w:szCs w:val="27"/>
        </w:rPr>
        <w:t xml:space="preserve"> </w:t>
      </w:r>
      <w:r>
        <w:rPr>
          <w:rFonts w:ascii="微软雅黑" w:eastAsia="微软雅黑" w:hAnsi="微软雅黑" w:cs="宋体"/>
          <w:b/>
          <w:bCs/>
          <w:color w:val="CC0000"/>
          <w:kern w:val="0"/>
          <w:sz w:val="32"/>
          <w:szCs w:val="27"/>
        </w:rPr>
        <w:t xml:space="preserve">  4.</w:t>
      </w:r>
      <w:r>
        <w:rPr>
          <w:rFonts w:ascii="微软雅黑" w:eastAsia="微软雅黑" w:hAnsi="微软雅黑" w:cs="宋体" w:hint="eastAsia"/>
          <w:b/>
          <w:bCs/>
          <w:color w:val="CC0000"/>
          <w:kern w:val="0"/>
          <w:sz w:val="32"/>
          <w:szCs w:val="27"/>
        </w:rPr>
        <w:t>发放OFFER</w:t>
      </w:r>
      <w:r>
        <w:rPr>
          <w:rFonts w:ascii="微软雅黑" w:eastAsia="微软雅黑" w:hAnsi="微软雅黑" w:cs="宋体"/>
          <w:b/>
          <w:bCs/>
          <w:color w:val="CC0000"/>
          <w:sz w:val="32"/>
          <w:szCs w:val="27"/>
        </w:rPr>
        <w:t>（</w:t>
      </w:r>
      <w:r>
        <w:rPr>
          <w:rFonts w:ascii="微软雅黑" w:eastAsia="微软雅黑" w:hAnsi="微软雅黑" w:cs="微软雅黑" w:hint="eastAsia"/>
          <w:b/>
          <w:bCs/>
          <w:color w:val="CC0000"/>
          <w:sz w:val="32"/>
          <w:szCs w:val="27"/>
        </w:rPr>
        <w:t>9月</w:t>
      </w:r>
      <w:r w:rsidR="0000653E">
        <w:rPr>
          <w:rFonts w:ascii="微软雅黑" w:eastAsia="微软雅黑" w:hAnsi="微软雅黑" w:cs="微软雅黑" w:hint="eastAsia"/>
          <w:b/>
          <w:bCs/>
          <w:color w:val="CC0000"/>
          <w:sz w:val="32"/>
          <w:szCs w:val="27"/>
        </w:rPr>
        <w:t>9</w:t>
      </w:r>
      <w:r>
        <w:rPr>
          <w:rFonts w:ascii="微软雅黑" w:eastAsia="微软雅黑" w:hAnsi="微软雅黑" w:cs="微软雅黑" w:hint="eastAsia"/>
          <w:b/>
          <w:bCs/>
          <w:color w:val="CC0000"/>
          <w:sz w:val="32"/>
          <w:szCs w:val="27"/>
        </w:rPr>
        <w:t>日-12月31日</w:t>
      </w:r>
      <w:r>
        <w:rPr>
          <w:rFonts w:ascii="微软雅黑" w:eastAsia="微软雅黑" w:hAnsi="微软雅黑" w:cs="宋体"/>
          <w:b/>
          <w:bCs/>
          <w:color w:val="CC0000"/>
          <w:sz w:val="32"/>
          <w:szCs w:val="27"/>
        </w:rPr>
        <w:t>）</w:t>
      </w:r>
    </w:p>
    <w:p w:rsidR="006A4559" w:rsidRDefault="00134065">
      <w:pPr>
        <w:widowControl/>
        <w:spacing w:line="390" w:lineRule="atLeast"/>
        <w:ind w:firstLineChars="300" w:firstLine="840"/>
        <w:jc w:val="left"/>
        <w:rPr>
          <w:rFonts w:ascii="微软雅黑" w:eastAsia="微软雅黑" w:hAnsi="微软雅黑" w:cs="宋体"/>
          <w:color w:val="1E1E1E"/>
          <w:kern w:val="0"/>
          <w:sz w:val="28"/>
        </w:rPr>
      </w:pPr>
      <w:r>
        <w:rPr>
          <w:rFonts w:ascii="微软雅黑" w:eastAsia="微软雅黑" w:hAnsi="微软雅黑" w:cs="宋体" w:hint="eastAsia"/>
          <w:color w:val="1E1E1E"/>
          <w:kern w:val="0"/>
          <w:sz w:val="28"/>
        </w:rPr>
        <w:t>根据测评及面试结果，确定录用结果，分批次发放录用通知，签订三方协议。</w:t>
      </w:r>
    </w:p>
    <w:p w:rsidR="006A4559" w:rsidRDefault="006A4559">
      <w:pPr>
        <w:widowControl/>
        <w:spacing w:line="390" w:lineRule="atLeast"/>
        <w:ind w:firstLineChars="300" w:firstLine="840"/>
        <w:jc w:val="left"/>
        <w:rPr>
          <w:rFonts w:ascii="微软雅黑" w:eastAsia="微软雅黑" w:hAnsi="微软雅黑" w:cs="宋体"/>
          <w:color w:val="1E1E1E"/>
          <w:kern w:val="0"/>
          <w:sz w:val="28"/>
        </w:rPr>
      </w:pPr>
    </w:p>
    <w:p w:rsidR="006A4559" w:rsidRDefault="00134065">
      <w:pPr>
        <w:widowControl/>
        <w:spacing w:line="390" w:lineRule="atLeast"/>
        <w:ind w:firstLineChars="300" w:firstLine="840"/>
        <w:jc w:val="center"/>
        <w:rPr>
          <w:rFonts w:ascii="微软雅黑" w:eastAsia="微软雅黑" w:hAnsi="微软雅黑" w:cs="宋体"/>
          <w:color w:val="1E1E1E"/>
          <w:kern w:val="0"/>
          <w:sz w:val="28"/>
        </w:rPr>
      </w:pPr>
      <w:r>
        <w:rPr>
          <w:rFonts w:ascii="微软雅黑" w:eastAsia="微软雅黑" w:hAnsi="微软雅黑" w:cs="宋体" w:hint="eastAsia"/>
          <w:color w:val="1E1E1E"/>
          <w:kern w:val="0"/>
          <w:sz w:val="28"/>
          <w:lang w:eastAsia="zh-Hans"/>
        </w:rPr>
        <w:t>无惧挑战</w:t>
      </w:r>
      <w:r>
        <w:rPr>
          <w:rFonts w:ascii="微软雅黑" w:eastAsia="微软雅黑" w:hAnsi="微软雅黑" w:cs="宋体"/>
          <w:color w:val="1E1E1E"/>
          <w:kern w:val="0"/>
          <w:sz w:val="28"/>
          <w:lang w:eastAsia="zh-Hans"/>
        </w:rPr>
        <w:t>，</w:t>
      </w:r>
      <w:r>
        <w:rPr>
          <w:rFonts w:ascii="微软雅黑" w:eastAsia="微软雅黑" w:hAnsi="微软雅黑" w:cs="宋体" w:hint="eastAsia"/>
          <w:color w:val="1E1E1E"/>
          <w:kern w:val="0"/>
          <w:sz w:val="28"/>
          <w:lang w:eastAsia="zh-Hans"/>
        </w:rPr>
        <w:t>直抵未来</w:t>
      </w:r>
    </w:p>
    <w:p w:rsidR="006A4559" w:rsidRDefault="00134065">
      <w:pPr>
        <w:widowControl/>
        <w:spacing w:line="390" w:lineRule="atLeast"/>
        <w:ind w:firstLineChars="300" w:firstLine="840"/>
        <w:jc w:val="center"/>
        <w:rPr>
          <w:rFonts w:ascii="微软雅黑" w:eastAsia="微软雅黑" w:hAnsi="微软雅黑" w:cs="宋体"/>
          <w:color w:val="1E1E1E"/>
          <w:kern w:val="0"/>
          <w:sz w:val="28"/>
          <w:lang w:eastAsia="zh-Hans"/>
        </w:rPr>
      </w:pPr>
      <w:r>
        <w:rPr>
          <w:rFonts w:ascii="微软雅黑" w:eastAsia="微软雅黑" w:hAnsi="微软雅黑" w:cs="宋体" w:hint="eastAsia"/>
          <w:color w:val="1E1E1E"/>
          <w:kern w:val="0"/>
          <w:sz w:val="28"/>
          <w:lang w:eastAsia="zh-Hans"/>
        </w:rPr>
        <w:t>沃豆练习生们，请火速集结</w:t>
      </w:r>
    </w:p>
    <w:p w:rsidR="006A4559" w:rsidRDefault="00134065">
      <w:pPr>
        <w:widowControl/>
        <w:spacing w:line="390" w:lineRule="atLeast"/>
        <w:ind w:firstLineChars="300" w:firstLine="840"/>
        <w:jc w:val="center"/>
        <w:rPr>
          <w:rFonts w:ascii="微软雅黑" w:eastAsia="微软雅黑" w:hAnsi="微软雅黑" w:cs="宋体"/>
          <w:color w:val="1E1E1E"/>
          <w:kern w:val="0"/>
          <w:sz w:val="28"/>
          <w:lang w:eastAsia="zh-Hans"/>
        </w:rPr>
      </w:pPr>
      <w:r>
        <w:rPr>
          <w:rFonts w:ascii="微软雅黑" w:eastAsia="微软雅黑" w:hAnsi="微软雅黑" w:cs="宋体" w:hint="eastAsia"/>
          <w:color w:val="1E1E1E"/>
          <w:kern w:val="0"/>
          <w:sz w:val="28"/>
          <w:lang w:eastAsia="zh-Hans"/>
        </w:rPr>
        <w:t>站上你的专属赛道，向着</w:t>
      </w:r>
      <w:r>
        <w:rPr>
          <w:rFonts w:ascii="微软雅黑" w:eastAsia="微软雅黑" w:hAnsi="微软雅黑" w:cs="宋体"/>
          <w:color w:val="1E1E1E"/>
          <w:kern w:val="0"/>
          <w:sz w:val="28"/>
          <w:lang w:eastAsia="zh-Hans"/>
        </w:rPr>
        <w:t>5</w:t>
      </w:r>
      <w:r>
        <w:rPr>
          <w:rFonts w:ascii="微软雅黑" w:eastAsia="微软雅黑" w:hAnsi="微软雅黑" w:cs="宋体" w:hint="eastAsia"/>
          <w:color w:val="1E1E1E"/>
          <w:kern w:val="0"/>
          <w:sz w:val="28"/>
          <w:lang w:eastAsia="zh-Hans"/>
        </w:rPr>
        <w:t>G时代</w:t>
      </w:r>
      <w:r>
        <w:rPr>
          <w:rFonts w:ascii="微软雅黑" w:eastAsia="微软雅黑" w:hAnsi="微软雅黑" w:cs="宋体" w:hint="eastAsia"/>
          <w:color w:val="1E1E1E"/>
          <w:kern w:val="0"/>
          <w:sz w:val="28"/>
        </w:rPr>
        <w:t>迈进</w:t>
      </w:r>
    </w:p>
    <w:p w:rsidR="006A4559" w:rsidRDefault="00134065">
      <w:pPr>
        <w:widowControl/>
        <w:spacing w:line="390" w:lineRule="atLeast"/>
        <w:ind w:firstLineChars="300" w:firstLine="840"/>
        <w:jc w:val="center"/>
        <w:rPr>
          <w:rFonts w:ascii="微软雅黑" w:eastAsia="微软雅黑" w:hAnsi="微软雅黑" w:cs="宋体"/>
          <w:color w:val="1E1E1E"/>
          <w:kern w:val="0"/>
          <w:sz w:val="28"/>
        </w:rPr>
      </w:pPr>
      <w:r>
        <w:rPr>
          <w:rFonts w:ascii="微软雅黑" w:eastAsia="微软雅黑" w:hAnsi="微软雅黑" w:cs="宋体" w:hint="eastAsia"/>
          <w:color w:val="1E1E1E"/>
          <w:kern w:val="0"/>
          <w:sz w:val="28"/>
          <w:lang w:eastAsia="zh-Hans"/>
        </w:rPr>
        <w:t>迎接人生新章，掌“沃”璀璨未来</w:t>
      </w:r>
      <w:r>
        <w:rPr>
          <w:rFonts w:ascii="微软雅黑" w:eastAsia="微软雅黑" w:hAnsi="微软雅黑" w:cs="宋体" w:hint="eastAsia"/>
          <w:color w:val="1E1E1E"/>
          <w:kern w:val="0"/>
          <w:sz w:val="28"/>
        </w:rPr>
        <w:t>！</w:t>
      </w:r>
    </w:p>
    <w:p w:rsidR="006A4559" w:rsidRDefault="006A4559">
      <w:pPr>
        <w:widowControl/>
        <w:spacing w:line="390" w:lineRule="atLeast"/>
        <w:ind w:firstLineChars="300" w:firstLine="840"/>
        <w:jc w:val="left"/>
        <w:rPr>
          <w:rFonts w:ascii="微软雅黑" w:eastAsia="微软雅黑" w:hAnsi="微软雅黑" w:cs="宋体"/>
          <w:color w:val="1E1E1E"/>
          <w:kern w:val="0"/>
          <w:sz w:val="28"/>
        </w:rPr>
      </w:pPr>
    </w:p>
    <w:p w:rsidR="006A4559" w:rsidRDefault="006A4559">
      <w:pPr>
        <w:ind w:firstLineChars="200" w:firstLine="480"/>
        <w:rPr>
          <w:rFonts w:ascii="微软雅黑" w:eastAsia="微软雅黑" w:hAnsi="微软雅黑" w:cs="宋体"/>
          <w:color w:val="1E1E1E"/>
          <w:kern w:val="0"/>
          <w:sz w:val="24"/>
        </w:rPr>
      </w:pPr>
    </w:p>
    <w:sectPr w:rsidR="006A455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monospace">
    <w:altName w:val="Arial"/>
    <w:charset w:val="00"/>
    <w:family w:val="auto"/>
    <w:pitch w:val="default"/>
  </w:font>
  <w:font w:name="华文行楷">
    <w:panose1 w:val="02010800040101010101"/>
    <w:charset w:val="86"/>
    <w:family w:val="auto"/>
    <w:pitch w:val="variable"/>
    <w:sig w:usb0="00000001" w:usb1="080F0000" w:usb2="00000010" w:usb3="00000000" w:csb0="0004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FBE8769"/>
    <w:multiLevelType w:val="singleLevel"/>
    <w:tmpl w:val="3FBE8769"/>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411135"/>
    <w:rsid w:val="B7FF713F"/>
    <w:rsid w:val="BCFEC442"/>
    <w:rsid w:val="BD7D40B5"/>
    <w:rsid w:val="BF183B4E"/>
    <w:rsid w:val="EF7B34DB"/>
    <w:rsid w:val="F5EBD3BF"/>
    <w:rsid w:val="F9EF564F"/>
    <w:rsid w:val="FD7F6047"/>
    <w:rsid w:val="FDDF52F6"/>
    <w:rsid w:val="FDFF5140"/>
    <w:rsid w:val="FF67913E"/>
    <w:rsid w:val="00005F9A"/>
    <w:rsid w:val="0000653E"/>
    <w:rsid w:val="0001699F"/>
    <w:rsid w:val="0006136A"/>
    <w:rsid w:val="0008225C"/>
    <w:rsid w:val="00083768"/>
    <w:rsid w:val="000C5B9D"/>
    <w:rsid w:val="000D0E58"/>
    <w:rsid w:val="000E49EA"/>
    <w:rsid w:val="000F13E0"/>
    <w:rsid w:val="000F7E7E"/>
    <w:rsid w:val="00101E8D"/>
    <w:rsid w:val="00104C15"/>
    <w:rsid w:val="0011014F"/>
    <w:rsid w:val="001128CD"/>
    <w:rsid w:val="0012192F"/>
    <w:rsid w:val="00122C0F"/>
    <w:rsid w:val="00134065"/>
    <w:rsid w:val="001442A2"/>
    <w:rsid w:val="00157815"/>
    <w:rsid w:val="001653C6"/>
    <w:rsid w:val="001A1414"/>
    <w:rsid w:val="001A1D7C"/>
    <w:rsid w:val="001A4290"/>
    <w:rsid w:val="001A710D"/>
    <w:rsid w:val="001A7F18"/>
    <w:rsid w:val="001D295D"/>
    <w:rsid w:val="002262B3"/>
    <w:rsid w:val="0023171A"/>
    <w:rsid w:val="0024198D"/>
    <w:rsid w:val="00247AE6"/>
    <w:rsid w:val="00267CA5"/>
    <w:rsid w:val="0027002B"/>
    <w:rsid w:val="00291BD7"/>
    <w:rsid w:val="002A17B8"/>
    <w:rsid w:val="002C3B58"/>
    <w:rsid w:val="002D2ED6"/>
    <w:rsid w:val="002F531D"/>
    <w:rsid w:val="002F61F5"/>
    <w:rsid w:val="00302BEA"/>
    <w:rsid w:val="0031721F"/>
    <w:rsid w:val="003224FC"/>
    <w:rsid w:val="0033590D"/>
    <w:rsid w:val="00340750"/>
    <w:rsid w:val="0035714C"/>
    <w:rsid w:val="00363294"/>
    <w:rsid w:val="003760D4"/>
    <w:rsid w:val="0037628B"/>
    <w:rsid w:val="003768E5"/>
    <w:rsid w:val="00395A0D"/>
    <w:rsid w:val="003A7309"/>
    <w:rsid w:val="003C77E6"/>
    <w:rsid w:val="003C792A"/>
    <w:rsid w:val="003D1D00"/>
    <w:rsid w:val="003E5BCB"/>
    <w:rsid w:val="003E6D88"/>
    <w:rsid w:val="003F0E4C"/>
    <w:rsid w:val="004107DD"/>
    <w:rsid w:val="00420EE2"/>
    <w:rsid w:val="00421960"/>
    <w:rsid w:val="00424818"/>
    <w:rsid w:val="00440879"/>
    <w:rsid w:val="00461A5D"/>
    <w:rsid w:val="004658AA"/>
    <w:rsid w:val="004670A5"/>
    <w:rsid w:val="0048617E"/>
    <w:rsid w:val="00494748"/>
    <w:rsid w:val="004A24AD"/>
    <w:rsid w:val="004A5706"/>
    <w:rsid w:val="004C341F"/>
    <w:rsid w:val="004D4489"/>
    <w:rsid w:val="004D58FB"/>
    <w:rsid w:val="004D5ED8"/>
    <w:rsid w:val="004D6A10"/>
    <w:rsid w:val="004E4A57"/>
    <w:rsid w:val="00511D73"/>
    <w:rsid w:val="005125BD"/>
    <w:rsid w:val="0052082B"/>
    <w:rsid w:val="005526B2"/>
    <w:rsid w:val="00563396"/>
    <w:rsid w:val="005634EE"/>
    <w:rsid w:val="0056715E"/>
    <w:rsid w:val="00574659"/>
    <w:rsid w:val="005A16B3"/>
    <w:rsid w:val="005A5A42"/>
    <w:rsid w:val="005C403A"/>
    <w:rsid w:val="005E18F2"/>
    <w:rsid w:val="005E1C9F"/>
    <w:rsid w:val="00601D6D"/>
    <w:rsid w:val="006144FD"/>
    <w:rsid w:val="00616FB2"/>
    <w:rsid w:val="00620347"/>
    <w:rsid w:val="0062042B"/>
    <w:rsid w:val="00623C67"/>
    <w:rsid w:val="00633035"/>
    <w:rsid w:val="00633400"/>
    <w:rsid w:val="00667273"/>
    <w:rsid w:val="0066774F"/>
    <w:rsid w:val="00687F61"/>
    <w:rsid w:val="006A4559"/>
    <w:rsid w:val="006C214D"/>
    <w:rsid w:val="006C3819"/>
    <w:rsid w:val="006E093D"/>
    <w:rsid w:val="00704393"/>
    <w:rsid w:val="007078A3"/>
    <w:rsid w:val="00717208"/>
    <w:rsid w:val="00722AE9"/>
    <w:rsid w:val="007328E4"/>
    <w:rsid w:val="00735CD8"/>
    <w:rsid w:val="0074064B"/>
    <w:rsid w:val="007769AF"/>
    <w:rsid w:val="007844F4"/>
    <w:rsid w:val="00797F5E"/>
    <w:rsid w:val="007A7981"/>
    <w:rsid w:val="007B4236"/>
    <w:rsid w:val="007B65D8"/>
    <w:rsid w:val="007C6D0A"/>
    <w:rsid w:val="007D235B"/>
    <w:rsid w:val="007D3579"/>
    <w:rsid w:val="007E64D6"/>
    <w:rsid w:val="00802D67"/>
    <w:rsid w:val="0080758D"/>
    <w:rsid w:val="00835D19"/>
    <w:rsid w:val="0084063A"/>
    <w:rsid w:val="00850741"/>
    <w:rsid w:val="0085127A"/>
    <w:rsid w:val="00877A0C"/>
    <w:rsid w:val="00896D05"/>
    <w:rsid w:val="008B41E0"/>
    <w:rsid w:val="008C6436"/>
    <w:rsid w:val="008C6D7B"/>
    <w:rsid w:val="008E78C6"/>
    <w:rsid w:val="00905921"/>
    <w:rsid w:val="00921DB5"/>
    <w:rsid w:val="0093564E"/>
    <w:rsid w:val="009626D2"/>
    <w:rsid w:val="0097241C"/>
    <w:rsid w:val="00973ED5"/>
    <w:rsid w:val="00977E72"/>
    <w:rsid w:val="00985717"/>
    <w:rsid w:val="00991B4D"/>
    <w:rsid w:val="00996AAC"/>
    <w:rsid w:val="009B2D96"/>
    <w:rsid w:val="009D0CC3"/>
    <w:rsid w:val="009D31E5"/>
    <w:rsid w:val="009D5108"/>
    <w:rsid w:val="009E6889"/>
    <w:rsid w:val="00A1222E"/>
    <w:rsid w:val="00A16E1E"/>
    <w:rsid w:val="00A24EC2"/>
    <w:rsid w:val="00A84CDD"/>
    <w:rsid w:val="00A90EC6"/>
    <w:rsid w:val="00A94F41"/>
    <w:rsid w:val="00AD290B"/>
    <w:rsid w:val="00AD78D7"/>
    <w:rsid w:val="00AE2F0A"/>
    <w:rsid w:val="00AE72D8"/>
    <w:rsid w:val="00B028C1"/>
    <w:rsid w:val="00B02A2E"/>
    <w:rsid w:val="00B12106"/>
    <w:rsid w:val="00B36080"/>
    <w:rsid w:val="00B467D2"/>
    <w:rsid w:val="00B5370C"/>
    <w:rsid w:val="00B71D5C"/>
    <w:rsid w:val="00BA08C0"/>
    <w:rsid w:val="00BA4613"/>
    <w:rsid w:val="00BA7C96"/>
    <w:rsid w:val="00BB3E2F"/>
    <w:rsid w:val="00BB7F22"/>
    <w:rsid w:val="00BE0A4D"/>
    <w:rsid w:val="00BE5F33"/>
    <w:rsid w:val="00BE7289"/>
    <w:rsid w:val="00C0350B"/>
    <w:rsid w:val="00C0611A"/>
    <w:rsid w:val="00C14D12"/>
    <w:rsid w:val="00C41A6C"/>
    <w:rsid w:val="00C456D5"/>
    <w:rsid w:val="00C605B6"/>
    <w:rsid w:val="00C701E4"/>
    <w:rsid w:val="00C74444"/>
    <w:rsid w:val="00C82313"/>
    <w:rsid w:val="00C826FA"/>
    <w:rsid w:val="00CA6067"/>
    <w:rsid w:val="00CC610C"/>
    <w:rsid w:val="00CD4BDD"/>
    <w:rsid w:val="00CE0FD3"/>
    <w:rsid w:val="00CE364C"/>
    <w:rsid w:val="00CF3424"/>
    <w:rsid w:val="00D01AFB"/>
    <w:rsid w:val="00D22DC1"/>
    <w:rsid w:val="00D32E36"/>
    <w:rsid w:val="00D35DDA"/>
    <w:rsid w:val="00D43B82"/>
    <w:rsid w:val="00D516FD"/>
    <w:rsid w:val="00D75675"/>
    <w:rsid w:val="00D90FEC"/>
    <w:rsid w:val="00DA3277"/>
    <w:rsid w:val="00DE3A6B"/>
    <w:rsid w:val="00DF340F"/>
    <w:rsid w:val="00E1696D"/>
    <w:rsid w:val="00E3393F"/>
    <w:rsid w:val="00E372B7"/>
    <w:rsid w:val="00E579E6"/>
    <w:rsid w:val="00E92F0F"/>
    <w:rsid w:val="00EA2D3F"/>
    <w:rsid w:val="00EA7DE8"/>
    <w:rsid w:val="00EC0F7B"/>
    <w:rsid w:val="00EC1E45"/>
    <w:rsid w:val="00EC2FAB"/>
    <w:rsid w:val="00EC77A3"/>
    <w:rsid w:val="00ED2D56"/>
    <w:rsid w:val="00EF1B70"/>
    <w:rsid w:val="00EF300B"/>
    <w:rsid w:val="00F07E48"/>
    <w:rsid w:val="00F21E5D"/>
    <w:rsid w:val="00F43960"/>
    <w:rsid w:val="00F6162D"/>
    <w:rsid w:val="00F641EA"/>
    <w:rsid w:val="00F64CC2"/>
    <w:rsid w:val="00F94E3D"/>
    <w:rsid w:val="00FB233E"/>
    <w:rsid w:val="00FC7FBF"/>
    <w:rsid w:val="00FE2D6A"/>
    <w:rsid w:val="00FF1DCF"/>
    <w:rsid w:val="013E59BA"/>
    <w:rsid w:val="048B407F"/>
    <w:rsid w:val="06F178D9"/>
    <w:rsid w:val="07CD549C"/>
    <w:rsid w:val="08E4650F"/>
    <w:rsid w:val="0B4F3D8E"/>
    <w:rsid w:val="0C411135"/>
    <w:rsid w:val="0CB9368E"/>
    <w:rsid w:val="0EA35DEC"/>
    <w:rsid w:val="0F064261"/>
    <w:rsid w:val="10726D4C"/>
    <w:rsid w:val="12DC6EDF"/>
    <w:rsid w:val="13D5437C"/>
    <w:rsid w:val="14F5226F"/>
    <w:rsid w:val="15344D9A"/>
    <w:rsid w:val="158F49DA"/>
    <w:rsid w:val="15A2046D"/>
    <w:rsid w:val="1658426C"/>
    <w:rsid w:val="17A534A6"/>
    <w:rsid w:val="1A3110DC"/>
    <w:rsid w:val="1A337C08"/>
    <w:rsid w:val="1A40109A"/>
    <w:rsid w:val="1B8A22F8"/>
    <w:rsid w:val="1CE529F5"/>
    <w:rsid w:val="1DAB4F91"/>
    <w:rsid w:val="1EED2DCA"/>
    <w:rsid w:val="1F4300E8"/>
    <w:rsid w:val="20731CCC"/>
    <w:rsid w:val="219141BE"/>
    <w:rsid w:val="21F03F05"/>
    <w:rsid w:val="25254C6A"/>
    <w:rsid w:val="28073F1F"/>
    <w:rsid w:val="283F6EB7"/>
    <w:rsid w:val="2AAA4628"/>
    <w:rsid w:val="2ADD083E"/>
    <w:rsid w:val="2B962168"/>
    <w:rsid w:val="2D453453"/>
    <w:rsid w:val="2DE815A1"/>
    <w:rsid w:val="30302A55"/>
    <w:rsid w:val="31245B1A"/>
    <w:rsid w:val="316771C6"/>
    <w:rsid w:val="31BA0EA5"/>
    <w:rsid w:val="35C57682"/>
    <w:rsid w:val="36341F8F"/>
    <w:rsid w:val="370B41DA"/>
    <w:rsid w:val="397837FC"/>
    <w:rsid w:val="3978446E"/>
    <w:rsid w:val="3D8C278D"/>
    <w:rsid w:val="3DA74976"/>
    <w:rsid w:val="3FFF5161"/>
    <w:rsid w:val="41A70186"/>
    <w:rsid w:val="426031ED"/>
    <w:rsid w:val="42660ED5"/>
    <w:rsid w:val="43B104BA"/>
    <w:rsid w:val="462B052A"/>
    <w:rsid w:val="492D7FD9"/>
    <w:rsid w:val="4C7F13A9"/>
    <w:rsid w:val="4D0314E7"/>
    <w:rsid w:val="4D830B3C"/>
    <w:rsid w:val="507E1C62"/>
    <w:rsid w:val="511D6E02"/>
    <w:rsid w:val="521E38CD"/>
    <w:rsid w:val="54A279DE"/>
    <w:rsid w:val="57CE48E9"/>
    <w:rsid w:val="582A2CB1"/>
    <w:rsid w:val="5A6F606F"/>
    <w:rsid w:val="5BAB61D0"/>
    <w:rsid w:val="5F1E1665"/>
    <w:rsid w:val="5F37772E"/>
    <w:rsid w:val="5F67EAD7"/>
    <w:rsid w:val="5FB9FA42"/>
    <w:rsid w:val="5FDFDA3E"/>
    <w:rsid w:val="60952F58"/>
    <w:rsid w:val="634001E3"/>
    <w:rsid w:val="69053B70"/>
    <w:rsid w:val="6ABD3EAD"/>
    <w:rsid w:val="6ACB7C5E"/>
    <w:rsid w:val="6B1674CD"/>
    <w:rsid w:val="6C900E54"/>
    <w:rsid w:val="6E9A0985"/>
    <w:rsid w:val="70E94EA9"/>
    <w:rsid w:val="73C13034"/>
    <w:rsid w:val="73FBB941"/>
    <w:rsid w:val="74AB40F8"/>
    <w:rsid w:val="75871B73"/>
    <w:rsid w:val="765069A7"/>
    <w:rsid w:val="76A71125"/>
    <w:rsid w:val="76DF2502"/>
    <w:rsid w:val="78A73C99"/>
    <w:rsid w:val="79F300DD"/>
    <w:rsid w:val="7CBF0F77"/>
    <w:rsid w:val="7CD5755E"/>
    <w:rsid w:val="7D6577CA"/>
    <w:rsid w:val="7E227403"/>
    <w:rsid w:val="7F1A12D8"/>
    <w:rsid w:val="7F7DF50B"/>
    <w:rsid w:val="7FBF96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BC3D7774-5294-4F48-A6FE-3BF20F6F1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Hyperlink" w:uiPriority="99" w:unhideWhenUsed="1" w:qFormat="1"/>
    <w:lsdException w:name="Followed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HTML Cite" w:qFormat="1"/>
    <w:lsdException w:name="HTML Code" w:qFormat="1"/>
    <w:lsdException w:name="HTML Definition" w:qFormat="1"/>
    <w:lsdException w:name="HTML Keyboard" w:qFormat="1"/>
    <w:lsdException w:name="HTML Sample"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qFormat/>
    <w:rPr>
      <w:sz w:val="18"/>
      <w:szCs w:val="18"/>
    </w:rPr>
  </w:style>
  <w:style w:type="paragraph" w:styleId="a5">
    <w:name w:val="footer"/>
    <w:basedOn w:val="a"/>
    <w:link w:val="a6"/>
    <w:qFormat/>
    <w:pPr>
      <w:tabs>
        <w:tab w:val="center" w:pos="4153"/>
        <w:tab w:val="right" w:pos="8306"/>
      </w:tabs>
      <w:snapToGrid w:val="0"/>
      <w:jc w:val="left"/>
    </w:pPr>
    <w:rPr>
      <w:sz w:val="18"/>
      <w:szCs w:val="18"/>
    </w:rPr>
  </w:style>
  <w:style w:type="paragraph" w:styleId="a7">
    <w:name w:val="header"/>
    <w:basedOn w:val="a"/>
    <w:link w:val="a8"/>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pPr>
      <w:spacing w:after="75"/>
      <w:jc w:val="left"/>
    </w:pPr>
    <w:rPr>
      <w:rFonts w:ascii="微软雅黑" w:eastAsia="微软雅黑" w:hAnsi="微软雅黑" w:cs="Times New Roman"/>
      <w:kern w:val="0"/>
      <w:szCs w:val="21"/>
    </w:rPr>
  </w:style>
  <w:style w:type="character" w:styleId="aa">
    <w:name w:val="Strong"/>
    <w:basedOn w:val="a0"/>
    <w:qFormat/>
    <w:rPr>
      <w:b/>
    </w:rPr>
  </w:style>
  <w:style w:type="character" w:styleId="ab">
    <w:name w:val="FollowedHyperlink"/>
    <w:basedOn w:val="a0"/>
    <w:qFormat/>
    <w:rPr>
      <w:color w:val="555555"/>
      <w:u w:val="none"/>
    </w:rPr>
  </w:style>
  <w:style w:type="character" w:styleId="ac">
    <w:name w:val="Emphasis"/>
    <w:basedOn w:val="a0"/>
    <w:qFormat/>
  </w:style>
  <w:style w:type="character" w:styleId="HTML">
    <w:name w:val="HTML Definition"/>
    <w:basedOn w:val="a0"/>
    <w:qFormat/>
  </w:style>
  <w:style w:type="character" w:styleId="HTML0">
    <w:name w:val="HTML Variable"/>
    <w:basedOn w:val="a0"/>
  </w:style>
  <w:style w:type="character" w:styleId="ad">
    <w:name w:val="Hyperlink"/>
    <w:basedOn w:val="a0"/>
    <w:uiPriority w:val="99"/>
    <w:unhideWhenUsed/>
    <w:qFormat/>
    <w:rPr>
      <w:color w:val="0000FF"/>
      <w:u w:val="single"/>
    </w:rPr>
  </w:style>
  <w:style w:type="character" w:styleId="HTML1">
    <w:name w:val="HTML Code"/>
    <w:basedOn w:val="a0"/>
    <w:qFormat/>
    <w:rPr>
      <w:rFonts w:ascii="微软雅黑" w:eastAsia="微软雅黑" w:hAnsi="微软雅黑" w:cs="微软雅黑" w:hint="eastAsia"/>
      <w:sz w:val="21"/>
      <w:szCs w:val="21"/>
    </w:rPr>
  </w:style>
  <w:style w:type="character" w:styleId="HTML2">
    <w:name w:val="HTML Cite"/>
    <w:basedOn w:val="a0"/>
    <w:qFormat/>
  </w:style>
  <w:style w:type="character" w:styleId="HTML3">
    <w:name w:val="HTML Keyboard"/>
    <w:basedOn w:val="a0"/>
    <w:qFormat/>
    <w:rPr>
      <w:rFonts w:ascii="monospace" w:eastAsia="monospace" w:hAnsi="monospace" w:cs="monospace" w:hint="default"/>
      <w:sz w:val="21"/>
      <w:szCs w:val="21"/>
    </w:rPr>
  </w:style>
  <w:style w:type="character" w:styleId="HTML4">
    <w:name w:val="HTML Sample"/>
    <w:basedOn w:val="a0"/>
    <w:qFormat/>
    <w:rPr>
      <w:rFonts w:ascii="monospace" w:eastAsia="monospace" w:hAnsi="monospace" w:cs="monospace"/>
      <w:sz w:val="21"/>
      <w:szCs w:val="21"/>
    </w:rPr>
  </w:style>
  <w:style w:type="character" w:customStyle="1" w:styleId="a8">
    <w:name w:val="页眉 字符"/>
    <w:basedOn w:val="a0"/>
    <w:link w:val="a7"/>
    <w:qFormat/>
    <w:rPr>
      <w:kern w:val="2"/>
      <w:sz w:val="18"/>
      <w:szCs w:val="18"/>
    </w:rPr>
  </w:style>
  <w:style w:type="character" w:customStyle="1" w:styleId="a6">
    <w:name w:val="页脚 字符"/>
    <w:basedOn w:val="a0"/>
    <w:link w:val="a5"/>
    <w:qFormat/>
    <w:rPr>
      <w:kern w:val="2"/>
      <w:sz w:val="18"/>
      <w:szCs w:val="18"/>
    </w:rPr>
  </w:style>
  <w:style w:type="character" w:customStyle="1" w:styleId="a4">
    <w:name w:val="批注框文本 字符"/>
    <w:basedOn w:val="a0"/>
    <w:link w:val="a3"/>
    <w:qFormat/>
    <w:rPr>
      <w:kern w:val="2"/>
      <w:sz w:val="18"/>
      <w:szCs w:val="18"/>
    </w:rPr>
  </w:style>
  <w:style w:type="character" w:customStyle="1" w:styleId="hover36">
    <w:name w:val="hover36"/>
    <w:basedOn w:val="a0"/>
    <w:qFormat/>
    <w:rPr>
      <w:color w:val="FF6600"/>
      <w:shd w:val="clear" w:color="auto" w:fill="FFD8B0"/>
    </w:rPr>
  </w:style>
  <w:style w:type="character" w:customStyle="1" w:styleId="time8">
    <w:name w:val="time8"/>
    <w:basedOn w:val="a0"/>
    <w:qFormat/>
  </w:style>
  <w:style w:type="character" w:customStyle="1" w:styleId="cspan2">
    <w:name w:val="c_span2"/>
    <w:basedOn w:val="a0"/>
    <w:qFormat/>
  </w:style>
  <w:style w:type="character" w:customStyle="1" w:styleId="cur2">
    <w:name w:val="cur2"/>
    <w:basedOn w:val="a0"/>
    <w:qFormat/>
    <w:rPr>
      <w:shd w:val="clear" w:color="auto" w:fil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hyperlink" Target="http://campus.51job.com/sclt2023"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5</Pages>
  <Words>325</Words>
  <Characters>1858</Characters>
  <Application>Microsoft Office Word</Application>
  <DocSecurity>0</DocSecurity>
  <Lines>15</Lines>
  <Paragraphs>4</Paragraphs>
  <ScaleCrop>false</ScaleCrop>
  <Company>Hewlett-Packard Company</Company>
  <LinksUpToDate>false</LinksUpToDate>
  <CharactersWithSpaces>2179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yewan</dc:creator>
  <cp:lastModifiedBy>zhang.vivian/张美微_京_校园招聘</cp:lastModifiedBy>
  <cp:revision>5</cp:revision>
  <dcterms:created xsi:type="dcterms:W3CDTF">2020-02-13T17:31:00Z</dcterms:created>
  <dcterms:modified xsi:type="dcterms:W3CDTF">2022-09-07T05:36:00Z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2052-11.8.2.11716</vt:lpwstr>
  </property>
  <property fmtid="{D5CDD505-2E9C-101B-9397-08002B2CF9AE}" pid="3" name="ICV">
    <vt:lpwstr>B88EC4DC1BDE4EEC9A02E8313E53C830</vt:lpwstr>
  </property>
</Properties>
</file>