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69" w:rsidRDefault="00866249" w:rsidP="00414163">
      <w:pPr>
        <w:spacing w:line="500" w:lineRule="exact"/>
        <w:jc w:val="center"/>
        <w:rPr>
          <w:rFonts w:asciiTheme="majorEastAsia" w:eastAsiaTheme="majorEastAsia" w:hAnsiTheme="majorEastAsia" w:cs="仿宋"/>
          <w:b/>
          <w:bCs/>
          <w:spacing w:val="-16"/>
          <w:sz w:val="32"/>
          <w:szCs w:val="32"/>
        </w:rPr>
      </w:pPr>
      <w:r w:rsidRPr="00866249">
        <w:rPr>
          <w:rFonts w:asciiTheme="majorEastAsia" w:eastAsiaTheme="majorEastAsia" w:hAnsiTheme="majorEastAsia" w:cs="仿宋" w:hint="eastAsia"/>
          <w:b/>
          <w:bCs/>
          <w:spacing w:val="-16"/>
          <w:sz w:val="32"/>
          <w:szCs w:val="32"/>
        </w:rPr>
        <w:t>湖南卫视</w:t>
      </w:r>
      <w:r w:rsidRPr="00866249">
        <w:rPr>
          <w:rFonts w:ascii="MS Gothic" w:eastAsia="MS Gothic" w:hAnsi="MS Gothic" w:cs="MS Gothic" w:hint="eastAsia"/>
          <w:b/>
          <w:bCs/>
          <w:spacing w:val="-16"/>
          <w:sz w:val="32"/>
          <w:szCs w:val="32"/>
        </w:rPr>
        <w:t>✖</w:t>
      </w:r>
      <w:r w:rsidRPr="00866249">
        <w:rPr>
          <w:rFonts w:asciiTheme="majorEastAsia" w:eastAsiaTheme="majorEastAsia" w:hAnsiTheme="majorEastAsia" w:cs="仿宋" w:hint="eastAsia"/>
          <w:b/>
          <w:bCs/>
          <w:spacing w:val="-16"/>
          <w:sz w:val="32"/>
          <w:szCs w:val="32"/>
        </w:rPr>
        <w:t>芒果</w:t>
      </w:r>
      <w:r w:rsidRPr="00866249">
        <w:rPr>
          <w:rFonts w:asciiTheme="majorEastAsia" w:eastAsiaTheme="majorEastAsia" w:hAnsiTheme="majorEastAsia" w:cs="仿宋"/>
          <w:b/>
          <w:bCs/>
          <w:spacing w:val="-16"/>
          <w:sz w:val="32"/>
          <w:szCs w:val="32"/>
        </w:rPr>
        <w:t>TV</w:t>
      </w:r>
      <w:r w:rsidRPr="00866249">
        <w:rPr>
          <w:rFonts w:ascii="MS Gothic" w:eastAsia="MS Gothic" w:hAnsi="MS Gothic" w:cs="MS Gothic" w:hint="eastAsia"/>
          <w:b/>
          <w:bCs/>
          <w:spacing w:val="-16"/>
          <w:sz w:val="32"/>
          <w:szCs w:val="32"/>
        </w:rPr>
        <w:t>✖</w:t>
      </w:r>
      <w:r w:rsidRPr="00866249">
        <w:rPr>
          <w:rFonts w:asciiTheme="majorEastAsia" w:eastAsiaTheme="majorEastAsia" w:hAnsiTheme="majorEastAsia" w:cs="仿宋" w:hint="eastAsia"/>
          <w:b/>
          <w:bCs/>
          <w:spacing w:val="-16"/>
          <w:sz w:val="32"/>
          <w:szCs w:val="32"/>
        </w:rPr>
        <w:t>小芒电商《小芒喊你来》</w:t>
      </w:r>
      <w:r w:rsidRPr="00866249">
        <w:rPr>
          <w:rFonts w:asciiTheme="majorEastAsia" w:eastAsiaTheme="majorEastAsia" w:hAnsiTheme="majorEastAsia" w:cs="仿宋"/>
          <w:b/>
          <w:bCs/>
          <w:spacing w:val="-16"/>
          <w:sz w:val="32"/>
          <w:szCs w:val="32"/>
        </w:rPr>
        <w:t>2022</w:t>
      </w:r>
      <w:r w:rsidRPr="00866249">
        <w:rPr>
          <w:rFonts w:asciiTheme="majorEastAsia" w:eastAsiaTheme="majorEastAsia" w:hAnsiTheme="majorEastAsia" w:cs="仿宋" w:hint="eastAsia"/>
          <w:b/>
          <w:bCs/>
          <w:spacing w:val="-16"/>
          <w:sz w:val="32"/>
          <w:szCs w:val="32"/>
        </w:rPr>
        <w:t>届应届毕业生招募计划</w:t>
      </w:r>
    </w:p>
    <w:p w:rsidR="00866249" w:rsidRPr="00B614D8" w:rsidRDefault="00866249" w:rsidP="00414163">
      <w:pPr>
        <w:spacing w:line="500" w:lineRule="exact"/>
        <w:jc w:val="center"/>
        <w:rPr>
          <w:rFonts w:asciiTheme="majorEastAsia" w:eastAsiaTheme="majorEastAsia" w:hAnsiTheme="majorEastAsia" w:cs="仿宋" w:hint="eastAsia"/>
          <w:bCs/>
          <w:spacing w:val="-16"/>
          <w:sz w:val="44"/>
          <w:szCs w:val="44"/>
        </w:rPr>
      </w:pPr>
      <w:bookmarkStart w:id="0" w:name="_GoBack"/>
      <w:bookmarkEnd w:id="0"/>
    </w:p>
    <w:p w:rsidR="008F6F1B" w:rsidRPr="00A56DB4" w:rsidRDefault="008F6F1B" w:rsidP="003860E1">
      <w:pPr>
        <w:spacing w:line="500" w:lineRule="exact"/>
        <w:ind w:firstLineChars="20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A56DB4">
        <w:rPr>
          <w:rFonts w:ascii="仿宋" w:eastAsia="仿宋" w:hAnsi="仿宋" w:hint="eastAsia"/>
          <w:bCs/>
          <w:color w:val="333333"/>
          <w:spacing w:val="-16"/>
          <w:sz w:val="24"/>
          <w:szCs w:val="24"/>
          <w:shd w:val="clear" w:color="auto" w:fill="FFFFFF"/>
        </w:rPr>
        <w:t>小芒电子商务有限责任公司（以下简称</w:t>
      </w:r>
      <w:r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小芒电商），是湖南广电旗下电商平台，主打新潮国货。梦幻联动剧综宇宙，打造具有芒果特色的年轻人潮流生活方式电商平台。</w:t>
      </w:r>
    </w:p>
    <w:p w:rsidR="008F6F1B" w:rsidRPr="00A56DB4" w:rsidRDefault="003860E1" w:rsidP="003860E1">
      <w:pPr>
        <w:spacing w:line="500" w:lineRule="exact"/>
        <w:ind w:firstLineChars="20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《小芒</w:t>
      </w:r>
      <w:r w:rsidR="005D00D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，</w:t>
      </w:r>
      <w:r w:rsidR="008F6F1B"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喊你来》，</w:t>
      </w:r>
      <w:r w:rsidR="001A5D87"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是</w:t>
      </w:r>
      <w:r w:rsidR="008F6F1B"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由湖南</w:t>
      </w:r>
      <w:r w:rsidR="00351179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卫视</w:t>
      </w:r>
      <w:r w:rsidR="008F6F1B"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、芒果</w:t>
      </w:r>
      <w:r w:rsidR="008F6F1B"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TV、小芒电商联合推出的面向全国应届毕业生招募培养计划。</w:t>
      </w:r>
    </w:p>
    <w:p w:rsidR="008F6F1B" w:rsidRPr="00A56DB4" w:rsidRDefault="008F6F1B" w:rsidP="003860E1">
      <w:pPr>
        <w:spacing w:line="500" w:lineRule="exact"/>
        <w:ind w:firstLineChars="20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这是一轮招聘，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100个小芒正式岗位开放，通过招聘，即可拿到入职offer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！</w:t>
      </w:r>
    </w:p>
    <w:p w:rsidR="003157BD" w:rsidRPr="00A56DB4" w:rsidRDefault="008F6F1B" w:rsidP="003860E1">
      <w:pPr>
        <w:spacing w:line="500" w:lineRule="exact"/>
        <w:ind w:firstLineChars="20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这也是一档节目，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100人100天挑战电商团队创业全过程</w:t>
      </w:r>
      <w:r w:rsidR="005430CE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，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从应聘到奇迹的诞生，王牌节目团队全程记录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！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我们将投入1亿元创业基金、孵化“美</w:t>
      </w:r>
      <w:r w:rsidR="00423B35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”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、“潮”、“玩”赛道或自选赛道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！</w:t>
      </w:r>
      <w:r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就等你来挑战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！</w:t>
      </w:r>
    </w:p>
    <w:p w:rsidR="00240269" w:rsidRPr="00A56DB4" w:rsidRDefault="00240269" w:rsidP="003860E1">
      <w:pPr>
        <w:spacing w:line="500" w:lineRule="exact"/>
        <w:ind w:firstLineChars="200" w:firstLine="578"/>
        <w:rPr>
          <w:rFonts w:ascii="宋体" w:eastAsia="宋体" w:hAnsi="宋体" w:cs="黑体"/>
          <w:b/>
          <w:color w:val="000000"/>
          <w:spacing w:val="-16"/>
          <w:kern w:val="0"/>
          <w:sz w:val="32"/>
          <w:szCs w:val="32"/>
        </w:rPr>
      </w:pPr>
      <w:r w:rsidRPr="00A56DB4">
        <w:rPr>
          <w:rFonts w:ascii="宋体" w:eastAsia="宋体" w:hAnsi="宋体" w:cs="黑体" w:hint="eastAsia"/>
          <w:b/>
          <w:color w:val="000000"/>
          <w:spacing w:val="-16"/>
          <w:kern w:val="0"/>
          <w:sz w:val="32"/>
          <w:szCs w:val="32"/>
        </w:rPr>
        <w:t>一、招聘对象</w:t>
      </w:r>
      <w:r w:rsidR="00A56DB4">
        <w:rPr>
          <w:rFonts w:ascii="宋体" w:eastAsia="宋体" w:hAnsi="宋体" w:cs="黑体" w:hint="eastAsia"/>
          <w:b/>
          <w:color w:val="000000"/>
          <w:spacing w:val="-16"/>
          <w:kern w:val="0"/>
          <w:sz w:val="32"/>
          <w:szCs w:val="32"/>
        </w:rPr>
        <w:t>及岗位</w:t>
      </w:r>
    </w:p>
    <w:p w:rsidR="00240269" w:rsidRDefault="00A56DB4" w:rsidP="003860E1">
      <w:pPr>
        <w:spacing w:line="500" w:lineRule="exact"/>
        <w:ind w:firstLineChars="200" w:firstLine="418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A56DB4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招聘对象：</w:t>
      </w:r>
      <w:r w:rsidR="00240269" w:rsidRPr="00A56DB4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2022年普通高校应届毕业生（包含2年内未签订毕业生就业协议书的毕业生）</w:t>
      </w:r>
      <w:r w:rsidR="00240269" w:rsidRPr="00A56DB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。</w:t>
      </w:r>
    </w:p>
    <w:p w:rsidR="003860E1" w:rsidRDefault="00A56DB4" w:rsidP="003860E1">
      <w:pPr>
        <w:spacing w:line="500" w:lineRule="exact"/>
        <w:ind w:firstLineChars="200" w:firstLine="418"/>
        <w:rPr>
          <w:rFonts w:ascii="仿宋" w:eastAsia="仿宋" w:hAnsi="仿宋"/>
          <w:b/>
          <w:color w:val="333333"/>
          <w:spacing w:val="-16"/>
          <w:sz w:val="24"/>
          <w:szCs w:val="24"/>
          <w:shd w:val="clear" w:color="auto" w:fill="FFFFFF"/>
        </w:rPr>
      </w:pPr>
      <w:r w:rsidRPr="00A56DB4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招聘岗位：</w:t>
      </w:r>
      <w:r w:rsidRPr="008B32FA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赛道主理人、商品企划、</w:t>
      </w:r>
      <w:r w:rsidR="005430CE" w:rsidRPr="008B32FA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数据分析</w:t>
      </w:r>
      <w:r w:rsidR="005430CE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、</w:t>
      </w:r>
      <w:r w:rsidR="005430CE" w:rsidRPr="008B32FA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商品选品、视觉设计</w:t>
      </w:r>
      <w:r w:rsidR="005430CE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、</w:t>
      </w:r>
      <w:r w:rsidR="005430CE" w:rsidRPr="008B32FA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商品运营、活动运营、内容运营、市场推广、直播运营、带货主播、</w:t>
      </w:r>
      <w:r w:rsidR="00D14ED4" w:rsidRPr="008B32FA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私域运营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。</w:t>
      </w:r>
    </w:p>
    <w:p w:rsidR="003860E1" w:rsidRDefault="00D14ED4" w:rsidP="003860E1">
      <w:pPr>
        <w:spacing w:line="500" w:lineRule="exact"/>
        <w:ind w:firstLineChars="200" w:firstLine="418"/>
        <w:rPr>
          <w:rFonts w:ascii="仿宋" w:eastAsia="仿宋" w:hAnsi="仿宋"/>
          <w:b/>
          <w:color w:val="333333"/>
          <w:spacing w:val="-16"/>
          <w:sz w:val="24"/>
          <w:szCs w:val="24"/>
          <w:shd w:val="clear" w:color="auto" w:fill="FFFFFF"/>
        </w:rPr>
      </w:pPr>
      <w:r w:rsidRPr="00D14ED4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招聘</w:t>
      </w:r>
      <w:r w:rsidR="00B842DF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地点</w:t>
      </w:r>
      <w:r w:rsidRPr="00D14ED4">
        <w:rPr>
          <w:rFonts w:ascii="仿宋" w:eastAsia="仿宋" w:hAnsi="仿宋" w:hint="eastAsia"/>
          <w:b/>
          <w:color w:val="333333"/>
          <w:spacing w:val="-16"/>
          <w:sz w:val="24"/>
          <w:szCs w:val="24"/>
          <w:shd w:val="clear" w:color="auto" w:fill="FFFFFF"/>
        </w:rPr>
        <w:t>：</w:t>
      </w:r>
      <w:r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湖南长沙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。</w:t>
      </w:r>
    </w:p>
    <w:p w:rsidR="00A56DB4" w:rsidRPr="003860E1" w:rsidRDefault="005430CE" w:rsidP="003860E1">
      <w:pPr>
        <w:spacing w:line="500" w:lineRule="exact"/>
        <w:ind w:firstLineChars="200" w:firstLine="416"/>
        <w:rPr>
          <w:rFonts w:ascii="仿宋" w:eastAsia="仿宋" w:hAnsi="仿宋"/>
          <w:b/>
          <w:color w:val="333333"/>
          <w:spacing w:val="-16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不限专业，1</w:t>
      </w:r>
      <w:r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00</w:t>
      </w: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个岗位等你来P</w:t>
      </w:r>
      <w:r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ICK</w:t>
      </w: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！</w:t>
      </w:r>
      <w:r w:rsid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具体</w:t>
      </w: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岗位详情请</w:t>
      </w:r>
      <w:r w:rsid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见</w:t>
      </w:r>
      <w:r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网申链接。</w:t>
      </w:r>
    </w:p>
    <w:p w:rsidR="0002159A" w:rsidRDefault="00D14ED4" w:rsidP="003860E1">
      <w:pPr>
        <w:spacing w:line="500" w:lineRule="exact"/>
        <w:ind w:firstLineChars="200" w:firstLine="578"/>
        <w:rPr>
          <w:rFonts w:ascii="宋体" w:eastAsia="宋体" w:hAnsi="宋体" w:cs="黑体"/>
          <w:b/>
          <w:color w:val="000000"/>
          <w:spacing w:val="-16"/>
          <w:kern w:val="0"/>
          <w:sz w:val="32"/>
          <w:szCs w:val="32"/>
        </w:rPr>
      </w:pPr>
      <w:r>
        <w:rPr>
          <w:rFonts w:ascii="宋体" w:eastAsia="宋体" w:hAnsi="宋体" w:cs="黑体" w:hint="eastAsia"/>
          <w:b/>
          <w:color w:val="000000"/>
          <w:spacing w:val="-16"/>
          <w:kern w:val="0"/>
          <w:sz w:val="32"/>
          <w:szCs w:val="32"/>
        </w:rPr>
        <w:t>二</w:t>
      </w:r>
      <w:r w:rsidR="006F08DC">
        <w:rPr>
          <w:rFonts w:ascii="宋体" w:eastAsia="宋体" w:hAnsi="宋体" w:cs="黑体" w:hint="eastAsia"/>
          <w:b/>
          <w:color w:val="000000"/>
          <w:spacing w:val="-16"/>
          <w:kern w:val="0"/>
          <w:sz w:val="32"/>
          <w:szCs w:val="32"/>
        </w:rPr>
        <w:t>、</w:t>
      </w:r>
      <w:r w:rsidR="001A3E15" w:rsidRPr="00D14ED4">
        <w:rPr>
          <w:rFonts w:ascii="宋体" w:eastAsia="宋体" w:hAnsi="宋体" w:cs="黑体" w:hint="eastAsia"/>
          <w:b/>
          <w:color w:val="000000"/>
          <w:spacing w:val="-16"/>
          <w:kern w:val="0"/>
          <w:sz w:val="32"/>
          <w:szCs w:val="32"/>
        </w:rPr>
        <w:t>福利待遇</w:t>
      </w:r>
    </w:p>
    <w:p w:rsidR="00D14ED4" w:rsidRPr="003860E1" w:rsidRDefault="00D14ED4" w:rsidP="003860E1">
      <w:pPr>
        <w:pStyle w:val="a9"/>
        <w:numPr>
          <w:ilvl w:val="0"/>
          <w:numId w:val="5"/>
        </w:numPr>
        <w:spacing w:line="500" w:lineRule="exact"/>
        <w:ind w:left="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具有竞争力</w:t>
      </w:r>
      <w:r w:rsidR="005D00D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的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薪资</w:t>
      </w:r>
      <w:r w:rsidR="005D00D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、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六险一金全方位福利保障、经得住测评的网红食堂；</w:t>
      </w:r>
    </w:p>
    <w:p w:rsidR="00D14ED4" w:rsidRPr="003860E1" w:rsidRDefault="00D14ED4" w:rsidP="003860E1">
      <w:pPr>
        <w:pStyle w:val="a9"/>
        <w:numPr>
          <w:ilvl w:val="0"/>
          <w:numId w:val="5"/>
        </w:numPr>
        <w:spacing w:line="500" w:lineRule="exact"/>
        <w:ind w:left="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平台能量加持：湖南卫视、芒果</w:t>
      </w:r>
      <w:r w:rsidRPr="003860E1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TV台网双平台IP联动养成系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；</w:t>
      </w:r>
      <w:r w:rsidRPr="003860E1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亿元创业基金加持，细分商业赛道玩出样儿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；王牌节目制作团队专屋成长记录，见证更多可能性；广电基因芒果文化，守正创新天生青春；</w:t>
      </w:r>
    </w:p>
    <w:p w:rsidR="00DA381B" w:rsidRPr="003860E1" w:rsidRDefault="00D14ED4" w:rsidP="003860E1">
      <w:pPr>
        <w:pStyle w:val="a9"/>
        <w:numPr>
          <w:ilvl w:val="0"/>
          <w:numId w:val="5"/>
        </w:numPr>
        <w:spacing w:line="500" w:lineRule="exact"/>
        <w:ind w:left="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导师</w:t>
      </w:r>
      <w:r w:rsidR="008B32FA"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赋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能通</w:t>
      </w:r>
      <w:r w:rsidR="00AC4D67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道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成长：T</w:t>
      </w:r>
      <w:r w:rsidRPr="003860E1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OP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导师手把手带入行，职业发展管理专业双路径</w:t>
      </w:r>
      <w:r w:rsidR="00DA381B"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。</w:t>
      </w:r>
    </w:p>
    <w:p w:rsidR="001A3E15" w:rsidRPr="001A3E15" w:rsidRDefault="00D14ED4" w:rsidP="001A3E15">
      <w:pPr>
        <w:spacing w:line="540" w:lineRule="exact"/>
        <w:ind w:firstLineChars="200" w:firstLine="576"/>
        <w:rPr>
          <w:rFonts w:ascii="黑体" w:eastAsia="黑体" w:hAnsi="黑体" w:cs="黑体"/>
          <w:color w:val="000000"/>
          <w:spacing w:val="-16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6"/>
          <w:kern w:val="0"/>
          <w:sz w:val="32"/>
          <w:szCs w:val="32"/>
        </w:rPr>
        <w:t>三</w:t>
      </w:r>
      <w:r w:rsidR="001A3E15" w:rsidRPr="001A3E15">
        <w:rPr>
          <w:rFonts w:ascii="黑体" w:eastAsia="黑体" w:hAnsi="黑体" w:cs="黑体" w:hint="eastAsia"/>
          <w:color w:val="000000"/>
          <w:spacing w:val="-16"/>
          <w:kern w:val="0"/>
          <w:sz w:val="32"/>
          <w:szCs w:val="32"/>
        </w:rPr>
        <w:t>、招聘流程</w:t>
      </w:r>
    </w:p>
    <w:p w:rsidR="001A3E15" w:rsidRPr="00D14ED4" w:rsidRDefault="001A3E15" w:rsidP="003860E1">
      <w:pPr>
        <w:spacing w:line="500" w:lineRule="exact"/>
        <w:ind w:firstLineChars="200" w:firstLine="416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简历投递→</w:t>
      </w:r>
      <w:r w:rsidR="001A5D87"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测评+</w:t>
      </w:r>
      <w:r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笔试→</w:t>
      </w:r>
      <w:r w:rsidR="001A5D87"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面试</w:t>
      </w:r>
      <w:r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→</w:t>
      </w:r>
      <w:r w:rsidR="00DA381B"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offer</w:t>
      </w:r>
      <w:r w:rsidR="001A5D87" w:rsidRPr="00D14ED4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发放</w:t>
      </w:r>
    </w:p>
    <w:p w:rsidR="00240269" w:rsidRPr="00240269" w:rsidRDefault="00D14ED4" w:rsidP="00240269">
      <w:pPr>
        <w:spacing w:line="540" w:lineRule="exact"/>
        <w:ind w:firstLineChars="200" w:firstLine="576"/>
        <w:rPr>
          <w:rFonts w:ascii="黑体" w:eastAsia="黑体" w:hAnsi="黑体" w:cs="黑体"/>
          <w:color w:val="000000"/>
          <w:spacing w:val="-16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6"/>
          <w:kern w:val="0"/>
          <w:sz w:val="32"/>
          <w:szCs w:val="32"/>
        </w:rPr>
        <w:t>四</w:t>
      </w:r>
      <w:r w:rsidR="001A3E15" w:rsidRPr="001A3E15">
        <w:rPr>
          <w:rFonts w:ascii="黑体" w:eastAsia="黑体" w:hAnsi="黑体" w:cs="黑体" w:hint="eastAsia"/>
          <w:color w:val="000000"/>
          <w:spacing w:val="-16"/>
          <w:kern w:val="0"/>
          <w:sz w:val="32"/>
          <w:szCs w:val="32"/>
        </w:rPr>
        <w:t>、</w:t>
      </w:r>
      <w:r w:rsidR="00634AEB">
        <w:rPr>
          <w:rFonts w:ascii="黑体" w:eastAsia="黑体" w:hAnsi="黑体" w:cs="黑体"/>
          <w:color w:val="000000"/>
          <w:spacing w:val="-16"/>
          <w:kern w:val="0"/>
          <w:sz w:val="32"/>
          <w:szCs w:val="32"/>
        </w:rPr>
        <w:t>报名方式</w:t>
      </w:r>
    </w:p>
    <w:p w:rsidR="001A3E15" w:rsidRPr="003860E1" w:rsidRDefault="00DA381B" w:rsidP="003860E1">
      <w:pPr>
        <w:pStyle w:val="a9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lastRenderedPageBreak/>
        <w:t>方式一：</w:t>
      </w:r>
      <w:r w:rsidR="001A5D87"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邮箱</w:t>
      </w:r>
      <w:r w:rsidR="00240269"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投递</w:t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：</w:t>
      </w:r>
      <w:r w:rsidRPr="00423B35">
        <w:rPr>
          <w:rFonts w:ascii="仿宋" w:eastAsia="仿宋" w:hAnsi="仿宋"/>
          <w:spacing w:val="-16"/>
          <w:sz w:val="24"/>
          <w:szCs w:val="24"/>
          <w:shd w:val="clear" w:color="auto" w:fill="FFFFFF"/>
        </w:rPr>
        <w:t>xiaomanghr@mgtv.com</w:t>
      </w:r>
    </w:p>
    <w:p w:rsidR="00DA381B" w:rsidRPr="003860E1" w:rsidRDefault="00DA381B" w:rsidP="003860E1">
      <w:pPr>
        <w:pStyle w:val="a9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D14ED4">
        <w:rPr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1487281</wp:posOffset>
            </wp:positionH>
            <wp:positionV relativeFrom="paragraph">
              <wp:posOffset>415483</wp:posOffset>
            </wp:positionV>
            <wp:extent cx="1695450" cy="1714500"/>
            <wp:effectExtent l="0" t="0" r="0" b="0"/>
            <wp:wrapTopAndBottom/>
            <wp:docPr id="1" name="图片 1" descr="C:\Users\jiao.dai\AppData\Local\Temp\16546839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o.dai\AppData\Local\Temp\165468393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方式二：扫码投递：</w:t>
      </w:r>
    </w:p>
    <w:p w:rsidR="00240269" w:rsidRPr="003860E1" w:rsidRDefault="00DA381B" w:rsidP="00AC4D67">
      <w:pPr>
        <w:pStyle w:val="a9"/>
        <w:numPr>
          <w:ilvl w:val="0"/>
          <w:numId w:val="4"/>
        </w:numPr>
        <w:spacing w:line="500" w:lineRule="exact"/>
        <w:ind w:firstLineChars="0"/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</w:pPr>
      <w:r w:rsidRPr="003860E1">
        <w:rPr>
          <w:rFonts w:ascii="仿宋" w:eastAsia="仿宋" w:hAnsi="仿宋" w:hint="eastAsia"/>
          <w:color w:val="333333"/>
          <w:spacing w:val="-16"/>
          <w:sz w:val="24"/>
          <w:szCs w:val="24"/>
          <w:shd w:val="clear" w:color="auto" w:fill="FFFFFF"/>
        </w:rPr>
        <w:t>方式三：网申链接投递：</w:t>
      </w:r>
      <w:r w:rsidRPr="003860E1">
        <w:rPr>
          <w:rFonts w:ascii="仿宋" w:eastAsia="仿宋" w:hAnsi="仿宋"/>
          <w:color w:val="333333"/>
          <w:spacing w:val="-16"/>
          <w:sz w:val="24"/>
          <w:szCs w:val="24"/>
          <w:shd w:val="clear" w:color="auto" w:fill="FFFFFF"/>
        </w:rPr>
        <w:t>https://app.mokahr.com/campus-recruitment/xiaomang-mgtv/54238#/home</w:t>
      </w:r>
    </w:p>
    <w:sectPr w:rsidR="00240269" w:rsidRPr="003860E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96" w:rsidRDefault="003F3B96" w:rsidP="00875C2C">
      <w:r>
        <w:separator/>
      </w:r>
    </w:p>
  </w:endnote>
  <w:endnote w:type="continuationSeparator" w:id="0">
    <w:p w:rsidR="003F3B96" w:rsidRDefault="003F3B96" w:rsidP="008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9964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0D99" w:rsidRDefault="00280D9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2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2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0D99" w:rsidRDefault="00280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96" w:rsidRDefault="003F3B96" w:rsidP="00875C2C">
      <w:r>
        <w:separator/>
      </w:r>
    </w:p>
  </w:footnote>
  <w:footnote w:type="continuationSeparator" w:id="0">
    <w:p w:rsidR="003F3B96" w:rsidRDefault="003F3B96" w:rsidP="0087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89C"/>
    <w:multiLevelType w:val="hybridMultilevel"/>
    <w:tmpl w:val="4D74D524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139D2382"/>
    <w:multiLevelType w:val="hybridMultilevel"/>
    <w:tmpl w:val="F58A40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D36B9"/>
    <w:multiLevelType w:val="hybridMultilevel"/>
    <w:tmpl w:val="2ABE44A4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3" w15:restartNumberingAfterBreak="0">
    <w:nsid w:val="541B4925"/>
    <w:multiLevelType w:val="hybridMultilevel"/>
    <w:tmpl w:val="BADE6AAA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75EB1552"/>
    <w:multiLevelType w:val="hybridMultilevel"/>
    <w:tmpl w:val="2C6A37F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8E"/>
    <w:rsid w:val="0002159A"/>
    <w:rsid w:val="000A0B7E"/>
    <w:rsid w:val="000A6871"/>
    <w:rsid w:val="001061AB"/>
    <w:rsid w:val="001764BF"/>
    <w:rsid w:val="0019516A"/>
    <w:rsid w:val="00197589"/>
    <w:rsid w:val="001A3E15"/>
    <w:rsid w:val="001A5D87"/>
    <w:rsid w:val="001E5F8E"/>
    <w:rsid w:val="00230BCA"/>
    <w:rsid w:val="00240269"/>
    <w:rsid w:val="00243E08"/>
    <w:rsid w:val="002527E2"/>
    <w:rsid w:val="00257582"/>
    <w:rsid w:val="00280D99"/>
    <w:rsid w:val="0029405F"/>
    <w:rsid w:val="003060A6"/>
    <w:rsid w:val="003157BD"/>
    <w:rsid w:val="0034018F"/>
    <w:rsid w:val="00351179"/>
    <w:rsid w:val="003860E1"/>
    <w:rsid w:val="003F3B96"/>
    <w:rsid w:val="00414163"/>
    <w:rsid w:val="00423B35"/>
    <w:rsid w:val="00451CF7"/>
    <w:rsid w:val="004610DB"/>
    <w:rsid w:val="00511E85"/>
    <w:rsid w:val="005430CE"/>
    <w:rsid w:val="005833E2"/>
    <w:rsid w:val="005D00D1"/>
    <w:rsid w:val="00634AEB"/>
    <w:rsid w:val="00673E43"/>
    <w:rsid w:val="006851FB"/>
    <w:rsid w:val="006E6FF0"/>
    <w:rsid w:val="006F08DC"/>
    <w:rsid w:val="0075508B"/>
    <w:rsid w:val="007632DD"/>
    <w:rsid w:val="00781154"/>
    <w:rsid w:val="00817941"/>
    <w:rsid w:val="00866249"/>
    <w:rsid w:val="0087011B"/>
    <w:rsid w:val="00875C2C"/>
    <w:rsid w:val="008819A5"/>
    <w:rsid w:val="008B32FA"/>
    <w:rsid w:val="008D3D63"/>
    <w:rsid w:val="008F1295"/>
    <w:rsid w:val="008F6F1B"/>
    <w:rsid w:val="009335EE"/>
    <w:rsid w:val="0095436A"/>
    <w:rsid w:val="00955238"/>
    <w:rsid w:val="009634D2"/>
    <w:rsid w:val="00970C1B"/>
    <w:rsid w:val="009F78ED"/>
    <w:rsid w:val="00A31088"/>
    <w:rsid w:val="00A56DB4"/>
    <w:rsid w:val="00AC4D67"/>
    <w:rsid w:val="00B40DE1"/>
    <w:rsid w:val="00B614D8"/>
    <w:rsid w:val="00B842DF"/>
    <w:rsid w:val="00BD0765"/>
    <w:rsid w:val="00BE6CE4"/>
    <w:rsid w:val="00BF2F9E"/>
    <w:rsid w:val="00C01AA3"/>
    <w:rsid w:val="00C07E84"/>
    <w:rsid w:val="00C51BA6"/>
    <w:rsid w:val="00C74762"/>
    <w:rsid w:val="00C95769"/>
    <w:rsid w:val="00CF3C05"/>
    <w:rsid w:val="00D100BD"/>
    <w:rsid w:val="00D13058"/>
    <w:rsid w:val="00D14ED4"/>
    <w:rsid w:val="00D937B5"/>
    <w:rsid w:val="00D94547"/>
    <w:rsid w:val="00DA381B"/>
    <w:rsid w:val="00E22754"/>
    <w:rsid w:val="00E36465"/>
    <w:rsid w:val="00E5102A"/>
    <w:rsid w:val="00EB0179"/>
    <w:rsid w:val="00F07CF9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4BAF3"/>
  <w15:chartTrackingRefBased/>
  <w15:docId w15:val="{D4907A88-F0E7-49D2-8EE9-20D9E57D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5C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5C2C"/>
    <w:rPr>
      <w:sz w:val="18"/>
      <w:szCs w:val="18"/>
    </w:rPr>
  </w:style>
  <w:style w:type="paragraph" w:styleId="a7">
    <w:name w:val="Body Text"/>
    <w:basedOn w:val="a"/>
    <w:link w:val="a8"/>
    <w:qFormat/>
    <w:rsid w:val="00875C2C"/>
    <w:pPr>
      <w:spacing w:after="120"/>
    </w:pPr>
    <w:rPr>
      <w:rFonts w:ascii="等线" w:eastAsia="等线" w:hAnsi="等线" w:cs="等线"/>
      <w:szCs w:val="21"/>
    </w:rPr>
  </w:style>
  <w:style w:type="character" w:customStyle="1" w:styleId="a8">
    <w:name w:val="正文文本 字符"/>
    <w:basedOn w:val="a0"/>
    <w:link w:val="a7"/>
    <w:rsid w:val="00875C2C"/>
    <w:rPr>
      <w:rFonts w:ascii="等线" w:eastAsia="等线" w:hAnsi="等线" w:cs="等线"/>
      <w:szCs w:val="21"/>
    </w:rPr>
  </w:style>
  <w:style w:type="paragraph" w:styleId="a9">
    <w:name w:val="List Paragraph"/>
    <w:basedOn w:val="a"/>
    <w:uiPriority w:val="34"/>
    <w:qFormat/>
    <w:rsid w:val="00A56DB4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DA3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5741">
                          <w:marLeft w:val="36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728">
              <w:marLeft w:val="0"/>
              <w:marRight w:val="15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6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746">
              <w:marLeft w:val="15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5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043">
                          <w:marLeft w:val="36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582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029">
              <w:marLeft w:val="0"/>
              <w:marRight w:val="15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657</Characters>
  <Application>Microsoft Office Word</Application>
  <DocSecurity>0</DocSecurity>
  <Lines>5</Lines>
  <Paragraphs>1</Paragraphs>
  <ScaleCrop>false</ScaleCrop>
  <Company>Sinopec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马杰3</dc:creator>
  <cp:keywords/>
  <dc:description/>
  <cp:lastModifiedBy>liu.yuan/刘圆圆_湘_销售</cp:lastModifiedBy>
  <cp:revision>3</cp:revision>
  <cp:lastPrinted>2022-05-06T00:26:00Z</cp:lastPrinted>
  <dcterms:created xsi:type="dcterms:W3CDTF">2022-06-08T12:27:00Z</dcterms:created>
  <dcterms:modified xsi:type="dcterms:W3CDTF">2022-06-10T02:03:00Z</dcterms:modified>
</cp:coreProperties>
</file>