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06" w:rsidRDefault="00914D09">
      <w:pPr>
        <w:jc w:val="center"/>
        <w:rPr>
          <w:rFonts w:ascii="微软雅黑" w:eastAsia="微软雅黑" w:hAnsi="微软雅黑" w:cs="宋体"/>
          <w:b/>
          <w:bCs/>
          <w:color w:val="CC0000"/>
          <w:kern w:val="0"/>
          <w:sz w:val="32"/>
          <w:szCs w:val="32"/>
        </w:rPr>
      </w:pPr>
      <w:r>
        <w:rPr>
          <w:rFonts w:ascii="微软雅黑" w:eastAsia="微软雅黑" w:hAnsi="微软雅黑" w:cs="宋体" w:hint="eastAsia"/>
          <w:b/>
          <w:bCs/>
          <w:color w:val="CC0000"/>
          <w:kern w:val="0"/>
          <w:sz w:val="32"/>
          <w:szCs w:val="32"/>
        </w:rPr>
        <w:t>中国联通四川省分公司202</w:t>
      </w:r>
      <w:r>
        <w:rPr>
          <w:rFonts w:ascii="微软雅黑" w:eastAsia="微软雅黑" w:hAnsi="微软雅黑" w:cs="宋体"/>
          <w:b/>
          <w:bCs/>
          <w:color w:val="CC0000"/>
          <w:kern w:val="0"/>
          <w:sz w:val="32"/>
          <w:szCs w:val="32"/>
        </w:rPr>
        <w:t>2</w:t>
      </w:r>
      <w:r>
        <w:rPr>
          <w:rFonts w:ascii="微软雅黑" w:eastAsia="微软雅黑" w:hAnsi="微软雅黑" w:cs="宋体" w:hint="eastAsia"/>
          <w:b/>
          <w:bCs/>
          <w:color w:val="CC0000"/>
          <w:kern w:val="0"/>
          <w:sz w:val="32"/>
          <w:szCs w:val="32"/>
        </w:rPr>
        <w:t>年暑期实习生招聘公告</w:t>
      </w:r>
    </w:p>
    <w:p w:rsidR="00A86106" w:rsidRDefault="00A86106">
      <w:pPr>
        <w:jc w:val="center"/>
        <w:rPr>
          <w:rFonts w:ascii="微软雅黑" w:eastAsia="微软雅黑" w:hAnsi="微软雅黑" w:cs="宋体"/>
          <w:b/>
          <w:bCs/>
          <w:color w:val="CC0000"/>
          <w:kern w:val="0"/>
          <w:sz w:val="24"/>
          <w:szCs w:val="32"/>
        </w:rPr>
      </w:pPr>
    </w:p>
    <w:p w:rsidR="00A86106" w:rsidRDefault="00914D09">
      <w:pPr>
        <w:ind w:firstLine="420"/>
        <w:rPr>
          <w:rFonts w:ascii="微软雅黑" w:eastAsia="微软雅黑" w:hAnsi="微软雅黑" w:cs="宋体"/>
          <w:b/>
          <w:color w:val="1E1E1E"/>
          <w:kern w:val="0"/>
          <w:sz w:val="28"/>
        </w:rPr>
      </w:pPr>
      <w:r>
        <w:rPr>
          <w:rFonts w:ascii="微软雅黑" w:eastAsia="微软雅黑" w:hAnsi="微软雅黑" w:cs="宋体" w:hint="eastAsia"/>
          <w:b/>
          <w:color w:val="1E1E1E"/>
          <w:kern w:val="0"/>
          <w:sz w:val="28"/>
        </w:rPr>
        <w:t>中国联通四川省分公司202</w:t>
      </w:r>
      <w:r>
        <w:rPr>
          <w:rFonts w:ascii="微软雅黑" w:eastAsia="微软雅黑" w:hAnsi="微软雅黑" w:cs="宋体"/>
          <w:b/>
          <w:color w:val="1E1E1E"/>
          <w:kern w:val="0"/>
          <w:sz w:val="28"/>
        </w:rPr>
        <w:t>2年</w:t>
      </w:r>
      <w:r>
        <w:rPr>
          <w:rFonts w:ascii="微软雅黑" w:eastAsia="微软雅黑" w:hAnsi="微软雅黑" w:cs="宋体" w:hint="eastAsia"/>
          <w:b/>
          <w:color w:val="1E1E1E"/>
          <w:kern w:val="0"/>
          <w:sz w:val="28"/>
        </w:rPr>
        <w:t>暑期实习生开始招聘啦</w:t>
      </w:r>
      <w:r>
        <w:rPr>
          <w:rFonts w:ascii="微软雅黑" w:eastAsia="微软雅黑" w:hAnsi="微软雅黑" w:cs="宋体"/>
          <w:b/>
          <w:color w:val="1E1E1E"/>
          <w:kern w:val="0"/>
          <w:sz w:val="28"/>
        </w:rPr>
        <w:t>！</w:t>
      </w:r>
    </w:p>
    <w:p w:rsidR="00A86106" w:rsidRDefault="00914D09">
      <w:pPr>
        <w:jc w:val="center"/>
        <w:rPr>
          <w:rFonts w:ascii="微软雅黑" w:eastAsia="微软雅黑" w:hAnsi="微软雅黑" w:cs="宋体"/>
          <w:b/>
          <w:color w:val="1E1E1E"/>
          <w:kern w:val="0"/>
          <w:sz w:val="28"/>
        </w:rPr>
      </w:pPr>
      <w:r>
        <w:rPr>
          <w:rFonts w:ascii="微软雅黑" w:eastAsia="微软雅黑" w:hAnsi="微软雅黑" w:cs="宋体"/>
          <w:b/>
          <w:color w:val="1E1E1E"/>
          <w:kern w:val="0"/>
          <w:sz w:val="28"/>
        </w:rPr>
        <w:t>这里不仅有超多历练舞台帮你站稳C位</w:t>
      </w:r>
    </w:p>
    <w:p w:rsidR="00A86106" w:rsidRDefault="00914D09">
      <w:pPr>
        <w:jc w:val="center"/>
        <w:rPr>
          <w:rFonts w:ascii="微软雅黑" w:eastAsia="微软雅黑" w:hAnsi="微软雅黑" w:cs="宋体"/>
          <w:b/>
          <w:color w:val="1E1E1E"/>
          <w:kern w:val="0"/>
          <w:sz w:val="28"/>
        </w:rPr>
      </w:pPr>
      <w:r>
        <w:rPr>
          <w:rFonts w:ascii="微软雅黑" w:eastAsia="微软雅黑" w:hAnsi="微软雅黑" w:cs="宋体"/>
          <w:b/>
          <w:color w:val="1E1E1E"/>
          <w:kern w:val="0"/>
          <w:sz w:val="28"/>
        </w:rPr>
        <w:t>更有实习留用Offer陪你直达理想职</w:t>
      </w:r>
      <w:proofErr w:type="gramStart"/>
      <w:r>
        <w:rPr>
          <w:rFonts w:ascii="微软雅黑" w:eastAsia="微软雅黑" w:hAnsi="微软雅黑" w:cs="宋体"/>
          <w:b/>
          <w:color w:val="1E1E1E"/>
          <w:kern w:val="0"/>
          <w:sz w:val="28"/>
        </w:rPr>
        <w:t>涯</w:t>
      </w:r>
      <w:proofErr w:type="gramEnd"/>
    </w:p>
    <w:p w:rsidR="00A86106" w:rsidRDefault="00914D09">
      <w:pPr>
        <w:jc w:val="center"/>
        <w:rPr>
          <w:rFonts w:ascii="微软雅黑" w:eastAsia="微软雅黑" w:hAnsi="微软雅黑" w:cs="宋体"/>
          <w:b/>
          <w:color w:val="1E1E1E"/>
          <w:kern w:val="0"/>
          <w:sz w:val="28"/>
        </w:rPr>
      </w:pPr>
      <w:r>
        <w:rPr>
          <w:rFonts w:ascii="微软雅黑" w:eastAsia="微软雅黑" w:hAnsi="微软雅黑" w:cs="宋体"/>
          <w:b/>
          <w:color w:val="1E1E1E"/>
          <w:kern w:val="0"/>
          <w:sz w:val="28"/>
        </w:rPr>
        <w:t>与其为他人喝彩，不如加入“沃”们</w:t>
      </w:r>
    </w:p>
    <w:p w:rsidR="00A86106" w:rsidRDefault="00914D09">
      <w:pPr>
        <w:jc w:val="center"/>
        <w:rPr>
          <w:rFonts w:ascii="微软雅黑" w:eastAsia="微软雅黑" w:hAnsi="微软雅黑" w:cs="宋体"/>
          <w:b/>
          <w:color w:val="1E1E1E"/>
          <w:kern w:val="0"/>
          <w:sz w:val="28"/>
        </w:rPr>
      </w:pPr>
      <w:r>
        <w:rPr>
          <w:rFonts w:ascii="微软雅黑" w:eastAsia="微软雅黑" w:hAnsi="微软雅黑" w:cs="宋体"/>
          <w:b/>
          <w:color w:val="1E1E1E"/>
          <w:kern w:val="0"/>
          <w:sz w:val="28"/>
        </w:rPr>
        <w:t>成为这个</w:t>
      </w:r>
      <w:proofErr w:type="gramStart"/>
      <w:r>
        <w:rPr>
          <w:rFonts w:ascii="微软雅黑" w:eastAsia="微软雅黑" w:hAnsi="微软雅黑" w:cs="宋体"/>
          <w:b/>
          <w:color w:val="1E1E1E"/>
          <w:kern w:val="0"/>
          <w:sz w:val="28"/>
        </w:rPr>
        <w:t>暑期酷到飞起</w:t>
      </w:r>
      <w:proofErr w:type="gramEnd"/>
      <w:r>
        <w:rPr>
          <w:rFonts w:ascii="微软雅黑" w:eastAsia="微软雅黑" w:hAnsi="微软雅黑" w:cs="宋体"/>
          <w:b/>
          <w:color w:val="1E1E1E"/>
          <w:kern w:val="0"/>
          <w:sz w:val="28"/>
        </w:rPr>
        <w:t>的“沃豆练习生</w:t>
      </w:r>
    </w:p>
    <w:p w:rsidR="00A86106" w:rsidRDefault="00914D09">
      <w:pPr>
        <w:numPr>
          <w:ilvl w:val="0"/>
          <w:numId w:val="1"/>
        </w:numPr>
        <w:ind w:firstLineChars="300" w:firstLine="960"/>
        <w:outlineLvl w:val="3"/>
        <w:rPr>
          <w:rFonts w:ascii="微软雅黑" w:eastAsia="微软雅黑" w:hAnsi="微软雅黑" w:cs="宋体"/>
          <w:b/>
          <w:bCs/>
          <w:color w:val="CC0000"/>
          <w:kern w:val="0"/>
          <w:sz w:val="32"/>
          <w:szCs w:val="27"/>
        </w:rPr>
      </w:pPr>
      <w:r>
        <w:rPr>
          <w:rFonts w:ascii="微软雅黑" w:eastAsia="微软雅黑" w:hAnsi="微软雅黑" w:cs="宋体" w:hint="eastAsia"/>
          <w:b/>
          <w:bCs/>
          <w:color w:val="CC0000"/>
          <w:kern w:val="0"/>
          <w:sz w:val="32"/>
          <w:szCs w:val="27"/>
        </w:rPr>
        <w:t>公司介绍</w:t>
      </w:r>
    </w:p>
    <w:p w:rsidR="00A86106" w:rsidRDefault="00914D09">
      <w:pPr>
        <w:pStyle w:val="a9"/>
        <w:widowControl/>
        <w:spacing w:line="360" w:lineRule="auto"/>
        <w:ind w:firstLine="720"/>
        <w:rPr>
          <w:rFonts w:cs="宋体"/>
          <w:color w:val="1E1E1E"/>
          <w:sz w:val="28"/>
          <w:szCs w:val="24"/>
        </w:rPr>
      </w:pPr>
      <w:r>
        <w:rPr>
          <w:rFonts w:cs="宋体" w:hint="eastAsia"/>
          <w:color w:val="1E1E1E"/>
          <w:sz w:val="28"/>
          <w:szCs w:val="24"/>
        </w:rPr>
        <w:t>中国联合网络通信集团有限公司（简称“中国联通”）于2009年1月6日由原中国网通和原中国联通合并重组而成，公司在国内31个省（自治区、直辖市）和境外多个国家和地区设有分支机构，是中国唯一一家在纽约、香港、上海三地同时上市的电信运营企业，连续十年入选“世界500强企业”，公司在202</w:t>
      </w:r>
      <w:r>
        <w:rPr>
          <w:rFonts w:cs="宋体"/>
          <w:color w:val="1E1E1E"/>
          <w:sz w:val="28"/>
          <w:szCs w:val="24"/>
        </w:rPr>
        <w:t>1</w:t>
      </w:r>
      <w:r>
        <w:rPr>
          <w:rFonts w:cs="宋体" w:hint="eastAsia"/>
          <w:color w:val="1E1E1E"/>
          <w:sz w:val="28"/>
          <w:szCs w:val="24"/>
        </w:rPr>
        <w:t>年《财富》世界500强中位列第2</w:t>
      </w:r>
      <w:r>
        <w:rPr>
          <w:rFonts w:cs="宋体"/>
          <w:color w:val="1E1E1E"/>
          <w:sz w:val="28"/>
          <w:szCs w:val="24"/>
        </w:rPr>
        <w:t>60</w:t>
      </w:r>
      <w:r>
        <w:rPr>
          <w:rFonts w:cs="宋体" w:hint="eastAsia"/>
          <w:color w:val="1E1E1E"/>
          <w:sz w:val="28"/>
          <w:szCs w:val="24"/>
        </w:rPr>
        <w:t>位</w:t>
      </w:r>
      <w:r>
        <w:rPr>
          <w:rFonts w:cs="宋体"/>
          <w:color w:val="1E1E1E"/>
          <w:sz w:val="28"/>
          <w:szCs w:val="24"/>
        </w:rPr>
        <w:t>，</w:t>
      </w:r>
      <w:r>
        <w:rPr>
          <w:rFonts w:cs="宋体" w:hint="eastAsia"/>
          <w:color w:val="1E1E1E"/>
          <w:sz w:val="28"/>
          <w:szCs w:val="24"/>
        </w:rPr>
        <w:t>也是目前唯一一家在集团层面整体进行混合所有制改革试点的中央企业，</w:t>
      </w:r>
      <w:r>
        <w:rPr>
          <w:rFonts w:cs="宋体"/>
          <w:color w:val="1E1E1E"/>
          <w:sz w:val="28"/>
          <w:szCs w:val="24"/>
        </w:rPr>
        <w:t>是北京2022年冬奥会和</w:t>
      </w:r>
      <w:proofErr w:type="gramStart"/>
      <w:r>
        <w:rPr>
          <w:rFonts w:cs="宋体"/>
          <w:color w:val="1E1E1E"/>
          <w:sz w:val="28"/>
          <w:szCs w:val="24"/>
        </w:rPr>
        <w:t>冬残</w:t>
      </w:r>
      <w:proofErr w:type="gramEnd"/>
      <w:r>
        <w:rPr>
          <w:rFonts w:cs="宋体"/>
          <w:color w:val="1E1E1E"/>
          <w:sz w:val="28"/>
          <w:szCs w:val="24"/>
        </w:rPr>
        <w:t>奥会唯一官方通信服务合作伙伴。</w:t>
      </w:r>
    </w:p>
    <w:p w:rsidR="00A86106" w:rsidRDefault="00914D09">
      <w:pPr>
        <w:pStyle w:val="a9"/>
        <w:widowControl/>
        <w:spacing w:line="360" w:lineRule="auto"/>
        <w:ind w:firstLine="720"/>
        <w:rPr>
          <w:rFonts w:cs="宋体"/>
          <w:sz w:val="28"/>
          <w:szCs w:val="24"/>
        </w:rPr>
      </w:pPr>
      <w:r>
        <w:rPr>
          <w:rFonts w:cs="宋体" w:hint="eastAsia"/>
          <w:color w:val="1E1E1E"/>
          <w:sz w:val="28"/>
          <w:szCs w:val="24"/>
        </w:rPr>
        <w:t>中国联合网络通信有限公司四川省分公司（以下简称“四川联通”）成立于1996年2月6日，是中国联通在四川省境内设立的分支机构。</w:t>
      </w:r>
      <w:r w:rsidRPr="00914D09">
        <w:rPr>
          <w:rFonts w:cs="宋体" w:hint="eastAsia"/>
          <w:sz w:val="28"/>
          <w:szCs w:val="24"/>
        </w:rPr>
        <w:t>全省21个市州和185个县（市、区）设有分支机构，拥有覆盖全国、通达世界的现代通信网络。四川联通坚决贯彻落实科技创新、网络强国、数字中国、智慧社会的战略部署，发挥国家队、主力军、排头兵的作用，积极融入成渝双城经济圈建设，在助</w:t>
      </w:r>
      <w:r w:rsidRPr="00914D09">
        <w:rPr>
          <w:rFonts w:cs="宋体" w:hint="eastAsia"/>
          <w:sz w:val="28"/>
          <w:szCs w:val="24"/>
        </w:rPr>
        <w:lastRenderedPageBreak/>
        <w:t>力打造数字产业新高地、深度拓展数字化应用、全面提升数字安全水平上积极作为，全面加快改革创新转型步伐，扎实推动高质量发展，打造5G精品网，建强</w:t>
      </w:r>
      <w:proofErr w:type="gramStart"/>
      <w:r w:rsidRPr="00914D09">
        <w:rPr>
          <w:rFonts w:cs="宋体" w:hint="eastAsia"/>
          <w:sz w:val="28"/>
          <w:szCs w:val="24"/>
        </w:rPr>
        <w:t>千兆光</w:t>
      </w:r>
      <w:proofErr w:type="gramEnd"/>
      <w:r w:rsidRPr="00914D09">
        <w:rPr>
          <w:rFonts w:cs="宋体" w:hint="eastAsia"/>
          <w:sz w:val="28"/>
          <w:szCs w:val="24"/>
        </w:rPr>
        <w:t>网，</w:t>
      </w:r>
      <w:proofErr w:type="gramStart"/>
      <w:r w:rsidRPr="00914D09">
        <w:rPr>
          <w:rFonts w:cs="宋体" w:hint="eastAsia"/>
          <w:sz w:val="28"/>
          <w:szCs w:val="24"/>
        </w:rPr>
        <w:t>深化云网融合</w:t>
      </w:r>
      <w:proofErr w:type="gramEnd"/>
      <w:r w:rsidRPr="00914D09">
        <w:rPr>
          <w:rFonts w:cs="宋体" w:hint="eastAsia"/>
          <w:sz w:val="28"/>
          <w:szCs w:val="24"/>
        </w:rPr>
        <w:t>，强化安全保障，加速5G+云大</w:t>
      </w:r>
      <w:proofErr w:type="gramStart"/>
      <w:r w:rsidRPr="00914D09">
        <w:rPr>
          <w:rFonts w:cs="宋体" w:hint="eastAsia"/>
          <w:sz w:val="28"/>
          <w:szCs w:val="24"/>
        </w:rPr>
        <w:t>物智安链</w:t>
      </w:r>
      <w:proofErr w:type="gramEnd"/>
      <w:r w:rsidRPr="00914D09">
        <w:rPr>
          <w:rFonts w:cs="宋体" w:hint="eastAsia"/>
          <w:sz w:val="28"/>
          <w:szCs w:val="24"/>
        </w:rPr>
        <w:t>等新一代信息技术的创新突破，助力经济社会领域数字化、网络化、智能化转型，满足人民对美好数字生活的需要，积极为网络强省、数字四川贡献力量。</w:t>
      </w:r>
      <w:r w:rsidRPr="00914D09">
        <w:rPr>
          <w:rFonts w:cs="宋体" w:hint="eastAsia"/>
          <w:color w:val="1E1E1E"/>
          <w:sz w:val="28"/>
          <w:szCs w:val="24"/>
          <w:shd w:val="clear" w:color="auto" w:fill="FFFFFF"/>
        </w:rPr>
        <w:t>2</w:t>
      </w:r>
      <w:r>
        <w:rPr>
          <w:rFonts w:cs="宋体" w:hint="eastAsia"/>
          <w:color w:val="1E1E1E"/>
          <w:sz w:val="28"/>
          <w:szCs w:val="24"/>
          <w:shd w:val="clear" w:color="auto" w:fill="FFFFFF"/>
        </w:rPr>
        <w:t>020年四川联通荣获四川省5G创新应用大赛优秀奖、四川省优秀服务业企业、“智汇巴蜀 成渝地区双城经济圈大学生最喜爱雇主”</w:t>
      </w:r>
      <w:r>
        <w:rPr>
          <w:rFonts w:cs="宋体" w:hint="eastAsia"/>
          <w:sz w:val="28"/>
          <w:szCs w:val="24"/>
          <w:shd w:val="clear" w:color="auto" w:fill="FFFFFF"/>
        </w:rPr>
        <w:t>， 2021年四川联通荣获“中国最佳雇主（成都站）30强”。</w:t>
      </w:r>
    </w:p>
    <w:p w:rsidR="00A86106" w:rsidRDefault="00914D09">
      <w:pPr>
        <w:pStyle w:val="a9"/>
        <w:widowControl/>
        <w:spacing w:line="360" w:lineRule="auto"/>
        <w:ind w:firstLine="720"/>
        <w:rPr>
          <w:rFonts w:cs="宋体"/>
          <w:b/>
          <w:bCs/>
          <w:color w:val="CC0000"/>
          <w:sz w:val="32"/>
          <w:szCs w:val="27"/>
        </w:rPr>
      </w:pPr>
      <w:r>
        <w:rPr>
          <w:rFonts w:cs="宋体" w:hint="eastAsia"/>
          <w:b/>
          <w:bCs/>
          <w:color w:val="CC0000"/>
          <w:sz w:val="32"/>
          <w:szCs w:val="27"/>
        </w:rPr>
        <w:t>二、招聘信息</w:t>
      </w:r>
    </w:p>
    <w:p w:rsidR="00A86106" w:rsidRDefault="00914D09">
      <w:pPr>
        <w:pStyle w:val="a9"/>
        <w:widowControl/>
        <w:spacing w:line="360" w:lineRule="auto"/>
        <w:ind w:firstLine="720"/>
        <w:rPr>
          <w:rFonts w:cs="宋体"/>
          <w:b/>
          <w:bCs/>
          <w:color w:val="CC0000"/>
          <w:sz w:val="32"/>
          <w:szCs w:val="27"/>
        </w:rPr>
      </w:pPr>
      <w:r>
        <w:rPr>
          <w:rFonts w:cs="宋体"/>
          <w:b/>
          <w:bCs/>
          <w:color w:val="CC0000"/>
          <w:sz w:val="32"/>
          <w:szCs w:val="27"/>
        </w:rPr>
        <w:t>(一）</w:t>
      </w:r>
      <w:r>
        <w:rPr>
          <w:rFonts w:cs="宋体" w:hint="eastAsia"/>
          <w:b/>
          <w:bCs/>
          <w:color w:val="CC0000"/>
          <w:sz w:val="32"/>
          <w:szCs w:val="27"/>
        </w:rPr>
        <w:t>招聘条件</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t>1.</w:t>
      </w:r>
      <w:r>
        <w:rPr>
          <w:rFonts w:ascii="微软雅黑" w:eastAsia="微软雅黑" w:hAnsi="微软雅黑" w:cs="宋体" w:hint="eastAsia"/>
          <w:color w:val="1E1E1E"/>
          <w:kern w:val="0"/>
          <w:sz w:val="28"/>
        </w:rPr>
        <w:t>2023届高等院校应届本科生、硕士研究生、博士研究生、海外留学生；</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t>2.</w:t>
      </w:r>
      <w:r>
        <w:rPr>
          <w:rFonts w:ascii="微软雅黑" w:eastAsia="微软雅黑" w:hAnsi="微软雅黑" w:cs="宋体" w:hint="eastAsia"/>
          <w:color w:val="1E1E1E"/>
          <w:kern w:val="0"/>
          <w:sz w:val="28"/>
        </w:rPr>
        <w:t>通信类、计算机类、电子类、自动化类、人工智能类、数学类、统计学类等相关专业。</w:t>
      </w:r>
    </w:p>
    <w:p w:rsidR="00A86106" w:rsidRDefault="00914D09">
      <w:pPr>
        <w:pStyle w:val="a9"/>
        <w:widowControl/>
        <w:spacing w:line="360" w:lineRule="auto"/>
        <w:ind w:firstLine="720"/>
        <w:rPr>
          <w:rFonts w:cs="宋体"/>
          <w:b/>
          <w:bCs/>
          <w:color w:val="CC0000"/>
          <w:sz w:val="32"/>
          <w:szCs w:val="27"/>
        </w:rPr>
      </w:pPr>
      <w:r>
        <w:rPr>
          <w:rFonts w:cs="宋体"/>
          <w:b/>
          <w:bCs/>
          <w:color w:val="CC0000"/>
          <w:sz w:val="32"/>
          <w:szCs w:val="27"/>
        </w:rPr>
        <w:t>（二）</w:t>
      </w:r>
      <w:r>
        <w:rPr>
          <w:rFonts w:cs="宋体" w:hint="eastAsia"/>
          <w:b/>
          <w:bCs/>
          <w:color w:val="CC0000"/>
          <w:sz w:val="32"/>
          <w:szCs w:val="27"/>
        </w:rPr>
        <w:t>招聘岗位</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t>1.</w:t>
      </w:r>
      <w:r>
        <w:rPr>
          <w:rFonts w:ascii="微软雅黑" w:eastAsia="微软雅黑" w:hAnsi="微软雅黑" w:cs="宋体" w:hint="eastAsia"/>
          <w:color w:val="1E1E1E"/>
          <w:kern w:val="0"/>
          <w:sz w:val="28"/>
        </w:rPr>
        <w:t>省本部：</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hint="eastAsia"/>
          <w:color w:val="1E1E1E"/>
          <w:kern w:val="0"/>
          <w:sz w:val="28"/>
        </w:rPr>
        <w:t>IT类：项目运维、数据分析、软件开发、网络安全运营</w:t>
      </w:r>
    </w:p>
    <w:p w:rsidR="00A86106" w:rsidRPr="00914D09" w:rsidRDefault="00914D09">
      <w:pPr>
        <w:widowControl/>
        <w:spacing w:line="390" w:lineRule="atLeast"/>
        <w:ind w:firstLineChars="200" w:firstLine="560"/>
        <w:jc w:val="left"/>
        <w:rPr>
          <w:rFonts w:ascii="微软雅黑" w:eastAsia="微软雅黑" w:hAnsi="微软雅黑" w:cs="宋体"/>
          <w:kern w:val="0"/>
          <w:sz w:val="28"/>
        </w:rPr>
      </w:pPr>
      <w:r w:rsidRPr="00914D09">
        <w:rPr>
          <w:rFonts w:ascii="微软雅黑" w:eastAsia="微软雅黑" w:hAnsi="微软雅黑" w:cs="宋体" w:hint="eastAsia"/>
          <w:kern w:val="0"/>
          <w:sz w:val="28"/>
        </w:rPr>
        <w:t>综合类：综合文秘</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hint="eastAsia"/>
          <w:color w:val="1E1E1E"/>
          <w:kern w:val="0"/>
          <w:sz w:val="28"/>
        </w:rPr>
        <w:t>2.成都市分公司：</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hint="eastAsia"/>
          <w:color w:val="1E1E1E"/>
          <w:kern w:val="0"/>
          <w:sz w:val="28"/>
        </w:rPr>
        <w:t>IT类：软件开发、营业支撑、IT综合支撑；</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hint="eastAsia"/>
          <w:color w:val="1E1E1E"/>
          <w:kern w:val="0"/>
          <w:sz w:val="28"/>
        </w:rPr>
        <w:lastRenderedPageBreak/>
        <w:t>网络类：政企业务交付、</w:t>
      </w:r>
      <w:proofErr w:type="gramStart"/>
      <w:r>
        <w:rPr>
          <w:rFonts w:ascii="微软雅黑" w:eastAsia="微软雅黑" w:hAnsi="微软雅黑" w:cs="宋体" w:hint="eastAsia"/>
          <w:color w:val="1E1E1E"/>
          <w:kern w:val="0"/>
          <w:sz w:val="28"/>
        </w:rPr>
        <w:t>云网系统维护</w:t>
      </w:r>
      <w:proofErr w:type="gramEnd"/>
      <w:r>
        <w:rPr>
          <w:rFonts w:ascii="微软雅黑" w:eastAsia="微软雅黑" w:hAnsi="微软雅黑" w:cs="宋体" w:hint="eastAsia"/>
          <w:color w:val="1E1E1E"/>
          <w:kern w:val="0"/>
          <w:sz w:val="28"/>
        </w:rPr>
        <w:t>、无线动力维护技术支撑。</w:t>
      </w:r>
    </w:p>
    <w:p w:rsidR="00A86106" w:rsidRDefault="00914D09">
      <w:pPr>
        <w:pStyle w:val="a9"/>
        <w:widowControl/>
        <w:spacing w:line="360" w:lineRule="auto"/>
        <w:ind w:firstLine="720"/>
        <w:rPr>
          <w:rFonts w:cs="宋体"/>
          <w:b/>
          <w:bCs/>
          <w:color w:val="CC0000"/>
          <w:sz w:val="32"/>
          <w:szCs w:val="27"/>
        </w:rPr>
      </w:pPr>
      <w:r>
        <w:rPr>
          <w:rFonts w:cs="宋体"/>
          <w:b/>
          <w:bCs/>
          <w:color w:val="CC0000"/>
          <w:sz w:val="32"/>
          <w:szCs w:val="27"/>
        </w:rPr>
        <w:t>（三）</w:t>
      </w:r>
      <w:r>
        <w:rPr>
          <w:rFonts w:cs="宋体" w:hint="eastAsia"/>
          <w:b/>
          <w:bCs/>
          <w:color w:val="CC0000"/>
          <w:sz w:val="32"/>
          <w:szCs w:val="27"/>
        </w:rPr>
        <w:t>实习待遇</w:t>
      </w:r>
    </w:p>
    <w:p w:rsidR="00A86106" w:rsidRDefault="00914D09">
      <w:pPr>
        <w:pStyle w:val="a9"/>
        <w:widowControl/>
        <w:spacing w:line="360" w:lineRule="auto"/>
        <w:ind w:firstLine="720"/>
        <w:rPr>
          <w:rFonts w:cs="宋体"/>
          <w:color w:val="1E1E1E"/>
          <w:sz w:val="28"/>
          <w:szCs w:val="24"/>
        </w:rPr>
      </w:pPr>
      <w:r>
        <w:rPr>
          <w:rFonts w:cs="宋体" w:hint="eastAsia"/>
          <w:color w:val="1E1E1E"/>
          <w:sz w:val="28"/>
          <w:szCs w:val="24"/>
        </w:rPr>
        <w:t>1.实习补贴、意外保险、免费就餐。</w:t>
      </w:r>
    </w:p>
    <w:p w:rsidR="00A86106" w:rsidRDefault="00914D09">
      <w:pPr>
        <w:pStyle w:val="a9"/>
        <w:widowControl/>
        <w:spacing w:line="360" w:lineRule="auto"/>
        <w:ind w:firstLine="720"/>
        <w:rPr>
          <w:rFonts w:cs="宋体"/>
          <w:color w:val="1E1E1E"/>
          <w:sz w:val="28"/>
          <w:szCs w:val="24"/>
        </w:rPr>
      </w:pPr>
      <w:r>
        <w:rPr>
          <w:rFonts w:cs="宋体" w:hint="eastAsia"/>
          <w:color w:val="1E1E1E"/>
          <w:sz w:val="28"/>
          <w:szCs w:val="24"/>
        </w:rPr>
        <w:t>2.表现优秀者可直接获得“实习留用offer”。</w:t>
      </w:r>
    </w:p>
    <w:p w:rsidR="00A86106" w:rsidRDefault="00914D09">
      <w:pPr>
        <w:pStyle w:val="a9"/>
        <w:widowControl/>
        <w:spacing w:line="360" w:lineRule="auto"/>
        <w:ind w:firstLine="720"/>
        <w:rPr>
          <w:rFonts w:cs="宋体"/>
          <w:b/>
          <w:bCs/>
          <w:color w:val="CC0000"/>
          <w:sz w:val="32"/>
          <w:szCs w:val="27"/>
        </w:rPr>
      </w:pPr>
      <w:r>
        <w:rPr>
          <w:rFonts w:cs="宋体" w:hint="eastAsia"/>
          <w:b/>
          <w:bCs/>
          <w:color w:val="CC0000"/>
          <w:sz w:val="32"/>
          <w:szCs w:val="27"/>
        </w:rPr>
        <w:t>（四）工作地点</w:t>
      </w:r>
    </w:p>
    <w:p w:rsidR="00A86106" w:rsidRDefault="00914D09">
      <w:pPr>
        <w:pStyle w:val="a9"/>
        <w:widowControl/>
        <w:spacing w:line="360" w:lineRule="auto"/>
        <w:ind w:firstLine="720"/>
        <w:rPr>
          <w:rFonts w:cs="宋体"/>
          <w:color w:val="1E1E1E"/>
          <w:sz w:val="28"/>
        </w:rPr>
      </w:pPr>
      <w:r>
        <w:rPr>
          <w:rFonts w:cs="宋体" w:hint="eastAsia"/>
          <w:color w:val="1E1E1E"/>
          <w:sz w:val="28"/>
        </w:rPr>
        <w:t>成都市高新区天府国际广场C座</w:t>
      </w:r>
    </w:p>
    <w:p w:rsidR="00A86106" w:rsidRDefault="00914D09">
      <w:pPr>
        <w:pStyle w:val="a9"/>
        <w:widowControl/>
        <w:spacing w:line="360" w:lineRule="auto"/>
        <w:ind w:firstLine="720"/>
        <w:rPr>
          <w:rFonts w:cs="宋体"/>
          <w:b/>
          <w:bCs/>
          <w:color w:val="CC0000"/>
          <w:sz w:val="32"/>
          <w:szCs w:val="27"/>
        </w:rPr>
      </w:pPr>
      <w:r>
        <w:rPr>
          <w:rFonts w:cs="宋体" w:hint="eastAsia"/>
          <w:b/>
          <w:bCs/>
          <w:color w:val="CC0000"/>
          <w:sz w:val="32"/>
          <w:szCs w:val="27"/>
        </w:rPr>
        <w:t>三、招聘程序</w:t>
      </w:r>
    </w:p>
    <w:p w:rsidR="00A86106" w:rsidRDefault="00914D09">
      <w:pPr>
        <w:pStyle w:val="a9"/>
        <w:widowControl/>
        <w:spacing w:line="360" w:lineRule="auto"/>
        <w:ind w:firstLine="720"/>
        <w:rPr>
          <w:rFonts w:cs="宋体"/>
          <w:b/>
          <w:bCs/>
          <w:color w:val="CC0000"/>
          <w:sz w:val="32"/>
          <w:szCs w:val="27"/>
        </w:rPr>
      </w:pPr>
      <w:r>
        <w:rPr>
          <w:rFonts w:cs="宋体" w:hint="eastAsia"/>
          <w:b/>
          <w:bCs/>
          <w:color w:val="CC0000"/>
          <w:sz w:val="32"/>
          <w:szCs w:val="27"/>
        </w:rPr>
        <w:t>1. 简历投递</w:t>
      </w:r>
      <w:r>
        <w:rPr>
          <w:rFonts w:cs="宋体"/>
          <w:b/>
          <w:bCs/>
          <w:color w:val="CC0000"/>
          <w:sz w:val="32"/>
          <w:szCs w:val="27"/>
        </w:rPr>
        <w:t>（</w:t>
      </w:r>
      <w:r>
        <w:rPr>
          <w:rFonts w:cs="宋体" w:hint="eastAsia"/>
          <w:b/>
          <w:bCs/>
          <w:color w:val="CC0000"/>
          <w:sz w:val="32"/>
          <w:szCs w:val="27"/>
        </w:rPr>
        <w:t>6</w:t>
      </w:r>
      <w:r>
        <w:rPr>
          <w:rFonts w:cs="宋体"/>
          <w:b/>
          <w:bCs/>
          <w:color w:val="CC0000"/>
          <w:sz w:val="32"/>
          <w:szCs w:val="27"/>
        </w:rPr>
        <w:t>月1日-</w:t>
      </w:r>
      <w:r>
        <w:rPr>
          <w:rFonts w:cs="宋体" w:hint="eastAsia"/>
          <w:b/>
          <w:bCs/>
          <w:color w:val="CC0000"/>
          <w:sz w:val="32"/>
          <w:szCs w:val="27"/>
        </w:rPr>
        <w:t>6</w:t>
      </w:r>
      <w:r>
        <w:rPr>
          <w:rFonts w:cs="宋体"/>
          <w:b/>
          <w:bCs/>
          <w:color w:val="CC0000"/>
          <w:sz w:val="32"/>
          <w:szCs w:val="27"/>
        </w:rPr>
        <w:t>月</w:t>
      </w:r>
      <w:r>
        <w:rPr>
          <w:rFonts w:cs="宋体" w:hint="eastAsia"/>
          <w:b/>
          <w:bCs/>
          <w:color w:val="CC0000"/>
          <w:sz w:val="32"/>
          <w:szCs w:val="27"/>
        </w:rPr>
        <w:t>15</w:t>
      </w:r>
      <w:r>
        <w:rPr>
          <w:rFonts w:cs="宋体"/>
          <w:b/>
          <w:bCs/>
          <w:color w:val="CC0000"/>
          <w:sz w:val="32"/>
          <w:szCs w:val="27"/>
        </w:rPr>
        <w:t>日）</w:t>
      </w:r>
    </w:p>
    <w:p w:rsidR="00A86106" w:rsidRDefault="00914D09">
      <w:pPr>
        <w:ind w:firstLineChars="300" w:firstLine="840"/>
        <w:rPr>
          <w:rFonts w:ascii="微软雅黑" w:eastAsia="微软雅黑" w:hAnsi="微软雅黑" w:cs="宋体"/>
          <w:color w:val="1E1E1E"/>
          <w:kern w:val="0"/>
          <w:sz w:val="28"/>
          <w:szCs w:val="28"/>
        </w:rPr>
      </w:pPr>
      <w:r>
        <w:rPr>
          <w:rFonts w:ascii="微软雅黑" w:eastAsia="微软雅黑" w:hAnsi="微软雅黑" w:cs="宋体" w:hint="eastAsia"/>
          <w:color w:val="1E1E1E"/>
          <w:kern w:val="0"/>
          <w:sz w:val="28"/>
          <w:szCs w:val="28"/>
        </w:rPr>
        <w:t>投递网址：</w:t>
      </w:r>
    </w:p>
    <w:p w:rsidR="00A86106" w:rsidRDefault="00EE70C7">
      <w:pPr>
        <w:ind w:firstLineChars="300" w:firstLine="630"/>
        <w:rPr>
          <w:rFonts w:eastAsia="微软雅黑"/>
        </w:rPr>
      </w:pPr>
      <w:hyperlink r:id="rId6" w:anchor="/index?id=1ff3f6ab-af47-4621-ad69-73a4b8b314e1&amp;color=31BE88&amp;prd=yddzy" w:history="1">
        <w:r w:rsidR="00914D09">
          <w:rPr>
            <w:rStyle w:val="ad"/>
            <w:rFonts w:ascii="微软雅黑" w:eastAsia="微软雅黑" w:hAnsi="微软雅黑" w:cs="宋体"/>
            <w:kern w:val="0"/>
            <w:sz w:val="28"/>
            <w:szCs w:val="28"/>
          </w:rPr>
          <w:t>https://xym.51job.com/wechat/vuectmjobs/#/index?id=1ff3f6ab-af47-4621-ad69-73a4b8b314e1&amp;color=31BE88&amp;prd=yddzy</w:t>
        </w:r>
      </w:hyperlink>
    </w:p>
    <w:p w:rsidR="00A86106" w:rsidRDefault="00914D09">
      <w:pPr>
        <w:ind w:firstLineChars="300" w:firstLine="840"/>
        <w:rPr>
          <w:rFonts w:ascii="微软雅黑" w:eastAsia="微软雅黑" w:hAnsi="微软雅黑" w:cs="宋体"/>
          <w:color w:val="1E1E1E"/>
          <w:kern w:val="0"/>
          <w:sz w:val="28"/>
          <w:szCs w:val="28"/>
        </w:rPr>
      </w:pPr>
      <w:r>
        <w:rPr>
          <w:rFonts w:ascii="微软雅黑" w:eastAsia="微软雅黑" w:hAnsi="微软雅黑" w:cs="宋体" w:hint="eastAsia"/>
          <w:color w:val="1E1E1E"/>
          <w:kern w:val="0"/>
          <w:sz w:val="28"/>
          <w:szCs w:val="28"/>
        </w:rPr>
        <w:t>二维码：</w:t>
      </w:r>
    </w:p>
    <w:p w:rsidR="00A86106" w:rsidRDefault="00914D09">
      <w:pPr>
        <w:ind w:firstLineChars="300" w:firstLine="840"/>
        <w:rPr>
          <w:rFonts w:ascii="微软雅黑" w:eastAsia="微软雅黑" w:hAnsi="微软雅黑" w:cs="宋体"/>
          <w:color w:val="1E1E1E"/>
          <w:kern w:val="0"/>
          <w:sz w:val="28"/>
          <w:szCs w:val="28"/>
        </w:rPr>
      </w:pPr>
      <w:r>
        <w:rPr>
          <w:rFonts w:ascii="微软雅黑" w:eastAsia="微软雅黑" w:hAnsi="微软雅黑" w:cs="宋体"/>
          <w:noProof/>
          <w:color w:val="1E1E1E"/>
          <w:kern w:val="0"/>
          <w:sz w:val="28"/>
          <w:szCs w:val="28"/>
        </w:rPr>
        <w:drawing>
          <wp:inline distT="0" distB="0" distL="0" distR="0">
            <wp:extent cx="2048510" cy="2054860"/>
            <wp:effectExtent l="0" t="0" r="0" b="254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7"/>
                    <a:stretch>
                      <a:fillRect/>
                    </a:stretch>
                  </pic:blipFill>
                  <pic:spPr>
                    <a:xfrm>
                      <a:off x="0" y="0"/>
                      <a:ext cx="2079499" cy="2085997"/>
                    </a:xfrm>
                    <a:prstGeom prst="rect">
                      <a:avLst/>
                    </a:prstGeom>
                  </pic:spPr>
                </pic:pic>
              </a:graphicData>
            </a:graphic>
          </wp:inline>
        </w:drawing>
      </w:r>
    </w:p>
    <w:p w:rsidR="00A86106" w:rsidRDefault="00914D09">
      <w:pPr>
        <w:ind w:firstLineChars="300" w:firstLine="840"/>
        <w:rPr>
          <w:rFonts w:ascii="微软雅黑" w:eastAsia="微软雅黑" w:hAnsi="微软雅黑" w:cs="宋体"/>
          <w:color w:val="1E1E1E"/>
          <w:kern w:val="0"/>
          <w:sz w:val="28"/>
          <w:szCs w:val="28"/>
        </w:rPr>
      </w:pPr>
      <w:r>
        <w:rPr>
          <w:rFonts w:ascii="微软雅黑" w:eastAsia="微软雅黑" w:hAnsi="微软雅黑" w:cs="宋体" w:hint="eastAsia"/>
          <w:color w:val="1E1E1E"/>
          <w:kern w:val="0"/>
          <w:sz w:val="28"/>
          <w:szCs w:val="28"/>
        </w:rPr>
        <w:t>投递截止时间：202</w:t>
      </w:r>
      <w:r>
        <w:rPr>
          <w:rFonts w:ascii="微软雅黑" w:eastAsia="微软雅黑" w:hAnsi="微软雅黑" w:cs="宋体"/>
          <w:color w:val="1E1E1E"/>
          <w:kern w:val="0"/>
          <w:sz w:val="28"/>
          <w:szCs w:val="28"/>
        </w:rPr>
        <w:t>2</w:t>
      </w:r>
      <w:r>
        <w:rPr>
          <w:rFonts w:ascii="微软雅黑" w:eastAsia="微软雅黑" w:hAnsi="微软雅黑" w:cs="宋体" w:hint="eastAsia"/>
          <w:color w:val="1E1E1E"/>
          <w:kern w:val="0"/>
          <w:sz w:val="28"/>
          <w:szCs w:val="28"/>
        </w:rPr>
        <w:t>年6月1</w:t>
      </w:r>
      <w:r w:rsidR="00EE70C7">
        <w:rPr>
          <w:rFonts w:ascii="微软雅黑" w:eastAsia="微软雅黑" w:hAnsi="微软雅黑" w:cs="宋体"/>
          <w:color w:val="1E1E1E"/>
          <w:kern w:val="0"/>
          <w:sz w:val="28"/>
          <w:szCs w:val="28"/>
        </w:rPr>
        <w:t>5</w:t>
      </w:r>
      <w:r>
        <w:rPr>
          <w:rFonts w:ascii="微软雅黑" w:eastAsia="微软雅黑" w:hAnsi="微软雅黑" w:cs="宋体" w:hint="eastAsia"/>
          <w:color w:val="1E1E1E"/>
          <w:kern w:val="0"/>
          <w:sz w:val="28"/>
          <w:szCs w:val="28"/>
        </w:rPr>
        <w:t>日</w:t>
      </w:r>
      <w:r>
        <w:rPr>
          <w:rFonts w:ascii="微软雅黑" w:eastAsia="微软雅黑" w:hAnsi="微软雅黑" w:cs="宋体"/>
          <w:color w:val="1E1E1E"/>
          <w:kern w:val="0"/>
          <w:sz w:val="28"/>
          <w:szCs w:val="28"/>
        </w:rPr>
        <w:t>。</w:t>
      </w:r>
    </w:p>
    <w:p w:rsidR="00A86106" w:rsidRDefault="00914D09">
      <w:pPr>
        <w:pStyle w:val="a9"/>
        <w:widowControl/>
        <w:spacing w:line="360" w:lineRule="auto"/>
        <w:ind w:firstLine="720"/>
        <w:rPr>
          <w:rFonts w:cs="宋体"/>
          <w:b/>
          <w:bCs/>
          <w:color w:val="CC0000"/>
          <w:sz w:val="32"/>
          <w:szCs w:val="27"/>
        </w:rPr>
      </w:pPr>
      <w:r>
        <w:rPr>
          <w:rFonts w:cs="宋体" w:hint="eastAsia"/>
          <w:b/>
          <w:bCs/>
          <w:color w:val="CC0000"/>
          <w:sz w:val="32"/>
          <w:szCs w:val="27"/>
        </w:rPr>
        <w:t>2. 测评</w:t>
      </w:r>
      <w:r>
        <w:rPr>
          <w:rFonts w:cs="宋体"/>
          <w:b/>
          <w:bCs/>
          <w:color w:val="CC0000"/>
          <w:sz w:val="32"/>
          <w:szCs w:val="27"/>
        </w:rPr>
        <w:t>（</w:t>
      </w:r>
      <w:r>
        <w:rPr>
          <w:rFonts w:cs="宋体" w:hint="eastAsia"/>
          <w:b/>
          <w:bCs/>
          <w:color w:val="CC0000"/>
          <w:sz w:val="32"/>
          <w:szCs w:val="27"/>
        </w:rPr>
        <w:t>6</w:t>
      </w:r>
      <w:r>
        <w:rPr>
          <w:rFonts w:cs="宋体"/>
          <w:b/>
          <w:bCs/>
          <w:color w:val="CC0000"/>
          <w:sz w:val="32"/>
          <w:szCs w:val="27"/>
        </w:rPr>
        <w:t>月1</w:t>
      </w:r>
      <w:r>
        <w:rPr>
          <w:rFonts w:cs="宋体" w:hint="eastAsia"/>
          <w:b/>
          <w:bCs/>
          <w:color w:val="CC0000"/>
          <w:sz w:val="32"/>
          <w:szCs w:val="27"/>
        </w:rPr>
        <w:t>6</w:t>
      </w:r>
      <w:r>
        <w:rPr>
          <w:rFonts w:cs="宋体"/>
          <w:b/>
          <w:bCs/>
          <w:color w:val="CC0000"/>
          <w:sz w:val="32"/>
          <w:szCs w:val="27"/>
        </w:rPr>
        <w:t>日-</w:t>
      </w:r>
      <w:r>
        <w:rPr>
          <w:rFonts w:cs="宋体" w:hint="eastAsia"/>
          <w:b/>
          <w:bCs/>
          <w:color w:val="CC0000"/>
          <w:sz w:val="32"/>
          <w:szCs w:val="27"/>
        </w:rPr>
        <w:t>6</w:t>
      </w:r>
      <w:r>
        <w:rPr>
          <w:rFonts w:cs="宋体"/>
          <w:b/>
          <w:bCs/>
          <w:color w:val="CC0000"/>
          <w:sz w:val="32"/>
          <w:szCs w:val="27"/>
        </w:rPr>
        <w:t>月</w:t>
      </w:r>
      <w:r>
        <w:rPr>
          <w:rFonts w:cs="宋体" w:hint="eastAsia"/>
          <w:b/>
          <w:bCs/>
          <w:color w:val="CC0000"/>
          <w:sz w:val="32"/>
          <w:szCs w:val="27"/>
        </w:rPr>
        <w:t>19</w:t>
      </w:r>
      <w:r>
        <w:rPr>
          <w:rFonts w:cs="宋体"/>
          <w:b/>
          <w:bCs/>
          <w:color w:val="CC0000"/>
          <w:sz w:val="32"/>
          <w:szCs w:val="27"/>
        </w:rPr>
        <w:t>日）</w:t>
      </w:r>
      <w:bookmarkStart w:id="0" w:name="_GoBack"/>
      <w:bookmarkEnd w:id="0"/>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lastRenderedPageBreak/>
        <w:t>测评通知将会通过电子邮件、短信或</w:t>
      </w:r>
      <w:r>
        <w:rPr>
          <w:rFonts w:ascii="微软雅黑" w:eastAsia="微软雅黑" w:hAnsi="微软雅黑" w:cs="宋体" w:hint="eastAsia"/>
          <w:color w:val="1E1E1E"/>
          <w:kern w:val="0"/>
          <w:sz w:val="28"/>
        </w:rPr>
        <w:t>电话进行通知，请</w:t>
      </w:r>
      <w:proofErr w:type="gramStart"/>
      <w:r>
        <w:rPr>
          <w:rFonts w:ascii="微软雅黑" w:eastAsia="微软雅黑" w:hAnsi="微软雅黑" w:cs="宋体" w:hint="eastAsia"/>
          <w:color w:val="1E1E1E"/>
          <w:kern w:val="0"/>
          <w:sz w:val="28"/>
        </w:rPr>
        <w:t>您确保</w:t>
      </w:r>
      <w:proofErr w:type="gramEnd"/>
      <w:r>
        <w:rPr>
          <w:rFonts w:ascii="微软雅黑" w:eastAsia="微软雅黑" w:hAnsi="微软雅黑" w:cs="宋体" w:hint="eastAsia"/>
          <w:color w:val="1E1E1E"/>
          <w:kern w:val="0"/>
          <w:sz w:val="28"/>
        </w:rPr>
        <w:t>填写的联系方式真实有效</w:t>
      </w:r>
      <w:r>
        <w:rPr>
          <w:rFonts w:ascii="微软雅黑" w:eastAsia="微软雅黑" w:hAnsi="微软雅黑" w:cs="宋体"/>
          <w:color w:val="1E1E1E"/>
          <w:kern w:val="0"/>
          <w:sz w:val="28"/>
        </w:rPr>
        <w:t>。</w:t>
      </w:r>
    </w:p>
    <w:p w:rsidR="00A86106" w:rsidRDefault="00914D09">
      <w:pPr>
        <w:widowControl/>
        <w:spacing w:line="390" w:lineRule="atLeast"/>
        <w:ind w:firstLineChars="200" w:firstLine="560"/>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t>请选择安静的环境，</w:t>
      </w:r>
      <w:r>
        <w:rPr>
          <w:rFonts w:ascii="微软雅黑" w:eastAsia="微软雅黑" w:hAnsi="微软雅黑" w:cs="宋体" w:hint="eastAsia"/>
          <w:color w:val="1E1E1E"/>
          <w:kern w:val="0"/>
          <w:sz w:val="28"/>
        </w:rPr>
        <w:t>尽可能</w:t>
      </w:r>
      <w:r>
        <w:rPr>
          <w:rFonts w:ascii="微软雅黑" w:eastAsia="微软雅黑" w:hAnsi="微软雅黑" w:cs="宋体"/>
          <w:color w:val="1E1E1E"/>
          <w:kern w:val="0"/>
          <w:sz w:val="28"/>
        </w:rPr>
        <w:t>采用电脑进行答题。</w:t>
      </w:r>
      <w:r>
        <w:rPr>
          <w:rFonts w:ascii="微软雅黑" w:eastAsia="微软雅黑" w:hAnsi="微软雅黑" w:cs="宋体" w:hint="eastAsia"/>
          <w:color w:val="1E1E1E"/>
          <w:kern w:val="0"/>
          <w:sz w:val="28"/>
        </w:rPr>
        <w:t>测试时限</w:t>
      </w:r>
      <w:r>
        <w:rPr>
          <w:rFonts w:ascii="微软雅黑" w:eastAsia="微软雅黑" w:hAnsi="微软雅黑" w:cs="宋体"/>
          <w:color w:val="1E1E1E"/>
          <w:kern w:val="0"/>
          <w:sz w:val="28"/>
        </w:rPr>
        <w:t>为</w:t>
      </w:r>
      <w:r>
        <w:rPr>
          <w:rFonts w:ascii="微软雅黑" w:eastAsia="微软雅黑" w:hAnsi="微软雅黑" w:cs="宋体" w:hint="eastAsia"/>
          <w:color w:val="1E1E1E"/>
          <w:kern w:val="0"/>
          <w:sz w:val="28"/>
        </w:rPr>
        <w:t>XX分钟</w:t>
      </w:r>
      <w:r>
        <w:rPr>
          <w:rFonts w:ascii="微软雅黑" w:eastAsia="微软雅黑" w:hAnsi="微软雅黑" w:cs="宋体"/>
          <w:color w:val="1E1E1E"/>
          <w:kern w:val="0"/>
          <w:sz w:val="28"/>
        </w:rPr>
        <w:t>。</w:t>
      </w:r>
    </w:p>
    <w:p w:rsidR="00A86106" w:rsidRDefault="00914D09">
      <w:pPr>
        <w:pStyle w:val="a9"/>
        <w:widowControl/>
        <w:spacing w:line="360" w:lineRule="auto"/>
        <w:ind w:firstLine="720"/>
        <w:rPr>
          <w:rFonts w:cs="宋体"/>
          <w:b/>
          <w:bCs/>
          <w:color w:val="CC0000"/>
          <w:sz w:val="32"/>
          <w:szCs w:val="27"/>
        </w:rPr>
      </w:pPr>
      <w:r>
        <w:rPr>
          <w:rFonts w:cs="宋体"/>
          <w:b/>
          <w:bCs/>
          <w:color w:val="CC0000"/>
          <w:sz w:val="32"/>
          <w:szCs w:val="27"/>
        </w:rPr>
        <w:t>3</w:t>
      </w:r>
      <w:r>
        <w:rPr>
          <w:rFonts w:cs="宋体" w:hint="eastAsia"/>
          <w:b/>
          <w:bCs/>
          <w:color w:val="CC0000"/>
          <w:sz w:val="32"/>
          <w:szCs w:val="27"/>
        </w:rPr>
        <w:t xml:space="preserve">. </w:t>
      </w:r>
      <w:r>
        <w:rPr>
          <w:rFonts w:cs="宋体"/>
          <w:b/>
          <w:bCs/>
          <w:color w:val="CC0000"/>
          <w:sz w:val="32"/>
          <w:szCs w:val="27"/>
        </w:rPr>
        <w:t>面试（</w:t>
      </w:r>
      <w:r>
        <w:rPr>
          <w:rFonts w:cs="宋体" w:hint="eastAsia"/>
          <w:b/>
          <w:bCs/>
          <w:color w:val="CC0000"/>
          <w:sz w:val="32"/>
          <w:szCs w:val="27"/>
        </w:rPr>
        <w:t>6</w:t>
      </w:r>
      <w:r>
        <w:rPr>
          <w:rFonts w:cs="宋体"/>
          <w:b/>
          <w:bCs/>
          <w:color w:val="CC0000"/>
          <w:sz w:val="32"/>
          <w:szCs w:val="27"/>
        </w:rPr>
        <w:t>月</w:t>
      </w:r>
      <w:r>
        <w:rPr>
          <w:rFonts w:cs="宋体" w:hint="eastAsia"/>
          <w:b/>
          <w:bCs/>
          <w:color w:val="CC0000"/>
          <w:sz w:val="32"/>
          <w:szCs w:val="27"/>
        </w:rPr>
        <w:t>20</w:t>
      </w:r>
      <w:r>
        <w:rPr>
          <w:rFonts w:cs="宋体"/>
          <w:b/>
          <w:bCs/>
          <w:color w:val="CC0000"/>
          <w:sz w:val="32"/>
          <w:szCs w:val="27"/>
        </w:rPr>
        <w:t>日-</w:t>
      </w:r>
      <w:r>
        <w:rPr>
          <w:rFonts w:cs="宋体" w:hint="eastAsia"/>
          <w:b/>
          <w:bCs/>
          <w:color w:val="CC0000"/>
          <w:sz w:val="32"/>
          <w:szCs w:val="27"/>
        </w:rPr>
        <w:t>6</w:t>
      </w:r>
      <w:r>
        <w:rPr>
          <w:rFonts w:cs="宋体"/>
          <w:b/>
          <w:bCs/>
          <w:color w:val="CC0000"/>
          <w:sz w:val="32"/>
          <w:szCs w:val="27"/>
        </w:rPr>
        <w:t>月</w:t>
      </w:r>
      <w:r>
        <w:rPr>
          <w:rFonts w:cs="宋体" w:hint="eastAsia"/>
          <w:b/>
          <w:bCs/>
          <w:color w:val="CC0000"/>
          <w:sz w:val="32"/>
          <w:szCs w:val="27"/>
        </w:rPr>
        <w:t>22</w:t>
      </w:r>
      <w:r>
        <w:rPr>
          <w:rFonts w:cs="宋体"/>
          <w:b/>
          <w:bCs/>
          <w:color w:val="CC0000"/>
          <w:sz w:val="32"/>
          <w:szCs w:val="27"/>
        </w:rPr>
        <w:t>日）</w:t>
      </w:r>
    </w:p>
    <w:p w:rsidR="00A86106" w:rsidRDefault="00914D09">
      <w:pPr>
        <w:widowControl/>
        <w:spacing w:line="390" w:lineRule="atLeast"/>
        <w:jc w:val="left"/>
        <w:rPr>
          <w:rFonts w:ascii="微软雅黑" w:eastAsia="微软雅黑" w:hAnsi="微软雅黑" w:cs="宋体"/>
          <w:color w:val="1E1E1E"/>
          <w:kern w:val="0"/>
          <w:sz w:val="28"/>
        </w:rPr>
      </w:pPr>
      <w:r>
        <w:rPr>
          <w:rFonts w:ascii="微软雅黑" w:eastAsia="微软雅黑" w:hAnsi="微软雅黑" w:cs="宋体"/>
          <w:color w:val="1E1E1E"/>
          <w:kern w:val="0"/>
          <w:sz w:val="28"/>
        </w:rPr>
        <w:t xml:space="preserve">  </w:t>
      </w:r>
      <w:r>
        <w:rPr>
          <w:rFonts w:ascii="微软雅黑" w:eastAsia="微软雅黑" w:hAnsi="微软雅黑" w:cs="宋体"/>
          <w:color w:val="C00000"/>
          <w:kern w:val="0"/>
          <w:sz w:val="28"/>
        </w:rPr>
        <w:t xml:space="preserve">   </w:t>
      </w:r>
      <w:r>
        <w:rPr>
          <w:rFonts w:ascii="微软雅黑" w:eastAsia="微软雅黑" w:hAnsi="微软雅黑" w:cs="宋体"/>
          <w:kern w:val="0"/>
          <w:sz w:val="28"/>
        </w:rPr>
        <w:t>面试采用线上/线下</w:t>
      </w:r>
      <w:r>
        <w:rPr>
          <w:rFonts w:ascii="微软雅黑" w:eastAsia="微软雅黑" w:hAnsi="微软雅黑" w:cs="宋体" w:hint="eastAsia"/>
          <w:kern w:val="0"/>
          <w:sz w:val="28"/>
        </w:rPr>
        <w:t>相结合</w:t>
      </w:r>
      <w:r>
        <w:rPr>
          <w:rFonts w:ascii="微软雅黑" w:eastAsia="微软雅黑" w:hAnsi="微软雅黑" w:cs="宋体"/>
          <w:kern w:val="0"/>
          <w:sz w:val="28"/>
        </w:rPr>
        <w:t>方式开展</w:t>
      </w:r>
      <w:r>
        <w:rPr>
          <w:rFonts w:ascii="微软雅黑" w:eastAsia="微软雅黑" w:hAnsi="微软雅黑" w:cs="宋体" w:hint="eastAsia"/>
          <w:kern w:val="0"/>
          <w:sz w:val="28"/>
        </w:rPr>
        <w:t>。</w:t>
      </w:r>
    </w:p>
    <w:p w:rsidR="00A86106" w:rsidRDefault="00914D09">
      <w:pPr>
        <w:widowControl/>
        <w:numPr>
          <w:ilvl w:val="0"/>
          <w:numId w:val="2"/>
        </w:numPr>
        <w:jc w:val="left"/>
        <w:outlineLvl w:val="3"/>
        <w:rPr>
          <w:rFonts w:ascii="微软雅黑" w:eastAsia="微软雅黑" w:hAnsi="微软雅黑" w:cs="宋体"/>
          <w:b/>
          <w:bCs/>
          <w:color w:val="CC0000"/>
          <w:kern w:val="0"/>
          <w:sz w:val="32"/>
          <w:szCs w:val="27"/>
        </w:rPr>
      </w:pPr>
      <w:r>
        <w:rPr>
          <w:rFonts w:ascii="微软雅黑" w:eastAsia="微软雅黑" w:hAnsi="微软雅黑" w:cs="宋体" w:hint="eastAsia"/>
          <w:b/>
          <w:bCs/>
          <w:color w:val="CC0000"/>
          <w:kern w:val="0"/>
          <w:sz w:val="32"/>
          <w:szCs w:val="27"/>
        </w:rPr>
        <w:t>实习（7-8月）</w:t>
      </w:r>
    </w:p>
    <w:p w:rsidR="00A86106" w:rsidRDefault="00A86106">
      <w:pPr>
        <w:widowControl/>
        <w:ind w:left="800"/>
        <w:jc w:val="left"/>
        <w:outlineLvl w:val="3"/>
        <w:rPr>
          <w:rFonts w:ascii="微软雅黑" w:eastAsia="微软雅黑" w:hAnsi="微软雅黑" w:cs="宋体"/>
          <w:b/>
          <w:bCs/>
          <w:color w:val="CC0000"/>
          <w:kern w:val="0"/>
          <w:sz w:val="32"/>
          <w:szCs w:val="27"/>
        </w:rPr>
      </w:pPr>
    </w:p>
    <w:p w:rsidR="00A86106" w:rsidRDefault="00A86106">
      <w:pPr>
        <w:ind w:firstLineChars="200" w:firstLine="560"/>
        <w:rPr>
          <w:rFonts w:ascii="微软雅黑" w:eastAsia="微软雅黑" w:hAnsi="微软雅黑" w:cs="宋体"/>
          <w:color w:val="1E1E1E"/>
          <w:kern w:val="0"/>
          <w:sz w:val="28"/>
        </w:rPr>
      </w:pPr>
    </w:p>
    <w:p w:rsidR="00A86106" w:rsidRDefault="00A86106">
      <w:pPr>
        <w:ind w:firstLineChars="200" w:firstLine="480"/>
        <w:rPr>
          <w:rFonts w:ascii="微软雅黑" w:eastAsia="微软雅黑" w:hAnsi="微软雅黑" w:cs="宋体"/>
          <w:color w:val="1E1E1E"/>
          <w:kern w:val="0"/>
          <w:sz w:val="24"/>
        </w:rPr>
      </w:pPr>
    </w:p>
    <w:sectPr w:rsidR="00A8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monospac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E811"/>
    <w:multiLevelType w:val="singleLevel"/>
    <w:tmpl w:val="1E66E811"/>
    <w:lvl w:ilvl="0">
      <w:start w:val="4"/>
      <w:numFmt w:val="decimal"/>
      <w:lvlText w:val="%1."/>
      <w:lvlJc w:val="left"/>
      <w:pPr>
        <w:tabs>
          <w:tab w:val="left" w:pos="312"/>
        </w:tabs>
        <w:ind w:left="800" w:firstLine="0"/>
      </w:pPr>
    </w:lvl>
  </w:abstractNum>
  <w:abstractNum w:abstractNumId="1" w15:restartNumberingAfterBreak="0">
    <w:nsid w:val="3FBE8769"/>
    <w:multiLevelType w:val="singleLevel"/>
    <w:tmpl w:val="3FBE876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411135"/>
    <w:rsid w:val="B7FF713F"/>
    <w:rsid w:val="BCFEC442"/>
    <w:rsid w:val="BD7D40B5"/>
    <w:rsid w:val="BF183B4E"/>
    <w:rsid w:val="EF7B34DB"/>
    <w:rsid w:val="F3BFEC17"/>
    <w:rsid w:val="F5EBD3BF"/>
    <w:rsid w:val="F9EF564F"/>
    <w:rsid w:val="FD7F6047"/>
    <w:rsid w:val="FDDF52F6"/>
    <w:rsid w:val="FDFF5140"/>
    <w:rsid w:val="FF67913E"/>
    <w:rsid w:val="00005F9A"/>
    <w:rsid w:val="0001699F"/>
    <w:rsid w:val="0006136A"/>
    <w:rsid w:val="0008225C"/>
    <w:rsid w:val="00083768"/>
    <w:rsid w:val="000C5B9D"/>
    <w:rsid w:val="000D0E58"/>
    <w:rsid w:val="000E49EA"/>
    <w:rsid w:val="000F13E0"/>
    <w:rsid w:val="000F7E7E"/>
    <w:rsid w:val="00101E8D"/>
    <w:rsid w:val="00104C15"/>
    <w:rsid w:val="0011014F"/>
    <w:rsid w:val="001128CD"/>
    <w:rsid w:val="0012192F"/>
    <w:rsid w:val="00122C0F"/>
    <w:rsid w:val="001442A2"/>
    <w:rsid w:val="00157815"/>
    <w:rsid w:val="001653C6"/>
    <w:rsid w:val="001A1414"/>
    <w:rsid w:val="001A1D7C"/>
    <w:rsid w:val="001A4290"/>
    <w:rsid w:val="001A710D"/>
    <w:rsid w:val="001A7F18"/>
    <w:rsid w:val="001D295D"/>
    <w:rsid w:val="0023171A"/>
    <w:rsid w:val="0024198D"/>
    <w:rsid w:val="00247AE6"/>
    <w:rsid w:val="00267CA5"/>
    <w:rsid w:val="0027002B"/>
    <w:rsid w:val="00291BD7"/>
    <w:rsid w:val="002A17B8"/>
    <w:rsid w:val="002C3B58"/>
    <w:rsid w:val="002D2ED6"/>
    <w:rsid w:val="002F531D"/>
    <w:rsid w:val="002F61F5"/>
    <w:rsid w:val="00302BEA"/>
    <w:rsid w:val="0031721F"/>
    <w:rsid w:val="003224FC"/>
    <w:rsid w:val="0033590D"/>
    <w:rsid w:val="00340750"/>
    <w:rsid w:val="0035714C"/>
    <w:rsid w:val="00363294"/>
    <w:rsid w:val="003760D4"/>
    <w:rsid w:val="0037628B"/>
    <w:rsid w:val="003768E5"/>
    <w:rsid w:val="00395A0D"/>
    <w:rsid w:val="003A7309"/>
    <w:rsid w:val="003C77E6"/>
    <w:rsid w:val="003C792A"/>
    <w:rsid w:val="003D1D00"/>
    <w:rsid w:val="003E5BCB"/>
    <w:rsid w:val="003E6D88"/>
    <w:rsid w:val="003F0E4C"/>
    <w:rsid w:val="004107DD"/>
    <w:rsid w:val="00420EE2"/>
    <w:rsid w:val="00421960"/>
    <w:rsid w:val="00424818"/>
    <w:rsid w:val="00440879"/>
    <w:rsid w:val="00461A5D"/>
    <w:rsid w:val="004658AA"/>
    <w:rsid w:val="004670A5"/>
    <w:rsid w:val="0048617E"/>
    <w:rsid w:val="00494748"/>
    <w:rsid w:val="004A24AD"/>
    <w:rsid w:val="004A5706"/>
    <w:rsid w:val="004C341F"/>
    <w:rsid w:val="004D4489"/>
    <w:rsid w:val="004D58FB"/>
    <w:rsid w:val="004D5ED8"/>
    <w:rsid w:val="004D6A10"/>
    <w:rsid w:val="004E4A57"/>
    <w:rsid w:val="00511D73"/>
    <w:rsid w:val="005125BD"/>
    <w:rsid w:val="0052082B"/>
    <w:rsid w:val="005526B2"/>
    <w:rsid w:val="00563396"/>
    <w:rsid w:val="005634EE"/>
    <w:rsid w:val="0056715E"/>
    <w:rsid w:val="00574659"/>
    <w:rsid w:val="005A16B3"/>
    <w:rsid w:val="005A5A42"/>
    <w:rsid w:val="005C403A"/>
    <w:rsid w:val="005E18F2"/>
    <w:rsid w:val="005E1C9F"/>
    <w:rsid w:val="00601D6D"/>
    <w:rsid w:val="006144FD"/>
    <w:rsid w:val="00616FB2"/>
    <w:rsid w:val="00620347"/>
    <w:rsid w:val="0062042B"/>
    <w:rsid w:val="00623C67"/>
    <w:rsid w:val="00633035"/>
    <w:rsid w:val="00633400"/>
    <w:rsid w:val="00667273"/>
    <w:rsid w:val="0066774F"/>
    <w:rsid w:val="00687F61"/>
    <w:rsid w:val="006C214D"/>
    <w:rsid w:val="006C3819"/>
    <w:rsid w:val="006E093D"/>
    <w:rsid w:val="00704393"/>
    <w:rsid w:val="007078A3"/>
    <w:rsid w:val="00717208"/>
    <w:rsid w:val="00722AE9"/>
    <w:rsid w:val="007328E4"/>
    <w:rsid w:val="00735CD8"/>
    <w:rsid w:val="0074064B"/>
    <w:rsid w:val="007548C9"/>
    <w:rsid w:val="007769AF"/>
    <w:rsid w:val="007844F4"/>
    <w:rsid w:val="00797F5E"/>
    <w:rsid w:val="007A7981"/>
    <w:rsid w:val="007B4236"/>
    <w:rsid w:val="007B65D8"/>
    <w:rsid w:val="007C6D0A"/>
    <w:rsid w:val="007D235B"/>
    <w:rsid w:val="007D3579"/>
    <w:rsid w:val="007E64D6"/>
    <w:rsid w:val="00802D67"/>
    <w:rsid w:val="0080758D"/>
    <w:rsid w:val="00835D19"/>
    <w:rsid w:val="0084063A"/>
    <w:rsid w:val="00850741"/>
    <w:rsid w:val="0085127A"/>
    <w:rsid w:val="00877A0C"/>
    <w:rsid w:val="00896D05"/>
    <w:rsid w:val="008B41E0"/>
    <w:rsid w:val="008C6436"/>
    <w:rsid w:val="008C6D7B"/>
    <w:rsid w:val="008E78C6"/>
    <w:rsid w:val="00905921"/>
    <w:rsid w:val="00914D09"/>
    <w:rsid w:val="00921DB5"/>
    <w:rsid w:val="0093564E"/>
    <w:rsid w:val="009626D2"/>
    <w:rsid w:val="0097241C"/>
    <w:rsid w:val="00973ED5"/>
    <w:rsid w:val="00977E72"/>
    <w:rsid w:val="00985717"/>
    <w:rsid w:val="00991B4D"/>
    <w:rsid w:val="00996AAC"/>
    <w:rsid w:val="009B2D96"/>
    <w:rsid w:val="009D0CC3"/>
    <w:rsid w:val="009D31E5"/>
    <w:rsid w:val="009D5108"/>
    <w:rsid w:val="009E6889"/>
    <w:rsid w:val="00A1222E"/>
    <w:rsid w:val="00A16E1E"/>
    <w:rsid w:val="00A24EC2"/>
    <w:rsid w:val="00A84CDD"/>
    <w:rsid w:val="00A86106"/>
    <w:rsid w:val="00A90EC6"/>
    <w:rsid w:val="00A94F41"/>
    <w:rsid w:val="00AD290B"/>
    <w:rsid w:val="00AD78D7"/>
    <w:rsid w:val="00AE2F0A"/>
    <w:rsid w:val="00AE72D8"/>
    <w:rsid w:val="00B028C1"/>
    <w:rsid w:val="00B02A2E"/>
    <w:rsid w:val="00B12106"/>
    <w:rsid w:val="00B36080"/>
    <w:rsid w:val="00B467D2"/>
    <w:rsid w:val="00B5370C"/>
    <w:rsid w:val="00B71D5C"/>
    <w:rsid w:val="00BA08C0"/>
    <w:rsid w:val="00BA4613"/>
    <w:rsid w:val="00BA7C96"/>
    <w:rsid w:val="00BB3E2F"/>
    <w:rsid w:val="00BB7F22"/>
    <w:rsid w:val="00BE0A4D"/>
    <w:rsid w:val="00BE5F33"/>
    <w:rsid w:val="00BE7289"/>
    <w:rsid w:val="00C0350B"/>
    <w:rsid w:val="00C0611A"/>
    <w:rsid w:val="00C14D12"/>
    <w:rsid w:val="00C41A6C"/>
    <w:rsid w:val="00C456D5"/>
    <w:rsid w:val="00C605B6"/>
    <w:rsid w:val="00C701E4"/>
    <w:rsid w:val="00C73007"/>
    <w:rsid w:val="00C74444"/>
    <w:rsid w:val="00C82313"/>
    <w:rsid w:val="00C826FA"/>
    <w:rsid w:val="00CA6067"/>
    <w:rsid w:val="00CC610C"/>
    <w:rsid w:val="00CD4BDD"/>
    <w:rsid w:val="00CE0FD3"/>
    <w:rsid w:val="00CE364C"/>
    <w:rsid w:val="00CF3424"/>
    <w:rsid w:val="00D01AFB"/>
    <w:rsid w:val="00D22DC1"/>
    <w:rsid w:val="00D32E36"/>
    <w:rsid w:val="00D35DDA"/>
    <w:rsid w:val="00D43B82"/>
    <w:rsid w:val="00D516FD"/>
    <w:rsid w:val="00D75675"/>
    <w:rsid w:val="00D90FEC"/>
    <w:rsid w:val="00DA3277"/>
    <w:rsid w:val="00DE3A6B"/>
    <w:rsid w:val="00DF340F"/>
    <w:rsid w:val="00E1696D"/>
    <w:rsid w:val="00E3393F"/>
    <w:rsid w:val="00E372B7"/>
    <w:rsid w:val="00E579E6"/>
    <w:rsid w:val="00E92F0F"/>
    <w:rsid w:val="00EA2D3F"/>
    <w:rsid w:val="00EA7DE8"/>
    <w:rsid w:val="00EC0F7B"/>
    <w:rsid w:val="00EC1E45"/>
    <w:rsid w:val="00EC2FAB"/>
    <w:rsid w:val="00EC77A3"/>
    <w:rsid w:val="00ED2D56"/>
    <w:rsid w:val="00EE70C7"/>
    <w:rsid w:val="00EF1B70"/>
    <w:rsid w:val="00EF300B"/>
    <w:rsid w:val="00F07E48"/>
    <w:rsid w:val="00F21E5D"/>
    <w:rsid w:val="00F43960"/>
    <w:rsid w:val="00F6162D"/>
    <w:rsid w:val="00F641EA"/>
    <w:rsid w:val="00F64CC2"/>
    <w:rsid w:val="00F94E3D"/>
    <w:rsid w:val="00FB233E"/>
    <w:rsid w:val="00FC7FBF"/>
    <w:rsid w:val="00FE2D6A"/>
    <w:rsid w:val="00FF1DCF"/>
    <w:rsid w:val="013E59BA"/>
    <w:rsid w:val="086D5BEA"/>
    <w:rsid w:val="08E4650F"/>
    <w:rsid w:val="0C411135"/>
    <w:rsid w:val="0E84159D"/>
    <w:rsid w:val="0F064261"/>
    <w:rsid w:val="12DC6EDF"/>
    <w:rsid w:val="13D5437C"/>
    <w:rsid w:val="158F49DA"/>
    <w:rsid w:val="17A534A6"/>
    <w:rsid w:val="1A40109A"/>
    <w:rsid w:val="2147640B"/>
    <w:rsid w:val="21F03F05"/>
    <w:rsid w:val="24D72514"/>
    <w:rsid w:val="26B93EE7"/>
    <w:rsid w:val="28073F1F"/>
    <w:rsid w:val="283F6EB7"/>
    <w:rsid w:val="2ADD083E"/>
    <w:rsid w:val="2B962168"/>
    <w:rsid w:val="2D453453"/>
    <w:rsid w:val="2D721BBF"/>
    <w:rsid w:val="2DE815A1"/>
    <w:rsid w:val="33F75327"/>
    <w:rsid w:val="35C57682"/>
    <w:rsid w:val="36341F8F"/>
    <w:rsid w:val="397837FC"/>
    <w:rsid w:val="3978446E"/>
    <w:rsid w:val="3D8C278D"/>
    <w:rsid w:val="3FFF5161"/>
    <w:rsid w:val="41A70186"/>
    <w:rsid w:val="4C7F13A9"/>
    <w:rsid w:val="507E1C62"/>
    <w:rsid w:val="511D6E02"/>
    <w:rsid w:val="54A279DE"/>
    <w:rsid w:val="54AE57EA"/>
    <w:rsid w:val="56C12CF5"/>
    <w:rsid w:val="5A6F606F"/>
    <w:rsid w:val="5F1E1665"/>
    <w:rsid w:val="5F67EAD7"/>
    <w:rsid w:val="5FB9FA42"/>
    <w:rsid w:val="5FDFDA3E"/>
    <w:rsid w:val="60952F58"/>
    <w:rsid w:val="63153E80"/>
    <w:rsid w:val="69053B70"/>
    <w:rsid w:val="6ACB7C5E"/>
    <w:rsid w:val="6B1674CD"/>
    <w:rsid w:val="73C13034"/>
    <w:rsid w:val="73FBB941"/>
    <w:rsid w:val="75871B73"/>
    <w:rsid w:val="76DF2502"/>
    <w:rsid w:val="78A73C99"/>
    <w:rsid w:val="79F300DD"/>
    <w:rsid w:val="7CBF0F77"/>
    <w:rsid w:val="7CD5755E"/>
    <w:rsid w:val="7E227403"/>
    <w:rsid w:val="7E74169C"/>
    <w:rsid w:val="7F7DF50B"/>
    <w:rsid w:val="7FBF9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B0D05"/>
  <w15:docId w15:val="{DAD4DDFA-BA21-4A6D-9215-D46D98F6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after="75"/>
      <w:jc w:val="left"/>
    </w:pPr>
    <w:rPr>
      <w:rFonts w:ascii="微软雅黑" w:eastAsia="微软雅黑" w:hAnsi="微软雅黑" w:cs="Times New Roman"/>
      <w:kern w:val="0"/>
      <w:szCs w:val="21"/>
    </w:rPr>
  </w:style>
  <w:style w:type="character" w:styleId="aa">
    <w:name w:val="Strong"/>
    <w:basedOn w:val="a0"/>
    <w:qFormat/>
    <w:rPr>
      <w:b/>
    </w:rPr>
  </w:style>
  <w:style w:type="character" w:styleId="ab">
    <w:name w:val="FollowedHyperlink"/>
    <w:basedOn w:val="a0"/>
    <w:qFormat/>
    <w:rPr>
      <w:color w:val="555555"/>
      <w:u w:val="none"/>
    </w:rPr>
  </w:style>
  <w:style w:type="character" w:styleId="ac">
    <w:name w:val="Emphasis"/>
    <w:basedOn w:val="a0"/>
    <w:qFormat/>
  </w:style>
  <w:style w:type="character" w:styleId="HTML">
    <w:name w:val="HTML Definition"/>
    <w:basedOn w:val="a0"/>
    <w:qFormat/>
  </w:style>
  <w:style w:type="character" w:styleId="HTML0">
    <w:name w:val="HTML Variable"/>
    <w:basedOn w:val="a0"/>
  </w:style>
  <w:style w:type="character" w:styleId="ad">
    <w:name w:val="Hyperlink"/>
    <w:basedOn w:val="a0"/>
    <w:uiPriority w:val="99"/>
    <w:unhideWhenUsed/>
    <w:qFormat/>
    <w:rPr>
      <w:color w:val="0000FF"/>
      <w:u w:val="single"/>
    </w:rPr>
  </w:style>
  <w:style w:type="character" w:styleId="HTML1">
    <w:name w:val="HTML Code"/>
    <w:basedOn w:val="a0"/>
    <w:qFormat/>
    <w:rPr>
      <w:rFonts w:ascii="微软雅黑" w:eastAsia="微软雅黑" w:hAnsi="微软雅黑" w:cs="微软雅黑" w:hint="eastAsia"/>
      <w:sz w:val="21"/>
      <w:szCs w:val="21"/>
    </w:rPr>
  </w:style>
  <w:style w:type="character" w:styleId="HTML2">
    <w:name w:val="HTML Cite"/>
    <w:basedOn w:val="a0"/>
    <w:qFormat/>
  </w:style>
  <w:style w:type="character" w:styleId="HTML3">
    <w:name w:val="HTML Keyboard"/>
    <w:basedOn w:val="a0"/>
    <w:qFormat/>
    <w:rPr>
      <w:rFonts w:ascii="monospace" w:eastAsia="monospace" w:hAnsi="monospace" w:cs="monospace" w:hint="default"/>
      <w:sz w:val="21"/>
      <w:szCs w:val="21"/>
    </w:rPr>
  </w:style>
  <w:style w:type="character" w:styleId="HTML4">
    <w:name w:val="HTML Sample"/>
    <w:basedOn w:val="a0"/>
    <w:qFormat/>
    <w:rPr>
      <w:rFonts w:ascii="monospace" w:eastAsia="monospace" w:hAnsi="monospace" w:cs="monospace"/>
      <w:sz w:val="21"/>
      <w:szCs w:val="21"/>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character" w:customStyle="1" w:styleId="hover36">
    <w:name w:val="hover36"/>
    <w:basedOn w:val="a0"/>
    <w:qFormat/>
    <w:rPr>
      <w:color w:val="FF6600"/>
      <w:shd w:val="clear" w:color="auto" w:fill="FFD8B0"/>
    </w:rPr>
  </w:style>
  <w:style w:type="character" w:customStyle="1" w:styleId="time8">
    <w:name w:val="time8"/>
    <w:basedOn w:val="a0"/>
    <w:qFormat/>
  </w:style>
  <w:style w:type="character" w:customStyle="1" w:styleId="cspan2">
    <w:name w:val="c_span2"/>
    <w:basedOn w:val="a0"/>
    <w:qFormat/>
  </w:style>
  <w:style w:type="character" w:customStyle="1" w:styleId="cur2">
    <w:name w:val="cur2"/>
    <w:basedOn w:val="a0"/>
    <w:qFormat/>
    <w:rPr>
      <w:shd w:val="clear" w:color="auto" w:fill="FF0000"/>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ym.51job.com/wechat/vuectmjob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225</Words>
  <Characters>1289</Characters>
  <Application>Microsoft Office Word</Application>
  <DocSecurity>0</DocSecurity>
  <Lines>10</Lines>
  <Paragraphs>3</Paragraphs>
  <ScaleCrop>false</ScaleCrop>
  <Company>Hewlett-Packard Company</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yewan</dc:creator>
  <cp:lastModifiedBy>wang.luxin/王璐鑫_蓉_校园招聘</cp:lastModifiedBy>
  <cp:revision>3</cp:revision>
  <dcterms:created xsi:type="dcterms:W3CDTF">2022-06-01T13:06:00Z</dcterms:created>
  <dcterms:modified xsi:type="dcterms:W3CDTF">2022-06-02T08:41:00Z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B88EC4DC1BDE4EEC9A02E8313E53C830</vt:lpwstr>
  </property>
</Properties>
</file>