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A5F7" w14:textId="77777777" w:rsidR="000318C3" w:rsidRPr="00053D34" w:rsidRDefault="000F3F38">
      <w:pPr>
        <w:spacing w:line="560" w:lineRule="exact"/>
        <w:jc w:val="center"/>
        <w:rPr>
          <w:rFonts w:ascii="方正小标宋简体" w:eastAsia="方正小标宋简体"/>
          <w:sz w:val="44"/>
          <w:szCs w:val="44"/>
        </w:rPr>
      </w:pPr>
      <w:r w:rsidRPr="00053D34">
        <w:rPr>
          <w:rFonts w:ascii="方正小标宋简体" w:eastAsia="方正小标宋简体" w:hint="eastAsia"/>
          <w:sz w:val="44"/>
          <w:szCs w:val="44"/>
        </w:rPr>
        <w:t>中国人寿保险股份有限公司广东省分公司</w:t>
      </w:r>
    </w:p>
    <w:p w14:paraId="56F1C607" w14:textId="2064388B" w:rsidR="000318C3" w:rsidRPr="00053D34" w:rsidRDefault="000F3F38">
      <w:pPr>
        <w:spacing w:line="560" w:lineRule="exact"/>
        <w:jc w:val="center"/>
        <w:rPr>
          <w:rFonts w:ascii="仿宋_GB2312" w:eastAsia="仿宋_GB2312"/>
          <w:sz w:val="32"/>
          <w:szCs w:val="32"/>
        </w:rPr>
      </w:pPr>
      <w:r w:rsidRPr="00053D34">
        <w:rPr>
          <w:rFonts w:ascii="方正小标宋简体" w:eastAsia="方正小标宋简体" w:hint="eastAsia"/>
          <w:sz w:val="44"/>
          <w:szCs w:val="44"/>
        </w:rPr>
        <w:t>2022年度</w:t>
      </w:r>
      <w:r w:rsidR="00593C7A">
        <w:rPr>
          <w:rFonts w:ascii="方正小标宋简体" w:eastAsia="方正小标宋简体" w:hint="eastAsia"/>
          <w:sz w:val="44"/>
          <w:szCs w:val="44"/>
        </w:rPr>
        <w:t>春季</w:t>
      </w:r>
      <w:r w:rsidRPr="00053D34">
        <w:rPr>
          <w:rFonts w:ascii="方正小标宋简体" w:eastAsia="方正小标宋简体" w:hint="eastAsia"/>
          <w:sz w:val="44"/>
          <w:szCs w:val="44"/>
        </w:rPr>
        <w:t>校园招聘启事</w:t>
      </w:r>
    </w:p>
    <w:p w14:paraId="1446D775" w14:textId="77777777" w:rsidR="000318C3" w:rsidRPr="00053D34" w:rsidRDefault="000318C3">
      <w:pPr>
        <w:spacing w:line="560" w:lineRule="exact"/>
        <w:ind w:firstLineChars="200" w:firstLine="640"/>
        <w:rPr>
          <w:rFonts w:ascii="仿宋_GB2312" w:eastAsia="仿宋_GB2312"/>
          <w:sz w:val="32"/>
          <w:szCs w:val="32"/>
        </w:rPr>
      </w:pPr>
    </w:p>
    <w:p w14:paraId="7CC45FF8" w14:textId="77777777" w:rsidR="000318C3" w:rsidRPr="00053D34" w:rsidRDefault="000F3F38">
      <w:pPr>
        <w:spacing w:line="560" w:lineRule="exact"/>
        <w:ind w:firstLineChars="200" w:firstLine="640"/>
        <w:rPr>
          <w:rFonts w:ascii="黑体" w:eastAsia="黑体" w:hAnsi="黑体"/>
          <w:sz w:val="32"/>
          <w:szCs w:val="32"/>
        </w:rPr>
      </w:pPr>
      <w:r w:rsidRPr="00053D34">
        <w:rPr>
          <w:rFonts w:ascii="黑体" w:eastAsia="黑体" w:hAnsi="黑体" w:hint="eastAsia"/>
          <w:sz w:val="32"/>
          <w:szCs w:val="32"/>
        </w:rPr>
        <w:t>一、公司介绍</w:t>
      </w:r>
    </w:p>
    <w:p w14:paraId="14A29D57"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中国人寿保险股份有限公司是国内寿险行业的龙头企业，总部位于北京。作为《财富》世界500强和世界品牌500强企业——中国人寿保险（集团）公司的核心成员，公司以悠久的历史、雄厚的实力、专业领先的竞争优势及世界知名的品牌赢得了社会广泛客户的信赖，始终占据国内寿险市场领导者的地位，被誉为中国保险业的“中流砥柱”。</w:t>
      </w:r>
    </w:p>
    <w:p w14:paraId="3D7AC9FA" w14:textId="24DD9652"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经过长期的发展和积淀，中国人</w:t>
      </w:r>
      <w:proofErr w:type="gramStart"/>
      <w:r w:rsidRPr="00053D34">
        <w:rPr>
          <w:rFonts w:ascii="仿宋_GB2312" w:eastAsia="仿宋_GB2312" w:hAnsi="微软雅黑 Light" w:hint="eastAsia"/>
          <w:sz w:val="32"/>
          <w:szCs w:val="32"/>
        </w:rPr>
        <w:t>寿拥有</w:t>
      </w:r>
      <w:proofErr w:type="gramEnd"/>
      <w:r w:rsidRPr="00053D34">
        <w:rPr>
          <w:rFonts w:ascii="仿宋_GB2312" w:eastAsia="仿宋_GB2312" w:hAnsi="微软雅黑 Light" w:hint="eastAsia"/>
          <w:sz w:val="32"/>
          <w:szCs w:val="32"/>
        </w:rPr>
        <w:t>雄厚的实力。中国人寿保险（集团）公司已连续十九年入选《财富》“世界500强”,2021年位列第32位。</w:t>
      </w:r>
      <w:r w:rsidR="00EB061F">
        <w:rPr>
          <w:rFonts w:ascii="仿宋_GB2312" w:eastAsia="仿宋_GB2312" w:hAnsi="微软雅黑 Light" w:hint="eastAsia"/>
          <w:sz w:val="32"/>
          <w:szCs w:val="32"/>
        </w:rPr>
        <w:t>集团2</w:t>
      </w:r>
      <w:r w:rsidR="00EB061F">
        <w:rPr>
          <w:rFonts w:ascii="仿宋_GB2312" w:eastAsia="仿宋_GB2312" w:hAnsi="微软雅黑 Light"/>
          <w:sz w:val="32"/>
          <w:szCs w:val="32"/>
        </w:rPr>
        <w:t>021</w:t>
      </w:r>
      <w:r w:rsidR="00EB061F">
        <w:rPr>
          <w:rFonts w:ascii="仿宋_GB2312" w:eastAsia="仿宋_GB2312" w:hAnsi="微软雅黑 Light" w:hint="eastAsia"/>
          <w:sz w:val="32"/>
          <w:szCs w:val="32"/>
        </w:rPr>
        <w:t>年合并营业收入超1</w:t>
      </w:r>
      <w:proofErr w:type="gramStart"/>
      <w:r w:rsidR="00EB061F">
        <w:rPr>
          <w:rFonts w:ascii="仿宋_GB2312" w:eastAsia="仿宋_GB2312" w:hAnsi="微软雅黑 Light" w:hint="eastAsia"/>
          <w:sz w:val="32"/>
          <w:szCs w:val="32"/>
        </w:rPr>
        <w:t>万亿</w:t>
      </w:r>
      <w:proofErr w:type="gramEnd"/>
      <w:r w:rsidR="00EB061F">
        <w:rPr>
          <w:rFonts w:ascii="仿宋_GB2312" w:eastAsia="仿宋_GB2312" w:hAnsi="微软雅黑 Light" w:hint="eastAsia"/>
          <w:sz w:val="32"/>
          <w:szCs w:val="32"/>
        </w:rPr>
        <w:t>元，合并总资产突破5</w:t>
      </w:r>
      <w:r w:rsidR="00EB061F">
        <w:rPr>
          <w:rFonts w:ascii="仿宋_GB2312" w:eastAsia="仿宋_GB2312" w:hAnsi="微软雅黑 Light"/>
          <w:sz w:val="32"/>
          <w:szCs w:val="32"/>
        </w:rPr>
        <w:t>.7</w:t>
      </w:r>
      <w:proofErr w:type="gramStart"/>
      <w:r w:rsidR="00EB061F">
        <w:rPr>
          <w:rFonts w:ascii="仿宋_GB2312" w:eastAsia="仿宋_GB2312" w:hAnsi="微软雅黑 Light" w:hint="eastAsia"/>
          <w:sz w:val="32"/>
          <w:szCs w:val="32"/>
        </w:rPr>
        <w:t>万亿</w:t>
      </w:r>
      <w:proofErr w:type="gramEnd"/>
      <w:r w:rsidR="00EB061F">
        <w:rPr>
          <w:rFonts w:ascii="仿宋_GB2312" w:eastAsia="仿宋_GB2312" w:hAnsi="微软雅黑 Light" w:hint="eastAsia"/>
          <w:sz w:val="32"/>
          <w:szCs w:val="32"/>
        </w:rPr>
        <w:t>元（数据不含广发银行）。</w:t>
      </w:r>
      <w:r w:rsidRPr="00053D34">
        <w:rPr>
          <w:rFonts w:ascii="仿宋_GB2312" w:eastAsia="仿宋_GB2312" w:hAnsi="微软雅黑 Light" w:hint="eastAsia"/>
          <w:sz w:val="32"/>
          <w:szCs w:val="32"/>
        </w:rPr>
        <w:t>作为中国人寿保险（集团）公司的核心成员单位，截至202</w:t>
      </w:r>
      <w:r w:rsidR="00CA18A2">
        <w:rPr>
          <w:rFonts w:ascii="仿宋_GB2312" w:eastAsia="仿宋_GB2312" w:hAnsi="微软雅黑 Light"/>
          <w:sz w:val="32"/>
          <w:szCs w:val="32"/>
        </w:rPr>
        <w:t>1</w:t>
      </w:r>
      <w:r w:rsidR="006305FE">
        <w:rPr>
          <w:rFonts w:ascii="仿宋_GB2312" w:eastAsia="仿宋_GB2312" w:hAnsi="微软雅黑 Light" w:hint="eastAsia"/>
          <w:sz w:val="32"/>
          <w:szCs w:val="32"/>
        </w:rPr>
        <w:t>年底</w:t>
      </w:r>
      <w:r w:rsidRPr="00053D34">
        <w:rPr>
          <w:rFonts w:ascii="仿宋_GB2312" w:eastAsia="仿宋_GB2312" w:hAnsi="微软雅黑 Light" w:hint="eastAsia"/>
          <w:sz w:val="32"/>
          <w:szCs w:val="32"/>
        </w:rPr>
        <w:t>，中国人寿保险股份有限公司</w:t>
      </w:r>
      <w:r w:rsidR="002D71FB">
        <w:rPr>
          <w:rFonts w:ascii="仿宋_GB2312" w:eastAsia="仿宋_GB2312" w:hAnsi="微软雅黑 Light" w:hint="eastAsia"/>
          <w:sz w:val="32"/>
          <w:szCs w:val="32"/>
        </w:rPr>
        <w:t>2</w:t>
      </w:r>
      <w:r w:rsidR="002D71FB">
        <w:rPr>
          <w:rFonts w:ascii="仿宋_GB2312" w:eastAsia="仿宋_GB2312" w:hAnsi="微软雅黑 Light"/>
          <w:sz w:val="32"/>
          <w:szCs w:val="32"/>
        </w:rPr>
        <w:t>020</w:t>
      </w:r>
      <w:r w:rsidR="002D71FB">
        <w:rPr>
          <w:rFonts w:ascii="仿宋_GB2312" w:eastAsia="仿宋_GB2312" w:hAnsi="微软雅黑 Light" w:hint="eastAsia"/>
          <w:sz w:val="32"/>
          <w:szCs w:val="32"/>
        </w:rPr>
        <w:t>年全年</w:t>
      </w:r>
      <w:r w:rsidRPr="00053D34">
        <w:rPr>
          <w:rFonts w:ascii="仿宋_GB2312" w:eastAsia="仿宋_GB2312" w:hAnsi="微软雅黑 Light" w:hint="eastAsia"/>
          <w:sz w:val="32"/>
          <w:szCs w:val="32"/>
        </w:rPr>
        <w:t>实现保费收入</w:t>
      </w:r>
      <w:r w:rsidR="00EB061F">
        <w:rPr>
          <w:rFonts w:ascii="仿宋_GB2312" w:eastAsia="仿宋_GB2312" w:hAnsi="微软雅黑 Light" w:hint="eastAsia"/>
          <w:sz w:val="32"/>
          <w:szCs w:val="32"/>
        </w:rPr>
        <w:t>约6</w:t>
      </w:r>
      <w:r w:rsidR="00EB061F">
        <w:rPr>
          <w:rFonts w:ascii="仿宋_GB2312" w:eastAsia="仿宋_GB2312" w:hAnsi="微软雅黑 Light"/>
          <w:sz w:val="32"/>
          <w:szCs w:val="32"/>
        </w:rPr>
        <w:t>200</w:t>
      </w:r>
      <w:r w:rsidRPr="00053D34">
        <w:rPr>
          <w:rFonts w:ascii="仿宋_GB2312" w:eastAsia="仿宋_GB2312" w:hAnsi="微软雅黑 Light" w:hint="eastAsia"/>
          <w:sz w:val="32"/>
          <w:szCs w:val="32"/>
        </w:rPr>
        <w:t>亿元，</w:t>
      </w:r>
      <w:r w:rsidR="00EB061F">
        <w:rPr>
          <w:rFonts w:ascii="仿宋_GB2312" w:eastAsia="仿宋_GB2312" w:hAnsi="微软雅黑 Light" w:hint="eastAsia"/>
          <w:sz w:val="32"/>
          <w:szCs w:val="32"/>
        </w:rPr>
        <w:t>保险价值创造能力持续增强</w:t>
      </w:r>
      <w:r w:rsidRPr="00053D34">
        <w:rPr>
          <w:rFonts w:ascii="仿宋_GB2312" w:eastAsia="仿宋_GB2312" w:hAnsi="微软雅黑 Light" w:hint="eastAsia"/>
          <w:sz w:val="32"/>
          <w:szCs w:val="32"/>
        </w:rPr>
        <w:t>。</w:t>
      </w:r>
    </w:p>
    <w:p w14:paraId="2AA35E94" w14:textId="1CF4C4E0" w:rsidR="000318C3" w:rsidRDefault="008E326C">
      <w:pPr>
        <w:spacing w:line="560" w:lineRule="exact"/>
        <w:ind w:firstLineChars="200" w:firstLine="640"/>
        <w:rPr>
          <w:rFonts w:ascii="仿宋_GB2312" w:eastAsia="仿宋_GB2312" w:hAnsi="微软雅黑 Light"/>
          <w:sz w:val="32"/>
          <w:szCs w:val="32"/>
        </w:rPr>
      </w:pPr>
      <w:r>
        <w:rPr>
          <w:rFonts w:ascii="仿宋_GB2312" w:eastAsia="仿宋_GB2312" w:hAnsi="微软雅黑 Light" w:hint="eastAsia"/>
          <w:sz w:val="32"/>
          <w:szCs w:val="32"/>
        </w:rPr>
        <w:t>龙腾南岭，虎跃珠江</w:t>
      </w:r>
      <w:r w:rsidR="000F3F38" w:rsidRPr="00053D34">
        <w:rPr>
          <w:rFonts w:ascii="仿宋_GB2312" w:eastAsia="仿宋_GB2312" w:hAnsi="微软雅黑 Light" w:hint="eastAsia"/>
          <w:sz w:val="32"/>
          <w:szCs w:val="32"/>
        </w:rPr>
        <w:t>。中国人寿保险股份有限公司广东省分公司是中国人寿保险股份有限公司系统内的重要成员单位。中国人寿广东省分公司实力超群、卓越不凡。202</w:t>
      </w:r>
      <w:r w:rsidR="006272A8">
        <w:rPr>
          <w:rFonts w:ascii="仿宋_GB2312" w:eastAsia="仿宋_GB2312" w:hAnsi="微软雅黑 Light"/>
          <w:sz w:val="32"/>
          <w:szCs w:val="32"/>
        </w:rPr>
        <w:t>1</w:t>
      </w:r>
      <w:r w:rsidR="000F3F38" w:rsidRPr="00053D34">
        <w:rPr>
          <w:rFonts w:ascii="仿宋_GB2312" w:eastAsia="仿宋_GB2312" w:hAnsi="微软雅黑 Light" w:hint="eastAsia"/>
          <w:sz w:val="32"/>
          <w:szCs w:val="32"/>
        </w:rPr>
        <w:t>年，中国人寿广东省分公司实现</w:t>
      </w:r>
      <w:proofErr w:type="gramStart"/>
      <w:r w:rsidR="000F3F38" w:rsidRPr="00053D34">
        <w:rPr>
          <w:rFonts w:ascii="仿宋_GB2312" w:eastAsia="仿宋_GB2312" w:hAnsi="微软雅黑 Light" w:hint="eastAsia"/>
          <w:sz w:val="32"/>
          <w:szCs w:val="32"/>
        </w:rPr>
        <w:t>自营总</w:t>
      </w:r>
      <w:proofErr w:type="gramEnd"/>
      <w:r w:rsidR="000F3F38" w:rsidRPr="00053D34">
        <w:rPr>
          <w:rFonts w:ascii="仿宋_GB2312" w:eastAsia="仿宋_GB2312" w:hAnsi="微软雅黑 Light" w:hint="eastAsia"/>
          <w:sz w:val="32"/>
          <w:szCs w:val="32"/>
        </w:rPr>
        <w:t>保费</w:t>
      </w:r>
      <w:r w:rsidR="004258E8">
        <w:rPr>
          <w:rFonts w:ascii="仿宋_GB2312" w:eastAsia="仿宋_GB2312" w:hAnsi="微软雅黑 Light" w:hint="eastAsia"/>
          <w:sz w:val="32"/>
          <w:szCs w:val="32"/>
        </w:rPr>
        <w:t>5</w:t>
      </w:r>
      <w:r w:rsidR="004258E8">
        <w:rPr>
          <w:rFonts w:ascii="仿宋_GB2312" w:eastAsia="仿宋_GB2312" w:hAnsi="微软雅黑 Light"/>
          <w:sz w:val="32"/>
          <w:szCs w:val="32"/>
        </w:rPr>
        <w:t>88.2</w:t>
      </w:r>
      <w:r w:rsidR="004258E8">
        <w:rPr>
          <w:rFonts w:ascii="仿宋_GB2312" w:eastAsia="仿宋_GB2312" w:hAnsi="微软雅黑 Light" w:hint="eastAsia"/>
          <w:sz w:val="32"/>
          <w:szCs w:val="32"/>
        </w:rPr>
        <w:t>亿元</w:t>
      </w:r>
      <w:r w:rsidR="000F3F38" w:rsidRPr="00053D34">
        <w:rPr>
          <w:rFonts w:ascii="仿宋_GB2312" w:eastAsia="仿宋_GB2312" w:hAnsi="微软雅黑 Light" w:hint="eastAsia"/>
          <w:sz w:val="32"/>
          <w:szCs w:val="32"/>
        </w:rPr>
        <w:t>，</w:t>
      </w:r>
      <w:r w:rsidR="004258E8">
        <w:rPr>
          <w:rFonts w:ascii="仿宋_GB2312" w:eastAsia="仿宋_GB2312" w:hAnsi="微软雅黑 Light" w:hint="eastAsia"/>
          <w:sz w:val="32"/>
          <w:szCs w:val="32"/>
        </w:rPr>
        <w:t>市场规模1</w:t>
      </w:r>
      <w:r w:rsidR="004258E8">
        <w:rPr>
          <w:rFonts w:ascii="仿宋_GB2312" w:eastAsia="仿宋_GB2312" w:hAnsi="微软雅黑 Light"/>
          <w:sz w:val="32"/>
          <w:szCs w:val="32"/>
        </w:rPr>
        <w:t>8.6</w:t>
      </w:r>
      <w:r w:rsidR="004258E8">
        <w:rPr>
          <w:rFonts w:ascii="仿宋_GB2312" w:eastAsia="仿宋_GB2312" w:hAnsi="微软雅黑 Light" w:hint="eastAsia"/>
          <w:sz w:val="32"/>
          <w:szCs w:val="32"/>
        </w:rPr>
        <w:t>%，位</w:t>
      </w:r>
      <w:proofErr w:type="gramStart"/>
      <w:r w:rsidR="004258E8">
        <w:rPr>
          <w:rFonts w:ascii="仿宋_GB2312" w:eastAsia="仿宋_GB2312" w:hAnsi="微软雅黑 Light" w:hint="eastAsia"/>
          <w:sz w:val="32"/>
          <w:szCs w:val="32"/>
        </w:rPr>
        <w:t>列行</w:t>
      </w:r>
      <w:proofErr w:type="gramEnd"/>
      <w:r w:rsidR="004258E8">
        <w:rPr>
          <w:rFonts w:ascii="仿宋_GB2312" w:eastAsia="仿宋_GB2312" w:hAnsi="微软雅黑 Light" w:hint="eastAsia"/>
          <w:sz w:val="32"/>
          <w:szCs w:val="32"/>
        </w:rPr>
        <w:t>位第一</w:t>
      </w:r>
      <w:r w:rsidR="000F3F38" w:rsidRPr="00053D34">
        <w:rPr>
          <w:rFonts w:ascii="仿宋_GB2312" w:eastAsia="仿宋_GB2312" w:hAnsi="微软雅黑 Light" w:hint="eastAsia"/>
          <w:sz w:val="32"/>
          <w:szCs w:val="32"/>
        </w:rPr>
        <w:t>。</w:t>
      </w:r>
      <w:r w:rsidR="006272A8">
        <w:rPr>
          <w:rFonts w:ascii="仿宋_GB2312" w:eastAsia="仿宋_GB2312" w:hAnsi="微软雅黑 Light" w:hint="eastAsia"/>
          <w:sz w:val="32"/>
          <w:szCs w:val="32"/>
        </w:rPr>
        <w:t>中国人寿广东省分公司</w:t>
      </w:r>
      <w:r w:rsidR="0023226B">
        <w:rPr>
          <w:rFonts w:ascii="仿宋_GB2312" w:eastAsia="仿宋_GB2312" w:hAnsi="微软雅黑 Light" w:hint="eastAsia"/>
          <w:sz w:val="32"/>
          <w:szCs w:val="32"/>
        </w:rPr>
        <w:t>积极服务社会大局、</w:t>
      </w:r>
      <w:proofErr w:type="gramStart"/>
      <w:r w:rsidR="0023226B">
        <w:rPr>
          <w:rFonts w:ascii="仿宋_GB2312" w:eastAsia="仿宋_GB2312" w:hAnsi="微软雅黑 Light" w:hint="eastAsia"/>
          <w:sz w:val="32"/>
          <w:szCs w:val="32"/>
        </w:rPr>
        <w:t>贡献国</w:t>
      </w:r>
      <w:proofErr w:type="gramEnd"/>
      <w:r w:rsidR="0023226B">
        <w:rPr>
          <w:rFonts w:ascii="仿宋_GB2312" w:eastAsia="仿宋_GB2312" w:hAnsi="微软雅黑 Light" w:hint="eastAsia"/>
          <w:sz w:val="32"/>
          <w:szCs w:val="32"/>
        </w:rPr>
        <w:t>寿力量</w:t>
      </w:r>
      <w:r w:rsidR="00DC76CA">
        <w:rPr>
          <w:rFonts w:ascii="仿宋_GB2312" w:eastAsia="仿宋_GB2312" w:hAnsi="微软雅黑 Light" w:hint="eastAsia"/>
          <w:sz w:val="32"/>
          <w:szCs w:val="32"/>
        </w:rPr>
        <w:t>，在服务粤港澳大湾区建设、实体经济、健康中国、人口老龄化、乡村振兴、疫情防控等方面</w:t>
      </w:r>
      <w:r w:rsidR="00DC76CA">
        <w:rPr>
          <w:rFonts w:ascii="仿宋_GB2312" w:eastAsia="仿宋_GB2312" w:hAnsi="微软雅黑 Light" w:hint="eastAsia"/>
          <w:sz w:val="32"/>
          <w:szCs w:val="32"/>
        </w:rPr>
        <w:lastRenderedPageBreak/>
        <w:t>做出贡献，得到了地方政府高度肯定以及人民日报等核心媒体集中宣传。</w:t>
      </w:r>
    </w:p>
    <w:p w14:paraId="55A3DA16" w14:textId="77777777" w:rsidR="00106AAB" w:rsidRPr="00053D34" w:rsidRDefault="00106AAB">
      <w:pPr>
        <w:spacing w:line="560" w:lineRule="exact"/>
        <w:ind w:firstLineChars="200" w:firstLine="640"/>
        <w:rPr>
          <w:rFonts w:ascii="仿宋_GB2312" w:eastAsia="仿宋_GB2312" w:hAnsi="微软雅黑 Light"/>
          <w:sz w:val="32"/>
          <w:szCs w:val="32"/>
        </w:rPr>
      </w:pPr>
    </w:p>
    <w:p w14:paraId="587016AD" w14:textId="77777777" w:rsidR="000318C3" w:rsidRPr="00053D34" w:rsidRDefault="000F3F38">
      <w:pPr>
        <w:spacing w:line="560" w:lineRule="exact"/>
        <w:ind w:firstLineChars="200" w:firstLine="640"/>
        <w:rPr>
          <w:rFonts w:ascii="黑体" w:eastAsia="黑体" w:hAnsi="黑体"/>
          <w:sz w:val="32"/>
          <w:szCs w:val="32"/>
        </w:rPr>
      </w:pPr>
      <w:r w:rsidRPr="00053D34">
        <w:rPr>
          <w:rFonts w:ascii="黑体" w:eastAsia="黑体" w:hAnsi="黑体" w:hint="eastAsia"/>
          <w:sz w:val="32"/>
          <w:szCs w:val="32"/>
        </w:rPr>
        <w:t>二、招聘对象及应聘条件</w:t>
      </w:r>
    </w:p>
    <w:p w14:paraId="5F22CC8D" w14:textId="77777777" w:rsidR="000318C3" w:rsidRPr="00B95303" w:rsidRDefault="000F3F38">
      <w:pPr>
        <w:spacing w:line="560" w:lineRule="exact"/>
        <w:ind w:firstLineChars="200" w:firstLine="640"/>
        <w:rPr>
          <w:rFonts w:ascii="楷体_GB2312" w:eastAsia="楷体_GB2312" w:hAnsi="微软雅黑 Light" w:hint="eastAsia"/>
          <w:sz w:val="32"/>
          <w:szCs w:val="32"/>
        </w:rPr>
      </w:pPr>
      <w:r w:rsidRPr="00B95303">
        <w:rPr>
          <w:rFonts w:ascii="楷体_GB2312" w:eastAsia="楷体_GB2312" w:hAnsi="微软雅黑 Light" w:hint="eastAsia"/>
          <w:sz w:val="32"/>
          <w:szCs w:val="32"/>
        </w:rPr>
        <w:t>（一）招聘对象</w:t>
      </w:r>
    </w:p>
    <w:p w14:paraId="550E3807" w14:textId="39596E92" w:rsidR="000318C3" w:rsidRPr="00053D34" w:rsidRDefault="002D2100">
      <w:pPr>
        <w:spacing w:line="560" w:lineRule="exact"/>
        <w:ind w:firstLineChars="200" w:firstLine="640"/>
        <w:rPr>
          <w:rFonts w:ascii="仿宋_GB2312" w:eastAsia="仿宋_GB2312" w:hAnsi="微软雅黑 Light"/>
          <w:sz w:val="32"/>
          <w:szCs w:val="32"/>
        </w:rPr>
      </w:pPr>
      <w:r>
        <w:rPr>
          <w:rFonts w:ascii="仿宋_GB2312" w:eastAsia="仿宋_GB2312" w:hAnsi="微软雅黑 Light" w:hint="eastAsia"/>
          <w:sz w:val="32"/>
          <w:szCs w:val="32"/>
        </w:rPr>
        <w:t>海内外2</w:t>
      </w:r>
      <w:r>
        <w:rPr>
          <w:rFonts w:ascii="仿宋_GB2312" w:eastAsia="仿宋_GB2312" w:hAnsi="微软雅黑 Light"/>
          <w:sz w:val="32"/>
          <w:szCs w:val="32"/>
        </w:rPr>
        <w:t>022</w:t>
      </w:r>
      <w:r>
        <w:rPr>
          <w:rFonts w:ascii="仿宋_GB2312" w:eastAsia="仿宋_GB2312" w:hAnsi="微软雅黑 Light" w:hint="eastAsia"/>
          <w:sz w:val="32"/>
          <w:szCs w:val="32"/>
        </w:rPr>
        <w:t>届本科、硕士、博士</w:t>
      </w:r>
      <w:r w:rsidR="000F3F38" w:rsidRPr="00053D34">
        <w:rPr>
          <w:rFonts w:ascii="仿宋_GB2312" w:eastAsia="仿宋_GB2312" w:hAnsi="微软雅黑 Light" w:hint="eastAsia"/>
          <w:sz w:val="32"/>
          <w:szCs w:val="32"/>
        </w:rPr>
        <w:t>。（具体要求详见招聘官网）。</w:t>
      </w:r>
    </w:p>
    <w:p w14:paraId="1D885995" w14:textId="74D135F4" w:rsidR="000318C3" w:rsidRPr="00071A7F" w:rsidRDefault="000F3F38">
      <w:pPr>
        <w:spacing w:line="560" w:lineRule="exact"/>
        <w:ind w:firstLineChars="200" w:firstLine="640"/>
        <w:rPr>
          <w:rFonts w:ascii="仿宋_GB2312" w:eastAsia="仿宋_GB2312"/>
          <w:sz w:val="32"/>
          <w:szCs w:val="32"/>
        </w:rPr>
      </w:pPr>
      <w:r w:rsidRPr="00071A7F">
        <w:rPr>
          <w:rFonts w:ascii="仿宋_GB2312" w:eastAsia="仿宋_GB2312" w:hint="eastAsia"/>
          <w:sz w:val="32"/>
          <w:szCs w:val="32"/>
        </w:rPr>
        <w:t>国内应届毕业生</w:t>
      </w:r>
      <w:r w:rsidR="00DF30C8">
        <w:rPr>
          <w:rFonts w:ascii="仿宋_GB2312" w:eastAsia="仿宋_GB2312" w:hint="eastAsia"/>
          <w:sz w:val="32"/>
          <w:szCs w:val="32"/>
        </w:rPr>
        <w:t>毕业时间：2</w:t>
      </w:r>
      <w:r w:rsidR="00DF30C8">
        <w:rPr>
          <w:rFonts w:ascii="仿宋_GB2312" w:eastAsia="仿宋_GB2312"/>
          <w:sz w:val="32"/>
          <w:szCs w:val="32"/>
        </w:rPr>
        <w:t>022</w:t>
      </w:r>
      <w:r w:rsidR="00DF30C8">
        <w:rPr>
          <w:rFonts w:ascii="仿宋_GB2312" w:eastAsia="仿宋_GB2312" w:hint="eastAsia"/>
          <w:sz w:val="32"/>
          <w:szCs w:val="32"/>
        </w:rPr>
        <w:t>年1月至7月；</w:t>
      </w:r>
    </w:p>
    <w:p w14:paraId="12E17855" w14:textId="36F3B24D" w:rsidR="000318C3" w:rsidRDefault="000F3F38">
      <w:pPr>
        <w:spacing w:line="560" w:lineRule="exact"/>
        <w:ind w:firstLineChars="200" w:firstLine="640"/>
        <w:rPr>
          <w:rFonts w:ascii="仿宋_GB2312" w:eastAsia="仿宋_GB2312"/>
          <w:sz w:val="32"/>
          <w:szCs w:val="32"/>
        </w:rPr>
      </w:pPr>
      <w:r w:rsidRPr="00071A7F">
        <w:rPr>
          <w:rFonts w:ascii="仿宋_GB2312" w:eastAsia="仿宋_GB2312" w:hint="eastAsia"/>
          <w:sz w:val="32"/>
          <w:szCs w:val="32"/>
        </w:rPr>
        <w:t>国外应届毕业生</w:t>
      </w:r>
      <w:r w:rsidR="00DF30C8">
        <w:rPr>
          <w:rFonts w:ascii="仿宋_GB2312" w:eastAsia="仿宋_GB2312" w:hint="eastAsia"/>
          <w:sz w:val="32"/>
          <w:szCs w:val="32"/>
        </w:rPr>
        <w:t>毕业时间：2</w:t>
      </w:r>
      <w:r w:rsidR="00DF30C8">
        <w:rPr>
          <w:rFonts w:ascii="仿宋_GB2312" w:eastAsia="仿宋_GB2312"/>
          <w:sz w:val="32"/>
          <w:szCs w:val="32"/>
        </w:rPr>
        <w:t>021</w:t>
      </w:r>
      <w:r w:rsidR="00DF30C8">
        <w:rPr>
          <w:rFonts w:ascii="仿宋_GB2312" w:eastAsia="仿宋_GB2312" w:hint="eastAsia"/>
          <w:sz w:val="32"/>
          <w:szCs w:val="32"/>
        </w:rPr>
        <w:t>年1月至7月。</w:t>
      </w:r>
    </w:p>
    <w:p w14:paraId="3E0C16F4" w14:textId="38626BA4" w:rsidR="002D2100" w:rsidRPr="00071A7F" w:rsidRDefault="002D2100">
      <w:pPr>
        <w:spacing w:line="560" w:lineRule="exact"/>
        <w:ind w:firstLineChars="200" w:firstLine="640"/>
        <w:rPr>
          <w:rFonts w:ascii="仿宋_GB2312" w:eastAsia="仿宋_GB2312"/>
          <w:sz w:val="32"/>
          <w:szCs w:val="32"/>
        </w:rPr>
      </w:pPr>
      <w:r>
        <w:rPr>
          <w:rFonts w:ascii="仿宋_GB2312" w:eastAsia="仿宋_GB2312" w:hint="eastAsia"/>
          <w:sz w:val="32"/>
          <w:szCs w:val="32"/>
        </w:rPr>
        <w:t>毕业时间</w:t>
      </w:r>
      <w:proofErr w:type="gramStart"/>
      <w:r>
        <w:rPr>
          <w:rFonts w:ascii="仿宋_GB2312" w:eastAsia="仿宋_GB2312" w:hint="eastAsia"/>
          <w:sz w:val="32"/>
          <w:szCs w:val="32"/>
        </w:rPr>
        <w:t>以毕业证时间</w:t>
      </w:r>
      <w:proofErr w:type="gramEnd"/>
      <w:r>
        <w:rPr>
          <w:rFonts w:ascii="仿宋_GB2312" w:eastAsia="仿宋_GB2312" w:hint="eastAsia"/>
          <w:sz w:val="32"/>
          <w:szCs w:val="32"/>
        </w:rPr>
        <w:t>为准。</w:t>
      </w:r>
    </w:p>
    <w:p w14:paraId="6ED20821" w14:textId="77777777" w:rsidR="000318C3" w:rsidRPr="00B95303" w:rsidRDefault="000F3F38">
      <w:pPr>
        <w:spacing w:line="560" w:lineRule="exact"/>
        <w:ind w:firstLineChars="200" w:firstLine="640"/>
        <w:rPr>
          <w:rFonts w:ascii="楷体_GB2312" w:eastAsia="楷体_GB2312" w:hint="eastAsia"/>
          <w:sz w:val="32"/>
          <w:szCs w:val="32"/>
        </w:rPr>
      </w:pPr>
      <w:r w:rsidRPr="00B95303">
        <w:rPr>
          <w:rFonts w:ascii="楷体_GB2312" w:eastAsia="楷体_GB2312" w:hint="eastAsia"/>
          <w:sz w:val="32"/>
          <w:szCs w:val="32"/>
        </w:rPr>
        <w:t>（二）应聘条件</w:t>
      </w:r>
    </w:p>
    <w:p w14:paraId="0A76B7FE" w14:textId="77777777"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1.政治素养。热爱中国共产党、热爱中华人民共和国、热爱中国特色社会主义事业，具有良好的政治素质和道德品行。</w:t>
      </w:r>
    </w:p>
    <w:p w14:paraId="077D3F94" w14:textId="77777777"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2.行业意识条件。热爱保险行业，认同中国人寿的核心价值观和文化理念，有意愿长期与公司共同成长和发展。</w:t>
      </w:r>
    </w:p>
    <w:p w14:paraId="6AFCBBFF" w14:textId="5AEE8192"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3.学历条件。境内高校就读的毕业生，须获得本科及以上学历、学士及以上学位并</w:t>
      </w:r>
      <w:proofErr w:type="gramStart"/>
      <w:r w:rsidRPr="00DF30C8">
        <w:rPr>
          <w:rFonts w:ascii="仿宋_GB2312" w:eastAsia="仿宋_GB2312" w:hint="eastAsia"/>
          <w:sz w:val="32"/>
          <w:szCs w:val="32"/>
        </w:rPr>
        <w:t>提供学信网</w:t>
      </w:r>
      <w:proofErr w:type="gramEnd"/>
      <w:r w:rsidRPr="00DF30C8">
        <w:rPr>
          <w:rFonts w:ascii="仿宋_GB2312" w:eastAsia="仿宋_GB2312" w:hint="eastAsia"/>
          <w:sz w:val="32"/>
          <w:szCs w:val="32"/>
        </w:rPr>
        <w:t>认证；境外高校就读的毕业生，须获得本科及以上学历、学士及以上学位并提供教育部留学服务中心出具的学历学位认证。</w:t>
      </w:r>
    </w:p>
    <w:p w14:paraId="7CC51E6B" w14:textId="77777777"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4.专业条件。应聘人员所学专业原则上需与应聘专业相关或相近。</w:t>
      </w:r>
    </w:p>
    <w:p w14:paraId="312CE795" w14:textId="77777777"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5.年龄条件。本科及以下毕业生年龄不得超过25周岁；硕士研究生及以上毕业生年龄不得超过28周岁。</w:t>
      </w:r>
    </w:p>
    <w:p w14:paraId="22BD0A95" w14:textId="77777777" w:rsidR="00DF30C8" w:rsidRPr="00DF30C8"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lastRenderedPageBreak/>
        <w:t>6.成绩要求。学业专业成绩为良好及以上。</w:t>
      </w:r>
    </w:p>
    <w:p w14:paraId="366DA1C6" w14:textId="494BCC99" w:rsidR="000318C3" w:rsidRPr="00071A7F" w:rsidRDefault="00DF30C8" w:rsidP="00DF30C8">
      <w:pPr>
        <w:spacing w:line="560" w:lineRule="exact"/>
        <w:ind w:firstLineChars="200" w:firstLine="640"/>
        <w:rPr>
          <w:rFonts w:ascii="仿宋_GB2312" w:eastAsia="仿宋_GB2312"/>
          <w:sz w:val="32"/>
          <w:szCs w:val="32"/>
        </w:rPr>
      </w:pPr>
      <w:r w:rsidRPr="00DF30C8">
        <w:rPr>
          <w:rFonts w:ascii="仿宋_GB2312" w:eastAsia="仿宋_GB2312" w:hint="eastAsia"/>
          <w:sz w:val="32"/>
          <w:szCs w:val="32"/>
        </w:rPr>
        <w:t>7.其他要求。无违法违纪情况、无失信记录，符合公司相关亲属回避政策，符合公司相关招聘录用条件。</w:t>
      </w:r>
    </w:p>
    <w:p w14:paraId="26E40CBC" w14:textId="77777777" w:rsidR="000318C3" w:rsidRPr="00053D34" w:rsidRDefault="000F3F38">
      <w:pPr>
        <w:spacing w:line="560" w:lineRule="exact"/>
        <w:ind w:firstLineChars="200" w:firstLine="640"/>
        <w:rPr>
          <w:rFonts w:ascii="黑体" w:eastAsia="黑体" w:hAnsi="黑体"/>
          <w:sz w:val="32"/>
          <w:szCs w:val="32"/>
        </w:rPr>
      </w:pPr>
      <w:r w:rsidRPr="00053D34">
        <w:rPr>
          <w:rFonts w:ascii="黑体" w:eastAsia="黑体" w:hAnsi="黑体" w:hint="eastAsia"/>
          <w:sz w:val="32"/>
          <w:szCs w:val="32"/>
        </w:rPr>
        <w:t>三、招聘需求</w:t>
      </w:r>
    </w:p>
    <w:p w14:paraId="15C9600A" w14:textId="3795AB01" w:rsidR="000318C3"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中国人寿保险股份有限公司广东省分公司下辖20家地市级分公司，工作地点覆盖广东全省，岗位涵盖“展翼计划”销售管理人才项目、金融科技类、营销管理类、医学类（核保、核赔和健康险类）、运营管理类、财务管理类、客户服务类、法律与风险管理类、教育培训类、人力资源与综合行政类等</w:t>
      </w:r>
      <w:r w:rsidR="000F1017">
        <w:rPr>
          <w:rFonts w:ascii="仿宋_GB2312" w:eastAsia="仿宋_GB2312" w:hAnsi="微软雅黑 Light" w:hint="eastAsia"/>
          <w:sz w:val="32"/>
          <w:szCs w:val="32"/>
        </w:rPr>
        <w:t>1</w:t>
      </w:r>
      <w:r w:rsidR="000F1017">
        <w:rPr>
          <w:rFonts w:ascii="仿宋_GB2312" w:eastAsia="仿宋_GB2312" w:hAnsi="微软雅黑 Light"/>
          <w:sz w:val="32"/>
          <w:szCs w:val="32"/>
        </w:rPr>
        <w:t>0</w:t>
      </w:r>
      <w:r w:rsidR="000F1017">
        <w:rPr>
          <w:rFonts w:ascii="仿宋_GB2312" w:eastAsia="仿宋_GB2312" w:hAnsi="微软雅黑 Light" w:hint="eastAsia"/>
          <w:sz w:val="32"/>
          <w:szCs w:val="32"/>
        </w:rPr>
        <w:t>大</w:t>
      </w:r>
      <w:r w:rsidRPr="00053D34">
        <w:rPr>
          <w:rFonts w:ascii="仿宋_GB2312" w:eastAsia="仿宋_GB2312" w:hAnsi="微软雅黑 Light" w:hint="eastAsia"/>
          <w:sz w:val="32"/>
          <w:szCs w:val="32"/>
        </w:rPr>
        <w:t>类</w:t>
      </w:r>
      <w:r w:rsidR="000F1017">
        <w:rPr>
          <w:rFonts w:ascii="仿宋_GB2312" w:eastAsia="仿宋_GB2312" w:hAnsi="微软雅黑 Light" w:hint="eastAsia"/>
          <w:sz w:val="32"/>
          <w:szCs w:val="32"/>
        </w:rPr>
        <w:t>、1</w:t>
      </w:r>
      <w:r w:rsidR="000F1017">
        <w:rPr>
          <w:rFonts w:ascii="仿宋_GB2312" w:eastAsia="仿宋_GB2312" w:hAnsi="微软雅黑 Light"/>
          <w:sz w:val="32"/>
          <w:szCs w:val="32"/>
        </w:rPr>
        <w:t>44</w:t>
      </w:r>
      <w:r w:rsidR="000F1017">
        <w:rPr>
          <w:rFonts w:ascii="仿宋_GB2312" w:eastAsia="仿宋_GB2312" w:hAnsi="微软雅黑 Light" w:hint="eastAsia"/>
          <w:sz w:val="32"/>
          <w:szCs w:val="32"/>
        </w:rPr>
        <w:t>个</w:t>
      </w:r>
      <w:r w:rsidRPr="00053D34">
        <w:rPr>
          <w:rFonts w:ascii="仿宋_GB2312" w:eastAsia="仿宋_GB2312" w:hAnsi="微软雅黑 Light" w:hint="eastAsia"/>
          <w:sz w:val="32"/>
          <w:szCs w:val="32"/>
        </w:rPr>
        <w:t>岗位。</w:t>
      </w:r>
    </w:p>
    <w:tbl>
      <w:tblPr>
        <w:tblW w:w="8790" w:type="dxa"/>
        <w:tblInd w:w="113" w:type="dxa"/>
        <w:tblLook w:val="04A0" w:firstRow="1" w:lastRow="0" w:firstColumn="1" w:lastColumn="0" w:noHBand="0" w:noVBand="1"/>
      </w:tblPr>
      <w:tblGrid>
        <w:gridCol w:w="3795"/>
        <w:gridCol w:w="1080"/>
        <w:gridCol w:w="3915"/>
      </w:tblGrid>
      <w:tr w:rsidR="000F1017" w:rsidRPr="000F1017" w14:paraId="5B5FBE63"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1EBE1" w14:textId="77777777" w:rsidR="000F1017" w:rsidRPr="000F1017" w:rsidRDefault="000F1017" w:rsidP="000F1017">
            <w:pPr>
              <w:widowControl/>
              <w:jc w:val="center"/>
              <w:rPr>
                <w:rFonts w:ascii="仿宋_GB2312" w:eastAsia="仿宋_GB2312" w:hAnsi="微软雅黑" w:cs="宋体"/>
                <w:b/>
                <w:bCs/>
                <w:color w:val="000000"/>
                <w:kern w:val="0"/>
                <w:sz w:val="22"/>
              </w:rPr>
            </w:pPr>
            <w:r w:rsidRPr="000F1017">
              <w:rPr>
                <w:rFonts w:ascii="仿宋_GB2312" w:eastAsia="仿宋_GB2312" w:hAnsi="微软雅黑" w:cs="宋体" w:hint="eastAsia"/>
                <w:b/>
                <w:bCs/>
                <w:color w:val="000000"/>
                <w:kern w:val="0"/>
                <w:sz w:val="22"/>
              </w:rPr>
              <w:t>职位类别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2EFAD" w14:textId="77777777" w:rsidR="000F1017" w:rsidRPr="000F1017" w:rsidRDefault="000F1017" w:rsidP="000F1017">
            <w:pPr>
              <w:widowControl/>
              <w:jc w:val="center"/>
              <w:rPr>
                <w:rFonts w:ascii="仿宋_GB2312" w:eastAsia="仿宋_GB2312" w:hAnsi="微软雅黑" w:cs="宋体"/>
                <w:b/>
                <w:bCs/>
                <w:color w:val="000000"/>
                <w:kern w:val="0"/>
                <w:sz w:val="22"/>
              </w:rPr>
            </w:pPr>
            <w:r w:rsidRPr="000F1017">
              <w:rPr>
                <w:rFonts w:ascii="仿宋_GB2312" w:eastAsia="仿宋_GB2312" w:hAnsi="微软雅黑" w:cs="宋体" w:hint="eastAsia"/>
                <w:b/>
                <w:bCs/>
                <w:color w:val="000000"/>
                <w:kern w:val="0"/>
                <w:sz w:val="22"/>
              </w:rPr>
              <w:t>数量</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1B0FE" w14:textId="77777777" w:rsidR="000F1017" w:rsidRPr="000F1017" w:rsidRDefault="000F1017" w:rsidP="000F1017">
            <w:pPr>
              <w:widowControl/>
              <w:jc w:val="center"/>
              <w:rPr>
                <w:rFonts w:ascii="仿宋_GB2312" w:eastAsia="仿宋_GB2312" w:hAnsi="微软雅黑" w:cs="宋体"/>
                <w:b/>
                <w:bCs/>
                <w:color w:val="000000"/>
                <w:kern w:val="0"/>
                <w:sz w:val="22"/>
              </w:rPr>
            </w:pPr>
            <w:r w:rsidRPr="000F1017">
              <w:rPr>
                <w:rFonts w:ascii="仿宋_GB2312" w:eastAsia="仿宋_GB2312" w:hAnsi="微软雅黑" w:cs="宋体" w:hint="eastAsia"/>
                <w:b/>
                <w:bCs/>
                <w:color w:val="000000"/>
                <w:kern w:val="0"/>
                <w:sz w:val="22"/>
              </w:rPr>
              <w:t>工作地点</w:t>
            </w:r>
          </w:p>
        </w:tc>
      </w:tr>
      <w:tr w:rsidR="000F1017" w:rsidRPr="000F1017" w14:paraId="3FFFDBD9"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7CC10"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"展翼计划“销售管理项目管培生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C2B19"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20</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E3B25"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珠海、汕头、惠州、东莞、中山、江门、佛山、湛江、茂名共9座城市</w:t>
            </w:r>
          </w:p>
        </w:tc>
      </w:tr>
      <w:tr w:rsidR="000F1017" w:rsidRPr="000F1017" w14:paraId="590E8DBF"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1F2C4"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营销管理类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B285D"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75</w:t>
            </w:r>
          </w:p>
        </w:tc>
        <w:tc>
          <w:tcPr>
            <w:tcW w:w="3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8457D"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广东省行政区划内除深圳市外其余20个地级市及其下辖县（区）</w:t>
            </w:r>
          </w:p>
        </w:tc>
      </w:tr>
      <w:tr w:rsidR="000F1017" w:rsidRPr="000F1017" w14:paraId="2ABAAF4A"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0C137"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教育培训类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112E2"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19</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559E088B"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32B9B9F5"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37350"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金融科技类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B9E33"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5</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1480F813"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0498D32A"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FC9AB"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运营管理类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85A8B"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5</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1A0673E5"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44BB6313"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9A3DB"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客户服务类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01234"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2</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7807224A"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0E1E29BC"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4A2D9"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医学类（核保、核赔和健康险类）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83B97"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4</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72930B1C"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080EBEB7"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3CED0"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财务管理类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1E045"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4</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0355A7B0"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2FBDC6B7"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739AA"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人力资源与综合行政类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7A9"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5</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79C9047A" w14:textId="77777777" w:rsidR="000F1017" w:rsidRPr="000F1017" w:rsidRDefault="000F1017" w:rsidP="000F1017">
            <w:pPr>
              <w:widowControl/>
              <w:jc w:val="left"/>
              <w:rPr>
                <w:rFonts w:ascii="仿宋_GB2312" w:eastAsia="仿宋_GB2312" w:hAnsi="微软雅黑" w:cs="宋体"/>
                <w:color w:val="000000"/>
                <w:kern w:val="0"/>
                <w:sz w:val="22"/>
              </w:rPr>
            </w:pPr>
          </w:p>
        </w:tc>
      </w:tr>
      <w:tr w:rsidR="000F1017" w:rsidRPr="000F1017" w14:paraId="5D93DC7B" w14:textId="77777777" w:rsidTr="000F1017">
        <w:trPr>
          <w:trHeight w:val="700"/>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D20D7"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法律与风险管理类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1A116" w14:textId="77777777" w:rsidR="000F1017" w:rsidRPr="000F1017" w:rsidRDefault="000F1017" w:rsidP="000F1017">
            <w:pPr>
              <w:widowControl/>
              <w:jc w:val="center"/>
              <w:rPr>
                <w:rFonts w:ascii="仿宋_GB2312" w:eastAsia="仿宋_GB2312" w:hAnsi="微软雅黑" w:cs="宋体"/>
                <w:color w:val="000000"/>
                <w:kern w:val="0"/>
                <w:sz w:val="22"/>
              </w:rPr>
            </w:pPr>
            <w:r w:rsidRPr="000F1017">
              <w:rPr>
                <w:rFonts w:ascii="仿宋_GB2312" w:eastAsia="仿宋_GB2312" w:hAnsi="微软雅黑" w:cs="宋体" w:hint="eastAsia"/>
                <w:color w:val="000000"/>
                <w:kern w:val="0"/>
                <w:sz w:val="22"/>
              </w:rPr>
              <w:t>5</w:t>
            </w: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14:paraId="596D9FAF" w14:textId="77777777" w:rsidR="000F1017" w:rsidRPr="000F1017" w:rsidRDefault="000F1017" w:rsidP="000F1017">
            <w:pPr>
              <w:widowControl/>
              <w:jc w:val="left"/>
              <w:rPr>
                <w:rFonts w:ascii="仿宋_GB2312" w:eastAsia="仿宋_GB2312" w:hAnsi="微软雅黑" w:cs="宋体"/>
                <w:color w:val="000000"/>
                <w:kern w:val="0"/>
                <w:sz w:val="22"/>
              </w:rPr>
            </w:pPr>
          </w:p>
        </w:tc>
      </w:tr>
    </w:tbl>
    <w:p w14:paraId="3DC3A777" w14:textId="3CBED463" w:rsidR="000318C3" w:rsidRPr="00747833" w:rsidRDefault="000F3F38" w:rsidP="000F1017">
      <w:pPr>
        <w:spacing w:line="560" w:lineRule="exact"/>
        <w:ind w:firstLineChars="200" w:firstLine="640"/>
        <w:rPr>
          <w:rFonts w:ascii="仿宋_GB2312" w:eastAsia="仿宋_GB2312" w:hAnsi="微软雅黑 Light"/>
          <w:sz w:val="32"/>
          <w:szCs w:val="32"/>
        </w:rPr>
      </w:pPr>
      <w:r w:rsidRPr="00747833">
        <w:rPr>
          <w:rFonts w:ascii="仿宋_GB2312" w:eastAsia="仿宋_GB2312" w:hAnsi="微软雅黑 Light" w:hint="eastAsia"/>
          <w:sz w:val="32"/>
          <w:szCs w:val="32"/>
        </w:rPr>
        <w:lastRenderedPageBreak/>
        <w:t>其中,“展翼计划”是中国人寿以“为大中城市培养储备专业化收展管理人才，重点培养实战能力强的基层收展部经理为目标”的专项人才招聘培养计划。广东省系统共计有9家重点城市分公司进行“展翼计划”2022年度</w:t>
      </w:r>
      <w:r w:rsidR="000F1017">
        <w:rPr>
          <w:rFonts w:ascii="仿宋_GB2312" w:eastAsia="仿宋_GB2312" w:hAnsi="微软雅黑 Light" w:hint="eastAsia"/>
          <w:sz w:val="32"/>
          <w:szCs w:val="32"/>
        </w:rPr>
        <w:t>春季</w:t>
      </w:r>
      <w:r w:rsidRPr="00747833">
        <w:rPr>
          <w:rFonts w:ascii="仿宋_GB2312" w:eastAsia="仿宋_GB2312" w:hAnsi="微软雅黑 Light" w:hint="eastAsia"/>
          <w:sz w:val="32"/>
          <w:szCs w:val="32"/>
        </w:rPr>
        <w:t>校园招聘，共计招聘</w:t>
      </w:r>
      <w:r w:rsidR="000F1017">
        <w:rPr>
          <w:rFonts w:ascii="仿宋_GB2312" w:eastAsia="仿宋_GB2312" w:hAnsi="微软雅黑 Light"/>
          <w:sz w:val="32"/>
          <w:szCs w:val="32"/>
        </w:rPr>
        <w:t>20</w:t>
      </w:r>
      <w:r w:rsidRPr="00747833">
        <w:rPr>
          <w:rFonts w:ascii="仿宋_GB2312" w:eastAsia="仿宋_GB2312" w:hAnsi="微软雅黑 Light" w:hint="eastAsia"/>
          <w:sz w:val="32"/>
          <w:szCs w:val="32"/>
        </w:rPr>
        <w:t>人。中国人寿总公司统筹开展“展翼计划”新</w:t>
      </w:r>
      <w:proofErr w:type="gramStart"/>
      <w:r w:rsidRPr="00747833">
        <w:rPr>
          <w:rFonts w:ascii="仿宋_GB2312" w:eastAsia="仿宋_GB2312" w:hAnsi="微软雅黑 Light" w:hint="eastAsia"/>
          <w:sz w:val="32"/>
          <w:szCs w:val="32"/>
        </w:rPr>
        <w:t>员工入司后两年内</w:t>
      </w:r>
      <w:proofErr w:type="gramEnd"/>
      <w:r w:rsidRPr="00747833">
        <w:rPr>
          <w:rFonts w:ascii="仿宋_GB2312" w:eastAsia="仿宋_GB2312" w:hAnsi="微软雅黑 Light" w:hint="eastAsia"/>
          <w:sz w:val="32"/>
          <w:szCs w:val="32"/>
        </w:rPr>
        <w:t>的系统化培养，助力新员工迅速成长为大中城市分公司销售管理专业人才。</w:t>
      </w:r>
    </w:p>
    <w:p w14:paraId="15FC5234" w14:textId="77777777" w:rsidR="000318C3" w:rsidRPr="00B95303" w:rsidRDefault="000F3F38">
      <w:pPr>
        <w:spacing w:line="560" w:lineRule="exact"/>
        <w:ind w:firstLineChars="200" w:firstLine="643"/>
        <w:rPr>
          <w:rFonts w:ascii="仿宋_GB2312" w:eastAsia="仿宋_GB2312" w:hAnsi="微软雅黑 Light"/>
          <w:b/>
          <w:bCs/>
          <w:color w:val="FF0000"/>
          <w:sz w:val="32"/>
          <w:szCs w:val="32"/>
          <w:u w:val="single"/>
        </w:rPr>
      </w:pPr>
      <w:r w:rsidRPr="00B95303">
        <w:rPr>
          <w:rFonts w:ascii="仿宋_GB2312" w:eastAsia="仿宋_GB2312" w:hAnsi="微软雅黑 Light" w:hint="eastAsia"/>
          <w:b/>
          <w:bCs/>
          <w:color w:val="FF0000"/>
          <w:sz w:val="32"/>
          <w:szCs w:val="32"/>
          <w:u w:val="single"/>
        </w:rPr>
        <w:t>注：以上所有岗位均签订正式劳动合同，不直接从事销售工作。</w:t>
      </w:r>
    </w:p>
    <w:p w14:paraId="0BEA63CB" w14:textId="77777777" w:rsidR="000318C3" w:rsidRPr="00053D34" w:rsidRDefault="000F3F38">
      <w:pPr>
        <w:spacing w:line="560" w:lineRule="exact"/>
        <w:ind w:firstLineChars="200" w:firstLine="640"/>
        <w:rPr>
          <w:rFonts w:ascii="黑体" w:eastAsia="黑体" w:hAnsi="黑体"/>
          <w:sz w:val="32"/>
          <w:szCs w:val="32"/>
        </w:rPr>
      </w:pPr>
      <w:r w:rsidRPr="00053D34">
        <w:rPr>
          <w:rFonts w:ascii="黑体" w:eastAsia="黑体" w:hAnsi="黑体" w:hint="eastAsia"/>
          <w:sz w:val="32"/>
          <w:szCs w:val="32"/>
        </w:rPr>
        <w:t>四、发展及待遇</w:t>
      </w:r>
    </w:p>
    <w:p w14:paraId="3A03207D" w14:textId="77777777" w:rsidR="000318C3" w:rsidRPr="00747833" w:rsidRDefault="000F3F38">
      <w:pPr>
        <w:spacing w:line="560" w:lineRule="exact"/>
        <w:ind w:firstLineChars="200" w:firstLine="640"/>
        <w:rPr>
          <w:rFonts w:ascii="楷体_GB2312" w:eastAsia="楷体_GB2312" w:hAnsi="微软雅黑 Light"/>
          <w:sz w:val="32"/>
          <w:szCs w:val="32"/>
        </w:rPr>
      </w:pPr>
      <w:r w:rsidRPr="00747833">
        <w:rPr>
          <w:rFonts w:ascii="楷体_GB2312" w:eastAsia="楷体_GB2312" w:hAnsi="微软雅黑 Light" w:hint="eastAsia"/>
          <w:sz w:val="32"/>
          <w:szCs w:val="32"/>
        </w:rPr>
        <w:t>（一）职业发展</w:t>
      </w:r>
    </w:p>
    <w:p w14:paraId="250228AA" w14:textId="4E64D056"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1.培养机制：公司设有基地平台培养、“星火计划”、“展翼计划”等各类人才培养项目，通过制式培训、导师辅导、轮岗锻炼、基层实践、人才评价等手段，使员工真正获得成长与发展。</w:t>
      </w:r>
    </w:p>
    <w:p w14:paraId="5EDEBFA6"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2.发展机制：提供上下交流、</w:t>
      </w:r>
      <w:proofErr w:type="gramStart"/>
      <w:r w:rsidRPr="00053D34">
        <w:rPr>
          <w:rFonts w:ascii="仿宋_GB2312" w:eastAsia="仿宋_GB2312" w:hAnsi="微软雅黑 Light" w:hint="eastAsia"/>
          <w:sz w:val="32"/>
          <w:szCs w:val="32"/>
        </w:rPr>
        <w:t>跨条线</w:t>
      </w:r>
      <w:proofErr w:type="gramEnd"/>
      <w:r w:rsidRPr="00053D34">
        <w:rPr>
          <w:rFonts w:ascii="仿宋_GB2312" w:eastAsia="仿宋_GB2312" w:hAnsi="微软雅黑 Light" w:hint="eastAsia"/>
          <w:sz w:val="32"/>
          <w:szCs w:val="32"/>
        </w:rPr>
        <w:t>交流、</w:t>
      </w:r>
      <w:proofErr w:type="gramStart"/>
      <w:r w:rsidRPr="00053D34">
        <w:rPr>
          <w:rFonts w:ascii="仿宋_GB2312" w:eastAsia="仿宋_GB2312" w:hAnsi="微软雅黑 Light" w:hint="eastAsia"/>
          <w:sz w:val="32"/>
          <w:szCs w:val="32"/>
        </w:rPr>
        <w:t>跨司交流</w:t>
      </w:r>
      <w:proofErr w:type="gramEnd"/>
      <w:r w:rsidRPr="00053D34">
        <w:rPr>
          <w:rFonts w:ascii="仿宋_GB2312" w:eastAsia="仿宋_GB2312" w:hAnsi="微软雅黑 Light" w:hint="eastAsia"/>
          <w:sz w:val="32"/>
          <w:szCs w:val="32"/>
        </w:rPr>
        <w:t>通道，为员工发展提供广阔平台，帮助员工拓宽视野、丰富履历、提升技能。</w:t>
      </w:r>
    </w:p>
    <w:p w14:paraId="226B1E7F"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3.职业生涯规划：设有管理序列、专业技术序列等多条发展通道，通过市场化的选人用人机制、不断优化的职务职级体系，</w:t>
      </w:r>
      <w:proofErr w:type="gramStart"/>
      <w:r w:rsidRPr="00053D34">
        <w:rPr>
          <w:rFonts w:ascii="仿宋_GB2312" w:eastAsia="仿宋_GB2312" w:hAnsi="微软雅黑 Light" w:hint="eastAsia"/>
          <w:sz w:val="32"/>
          <w:szCs w:val="32"/>
        </w:rPr>
        <w:t>助力员工</w:t>
      </w:r>
      <w:proofErr w:type="gramEnd"/>
      <w:r w:rsidRPr="00053D34">
        <w:rPr>
          <w:rFonts w:ascii="仿宋_GB2312" w:eastAsia="仿宋_GB2312" w:hAnsi="微软雅黑 Light" w:hint="eastAsia"/>
          <w:sz w:val="32"/>
          <w:szCs w:val="32"/>
        </w:rPr>
        <w:t>实现人生价值。</w:t>
      </w:r>
    </w:p>
    <w:p w14:paraId="027DA3CA" w14:textId="77777777" w:rsidR="000318C3" w:rsidRPr="00747833" w:rsidRDefault="000F3F38">
      <w:pPr>
        <w:spacing w:line="560" w:lineRule="exact"/>
        <w:ind w:firstLineChars="200" w:firstLine="640"/>
        <w:rPr>
          <w:rFonts w:ascii="楷体_GB2312" w:eastAsia="楷体_GB2312" w:hAnsi="微软雅黑 Light"/>
          <w:sz w:val="32"/>
          <w:szCs w:val="32"/>
        </w:rPr>
      </w:pPr>
      <w:r w:rsidRPr="00747833">
        <w:rPr>
          <w:rFonts w:ascii="楷体_GB2312" w:eastAsia="楷体_GB2312" w:hAnsi="微软雅黑 Light" w:hint="eastAsia"/>
          <w:sz w:val="32"/>
          <w:szCs w:val="32"/>
        </w:rPr>
        <w:t>（二）薪资待遇</w:t>
      </w:r>
    </w:p>
    <w:p w14:paraId="290131F5"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1.国企单位正式编制；</w:t>
      </w:r>
    </w:p>
    <w:p w14:paraId="2DE658FA"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2.当地有竞争力的薪酬水平；</w:t>
      </w:r>
    </w:p>
    <w:p w14:paraId="78F0388C"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lastRenderedPageBreak/>
        <w:t>3.对于基层岗位，可额外享受基层员工津贴；</w:t>
      </w:r>
    </w:p>
    <w:p w14:paraId="32B648DF"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4.五险</w:t>
      </w:r>
      <w:proofErr w:type="gramStart"/>
      <w:r w:rsidRPr="00053D34">
        <w:rPr>
          <w:rFonts w:ascii="仿宋_GB2312" w:eastAsia="仿宋_GB2312" w:hAnsi="微软雅黑 Light" w:hint="eastAsia"/>
          <w:sz w:val="32"/>
          <w:szCs w:val="32"/>
        </w:rPr>
        <w:t>一</w:t>
      </w:r>
      <w:proofErr w:type="gramEnd"/>
      <w:r w:rsidRPr="00053D34">
        <w:rPr>
          <w:rFonts w:ascii="仿宋_GB2312" w:eastAsia="仿宋_GB2312" w:hAnsi="微软雅黑 Light" w:hint="eastAsia"/>
          <w:sz w:val="32"/>
          <w:szCs w:val="32"/>
        </w:rPr>
        <w:t>金、企业年金、补充商业保险、带薪年休假等全面保障。</w:t>
      </w:r>
    </w:p>
    <w:p w14:paraId="16167027" w14:textId="444F0F17" w:rsidR="000318C3" w:rsidRPr="00AA33B9" w:rsidRDefault="000F3F38">
      <w:pPr>
        <w:spacing w:line="560" w:lineRule="exact"/>
        <w:ind w:firstLineChars="200" w:firstLine="640"/>
        <w:rPr>
          <w:rFonts w:ascii="仿宋_GB2312" w:eastAsia="仿宋_GB2312" w:hAnsi="微软雅黑 Light"/>
          <w:sz w:val="32"/>
          <w:szCs w:val="32"/>
        </w:rPr>
      </w:pPr>
      <w:r w:rsidRPr="00AA33B9">
        <w:rPr>
          <w:rFonts w:ascii="仿宋_GB2312" w:eastAsia="仿宋_GB2312" w:hAnsi="微软雅黑 Light" w:hint="eastAsia"/>
          <w:sz w:val="32"/>
          <w:szCs w:val="32"/>
        </w:rPr>
        <w:t>5.</w:t>
      </w:r>
      <w:r w:rsidR="00747833" w:rsidRPr="00AA33B9">
        <w:rPr>
          <w:rFonts w:ascii="仿宋_GB2312" w:eastAsia="仿宋_GB2312" w:hAnsi="微软雅黑 Light" w:hint="eastAsia"/>
          <w:sz w:val="32"/>
          <w:szCs w:val="32"/>
        </w:rPr>
        <w:t>提供员工食堂，</w:t>
      </w:r>
      <w:r w:rsidR="00AA33B9" w:rsidRPr="00AA33B9">
        <w:rPr>
          <w:rFonts w:ascii="仿宋_GB2312" w:eastAsia="仿宋_GB2312" w:hAnsi="微软雅黑 Light" w:hint="eastAsia"/>
          <w:sz w:val="32"/>
          <w:szCs w:val="32"/>
        </w:rPr>
        <w:t>解决过渡期内住宿或提供住房补贴；</w:t>
      </w:r>
    </w:p>
    <w:p w14:paraId="75D9332D" w14:textId="3CD34BC7" w:rsidR="000318C3" w:rsidRPr="00AA33B9" w:rsidRDefault="000F3F38">
      <w:pPr>
        <w:spacing w:line="560" w:lineRule="exact"/>
        <w:ind w:firstLineChars="200" w:firstLine="640"/>
        <w:rPr>
          <w:rFonts w:ascii="仿宋_GB2312" w:eastAsia="仿宋_GB2312" w:hAnsi="微软雅黑 Light"/>
          <w:sz w:val="32"/>
          <w:szCs w:val="32"/>
        </w:rPr>
      </w:pPr>
      <w:r w:rsidRPr="00AA33B9">
        <w:rPr>
          <w:rFonts w:ascii="仿宋_GB2312" w:eastAsia="仿宋_GB2312" w:hAnsi="微软雅黑 Light" w:hint="eastAsia"/>
          <w:sz w:val="32"/>
          <w:szCs w:val="32"/>
        </w:rPr>
        <w:t>6.</w:t>
      </w:r>
      <w:r w:rsidR="00AB68A0">
        <w:rPr>
          <w:rFonts w:ascii="仿宋_GB2312" w:eastAsia="仿宋_GB2312" w:hAnsi="微软雅黑 Light" w:hint="eastAsia"/>
          <w:sz w:val="32"/>
          <w:szCs w:val="32"/>
        </w:rPr>
        <w:t>接收人才落户至公司</w:t>
      </w:r>
      <w:r w:rsidR="00DF30C8">
        <w:rPr>
          <w:rFonts w:ascii="仿宋_GB2312" w:eastAsia="仿宋_GB2312" w:hAnsi="微软雅黑 Light" w:hint="eastAsia"/>
          <w:sz w:val="32"/>
          <w:szCs w:val="32"/>
        </w:rPr>
        <w:t>集体</w:t>
      </w:r>
      <w:r w:rsidR="00AB68A0">
        <w:rPr>
          <w:rFonts w:ascii="仿宋_GB2312" w:eastAsia="仿宋_GB2312" w:hAnsi="微软雅黑 Light" w:hint="eastAsia"/>
          <w:sz w:val="32"/>
          <w:szCs w:val="32"/>
        </w:rPr>
        <w:t>户口。</w:t>
      </w:r>
    </w:p>
    <w:p w14:paraId="4A7374DB" w14:textId="3579FB5A" w:rsidR="000318C3" w:rsidRPr="00053D34" w:rsidRDefault="000F3F38">
      <w:pPr>
        <w:spacing w:line="560" w:lineRule="exact"/>
        <w:ind w:firstLineChars="200" w:firstLine="640"/>
        <w:rPr>
          <w:rFonts w:ascii="黑体" w:eastAsia="黑体" w:hAnsi="黑体"/>
          <w:sz w:val="32"/>
          <w:szCs w:val="32"/>
        </w:rPr>
      </w:pPr>
      <w:r w:rsidRPr="00053D34">
        <w:rPr>
          <w:rFonts w:ascii="黑体" w:eastAsia="黑体" w:hAnsi="黑体" w:hint="eastAsia"/>
          <w:sz w:val="32"/>
          <w:szCs w:val="32"/>
        </w:rPr>
        <w:t>五、招聘流程</w:t>
      </w:r>
    </w:p>
    <w:p w14:paraId="4A56C6C8" w14:textId="77777777" w:rsidR="000318C3" w:rsidRPr="00AB68A0" w:rsidRDefault="000F3F38">
      <w:pPr>
        <w:spacing w:line="560" w:lineRule="exact"/>
        <w:ind w:firstLineChars="200" w:firstLine="640"/>
        <w:rPr>
          <w:rFonts w:ascii="楷体_GB2312" w:eastAsia="楷体_GB2312" w:hAnsi="微软雅黑 Light"/>
          <w:sz w:val="32"/>
          <w:szCs w:val="32"/>
        </w:rPr>
      </w:pPr>
      <w:r w:rsidRPr="00AB68A0">
        <w:rPr>
          <w:rFonts w:ascii="楷体_GB2312" w:eastAsia="楷体_GB2312" w:hAnsi="微软雅黑 Light" w:hint="eastAsia"/>
          <w:sz w:val="32"/>
          <w:szCs w:val="32"/>
        </w:rPr>
        <w:t>（一）简历投递</w:t>
      </w:r>
    </w:p>
    <w:p w14:paraId="7E14BC98" w14:textId="7D5D0EE1"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投递时间：即日起至202</w:t>
      </w:r>
      <w:r w:rsidR="00977CAC">
        <w:rPr>
          <w:rFonts w:ascii="仿宋_GB2312" w:eastAsia="仿宋_GB2312" w:hAnsi="微软雅黑 Light"/>
          <w:sz w:val="32"/>
          <w:szCs w:val="32"/>
        </w:rPr>
        <w:t>2</w:t>
      </w:r>
      <w:r w:rsidRPr="00053D34">
        <w:rPr>
          <w:rFonts w:ascii="仿宋_GB2312" w:eastAsia="仿宋_GB2312" w:hAnsi="微软雅黑 Light" w:hint="eastAsia"/>
          <w:sz w:val="32"/>
          <w:szCs w:val="32"/>
        </w:rPr>
        <w:t>年</w:t>
      </w:r>
      <w:r w:rsidR="00B95303">
        <w:rPr>
          <w:rFonts w:ascii="仿宋_GB2312" w:eastAsia="仿宋_GB2312" w:hAnsi="微软雅黑 Light"/>
          <w:sz w:val="32"/>
          <w:szCs w:val="32"/>
        </w:rPr>
        <w:t>6</w:t>
      </w:r>
      <w:r w:rsidRPr="00053D34">
        <w:rPr>
          <w:rFonts w:ascii="仿宋_GB2312" w:eastAsia="仿宋_GB2312" w:hAnsi="微软雅黑 Light" w:hint="eastAsia"/>
          <w:sz w:val="32"/>
          <w:szCs w:val="32"/>
        </w:rPr>
        <w:t>月。</w:t>
      </w:r>
    </w:p>
    <w:p w14:paraId="7C942088"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投递渠道：</w:t>
      </w:r>
    </w:p>
    <w:p w14:paraId="59B0F16C"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1.手机端：“中国人寿招聘”公众号</w:t>
      </w:r>
    </w:p>
    <w:p w14:paraId="742AAB5A"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2.电脑端：中国人</w:t>
      </w:r>
      <w:proofErr w:type="gramStart"/>
      <w:r w:rsidRPr="00053D34">
        <w:rPr>
          <w:rFonts w:ascii="仿宋_GB2312" w:eastAsia="仿宋_GB2312" w:hAnsi="微软雅黑 Light" w:hint="eastAsia"/>
          <w:sz w:val="32"/>
          <w:szCs w:val="32"/>
        </w:rPr>
        <w:t>寿集团</w:t>
      </w:r>
      <w:proofErr w:type="gramEnd"/>
      <w:r w:rsidRPr="00053D34">
        <w:rPr>
          <w:rFonts w:ascii="仿宋_GB2312" w:eastAsia="仿宋_GB2312" w:hAnsi="微软雅黑 Light" w:hint="eastAsia"/>
          <w:sz w:val="32"/>
          <w:szCs w:val="32"/>
        </w:rPr>
        <w:t>招聘官网：</w:t>
      </w:r>
    </w:p>
    <w:p w14:paraId="23FC83D9"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www.chinalife.com.cn/chinalife/zhaopin</w:t>
      </w:r>
    </w:p>
    <w:p w14:paraId="295AE1E4"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3.高校宣讲会现场</w:t>
      </w:r>
    </w:p>
    <w:p w14:paraId="1E98BB4D" w14:textId="77777777" w:rsidR="000318C3" w:rsidRPr="00AB68A0" w:rsidRDefault="000F3F38">
      <w:pPr>
        <w:spacing w:line="560" w:lineRule="exact"/>
        <w:ind w:firstLineChars="200" w:firstLine="640"/>
        <w:rPr>
          <w:rFonts w:ascii="楷体_GB2312" w:eastAsia="楷体_GB2312" w:hAnsi="微软雅黑 Light"/>
          <w:sz w:val="32"/>
          <w:szCs w:val="32"/>
        </w:rPr>
      </w:pPr>
      <w:r w:rsidRPr="00AB68A0">
        <w:rPr>
          <w:rFonts w:ascii="楷体_GB2312" w:eastAsia="楷体_GB2312" w:hAnsi="微软雅黑 Light" w:hint="eastAsia"/>
          <w:sz w:val="32"/>
          <w:szCs w:val="32"/>
        </w:rPr>
        <w:t>（二）简历筛选</w:t>
      </w:r>
    </w:p>
    <w:p w14:paraId="645639C9" w14:textId="3F5E02A1" w:rsidR="000318C3" w:rsidRPr="00053D34" w:rsidRDefault="00977CAC">
      <w:pPr>
        <w:spacing w:line="560" w:lineRule="exact"/>
        <w:ind w:firstLineChars="200" w:firstLine="640"/>
        <w:rPr>
          <w:rFonts w:ascii="仿宋_GB2312" w:eastAsia="仿宋_GB2312" w:hAnsi="微软雅黑 Light"/>
          <w:sz w:val="32"/>
          <w:szCs w:val="32"/>
        </w:rPr>
      </w:pPr>
      <w:r>
        <w:rPr>
          <w:rFonts w:ascii="仿宋_GB2312" w:eastAsia="仿宋_GB2312" w:hAnsi="微软雅黑 Light"/>
          <w:sz w:val="32"/>
          <w:szCs w:val="32"/>
        </w:rPr>
        <w:t>2</w:t>
      </w:r>
      <w:r w:rsidR="000F3F38" w:rsidRPr="00053D34">
        <w:rPr>
          <w:rFonts w:ascii="仿宋_GB2312" w:eastAsia="仿宋_GB2312" w:hAnsi="微软雅黑 Light" w:hint="eastAsia"/>
          <w:sz w:val="32"/>
          <w:szCs w:val="32"/>
        </w:rPr>
        <w:t>月至</w:t>
      </w:r>
      <w:r>
        <w:rPr>
          <w:rFonts w:ascii="仿宋_GB2312" w:eastAsia="仿宋_GB2312" w:hAnsi="微软雅黑 Light"/>
          <w:sz w:val="32"/>
          <w:szCs w:val="32"/>
        </w:rPr>
        <w:t>4</w:t>
      </w:r>
      <w:proofErr w:type="gramStart"/>
      <w:r w:rsidR="000F3F38" w:rsidRPr="00053D34">
        <w:rPr>
          <w:rFonts w:ascii="仿宋_GB2312" w:eastAsia="仿宋_GB2312" w:hAnsi="微软雅黑 Light" w:hint="eastAsia"/>
          <w:sz w:val="32"/>
          <w:szCs w:val="32"/>
        </w:rPr>
        <w:t>月分批进行</w:t>
      </w:r>
      <w:proofErr w:type="gramEnd"/>
      <w:r w:rsidR="000F3F38" w:rsidRPr="00053D34">
        <w:rPr>
          <w:rFonts w:ascii="仿宋_GB2312" w:eastAsia="仿宋_GB2312" w:hAnsi="微软雅黑 Light" w:hint="eastAsia"/>
          <w:sz w:val="32"/>
          <w:szCs w:val="32"/>
        </w:rPr>
        <w:t>简历筛选。</w:t>
      </w:r>
    </w:p>
    <w:p w14:paraId="5AF3B26E" w14:textId="77777777" w:rsidR="000318C3" w:rsidRPr="00AB68A0" w:rsidRDefault="000F3F38">
      <w:pPr>
        <w:spacing w:line="560" w:lineRule="exact"/>
        <w:ind w:firstLineChars="200" w:firstLine="640"/>
        <w:rPr>
          <w:rFonts w:ascii="楷体_GB2312" w:eastAsia="楷体_GB2312" w:hAnsi="微软雅黑 Light"/>
          <w:sz w:val="32"/>
          <w:szCs w:val="32"/>
        </w:rPr>
      </w:pPr>
      <w:r w:rsidRPr="00AB68A0">
        <w:rPr>
          <w:rFonts w:ascii="楷体_GB2312" w:eastAsia="楷体_GB2312" w:hAnsi="微软雅黑 Light" w:hint="eastAsia"/>
          <w:sz w:val="32"/>
          <w:szCs w:val="32"/>
        </w:rPr>
        <w:t>（三）笔试</w:t>
      </w:r>
    </w:p>
    <w:p w14:paraId="5210FAB4" w14:textId="0C1E2543" w:rsidR="000318C3" w:rsidRPr="00053D34" w:rsidRDefault="00977CAC">
      <w:pPr>
        <w:spacing w:line="560" w:lineRule="exact"/>
        <w:ind w:firstLineChars="200" w:firstLine="640"/>
        <w:rPr>
          <w:rFonts w:ascii="仿宋_GB2312" w:eastAsia="仿宋_GB2312" w:hAnsi="微软雅黑 Light"/>
          <w:sz w:val="32"/>
          <w:szCs w:val="32"/>
        </w:rPr>
      </w:pPr>
      <w:r>
        <w:rPr>
          <w:rFonts w:ascii="仿宋_GB2312" w:eastAsia="仿宋_GB2312" w:hAnsi="微软雅黑 Light"/>
          <w:sz w:val="32"/>
          <w:szCs w:val="32"/>
        </w:rPr>
        <w:t>4</w:t>
      </w:r>
      <w:r w:rsidR="000F3F38" w:rsidRPr="00053D34">
        <w:rPr>
          <w:rFonts w:ascii="仿宋_GB2312" w:eastAsia="仿宋_GB2312" w:hAnsi="微软雅黑 Light" w:hint="eastAsia"/>
          <w:sz w:val="32"/>
          <w:szCs w:val="32"/>
        </w:rPr>
        <w:t>月至</w:t>
      </w:r>
      <w:r>
        <w:rPr>
          <w:rFonts w:ascii="仿宋_GB2312" w:eastAsia="仿宋_GB2312" w:hAnsi="微软雅黑 Light"/>
          <w:sz w:val="32"/>
          <w:szCs w:val="32"/>
        </w:rPr>
        <w:t>5</w:t>
      </w:r>
      <w:proofErr w:type="gramStart"/>
      <w:r w:rsidR="000F3F38" w:rsidRPr="00053D34">
        <w:rPr>
          <w:rFonts w:ascii="仿宋_GB2312" w:eastAsia="仿宋_GB2312" w:hAnsi="微软雅黑 Light" w:hint="eastAsia"/>
          <w:sz w:val="32"/>
          <w:szCs w:val="32"/>
        </w:rPr>
        <w:t>月分批线上</w:t>
      </w:r>
      <w:proofErr w:type="gramEnd"/>
      <w:r w:rsidR="000F3F38" w:rsidRPr="00053D34">
        <w:rPr>
          <w:rFonts w:ascii="仿宋_GB2312" w:eastAsia="仿宋_GB2312" w:hAnsi="微软雅黑 Light" w:hint="eastAsia"/>
          <w:sz w:val="32"/>
          <w:szCs w:val="32"/>
        </w:rPr>
        <w:t>笔试，将通过短信、邮件等方式通知。</w:t>
      </w:r>
    </w:p>
    <w:p w14:paraId="706EB5F0" w14:textId="77777777" w:rsidR="000318C3" w:rsidRPr="00AB68A0" w:rsidRDefault="000F3F38">
      <w:pPr>
        <w:spacing w:line="560" w:lineRule="exact"/>
        <w:ind w:firstLineChars="200" w:firstLine="640"/>
        <w:rPr>
          <w:rFonts w:ascii="楷体_GB2312" w:eastAsia="楷体_GB2312" w:hAnsi="微软雅黑 Light"/>
          <w:sz w:val="32"/>
          <w:szCs w:val="32"/>
        </w:rPr>
      </w:pPr>
      <w:r w:rsidRPr="00AB68A0">
        <w:rPr>
          <w:rFonts w:ascii="楷体_GB2312" w:eastAsia="楷体_GB2312" w:hAnsi="微软雅黑 Light" w:hint="eastAsia"/>
          <w:sz w:val="32"/>
          <w:szCs w:val="32"/>
        </w:rPr>
        <w:t>（四）面试</w:t>
      </w:r>
    </w:p>
    <w:p w14:paraId="62469D44" w14:textId="0294ACEA" w:rsidR="000318C3" w:rsidRPr="00053D34" w:rsidRDefault="00977CAC">
      <w:pPr>
        <w:spacing w:line="560" w:lineRule="exact"/>
        <w:ind w:firstLineChars="200" w:firstLine="640"/>
        <w:rPr>
          <w:rFonts w:ascii="仿宋_GB2312" w:eastAsia="仿宋_GB2312" w:hAnsi="微软雅黑 Light"/>
          <w:sz w:val="32"/>
          <w:szCs w:val="32"/>
        </w:rPr>
      </w:pPr>
      <w:r>
        <w:rPr>
          <w:rFonts w:ascii="仿宋_GB2312" w:eastAsia="仿宋_GB2312" w:hAnsi="微软雅黑 Light"/>
          <w:sz w:val="32"/>
          <w:szCs w:val="32"/>
        </w:rPr>
        <w:t>4</w:t>
      </w:r>
      <w:r w:rsidR="000F3F38" w:rsidRPr="00053D34">
        <w:rPr>
          <w:rFonts w:ascii="仿宋_GB2312" w:eastAsia="仿宋_GB2312" w:hAnsi="微软雅黑 Light" w:hint="eastAsia"/>
          <w:sz w:val="32"/>
          <w:szCs w:val="32"/>
        </w:rPr>
        <w:t>月至</w:t>
      </w:r>
      <w:r>
        <w:rPr>
          <w:rFonts w:ascii="仿宋_GB2312" w:eastAsia="仿宋_GB2312" w:hAnsi="微软雅黑 Light"/>
          <w:sz w:val="32"/>
          <w:szCs w:val="32"/>
        </w:rPr>
        <w:t>5</w:t>
      </w:r>
      <w:proofErr w:type="gramStart"/>
      <w:r w:rsidR="000F3F38" w:rsidRPr="00053D34">
        <w:rPr>
          <w:rFonts w:ascii="仿宋_GB2312" w:eastAsia="仿宋_GB2312" w:hAnsi="微软雅黑 Light" w:hint="eastAsia"/>
          <w:sz w:val="32"/>
          <w:szCs w:val="32"/>
        </w:rPr>
        <w:t>月分</w:t>
      </w:r>
      <w:proofErr w:type="gramEnd"/>
      <w:r w:rsidR="000F3F38" w:rsidRPr="00053D34">
        <w:rPr>
          <w:rFonts w:ascii="仿宋_GB2312" w:eastAsia="仿宋_GB2312" w:hAnsi="微软雅黑 Light" w:hint="eastAsia"/>
          <w:sz w:val="32"/>
          <w:szCs w:val="32"/>
        </w:rPr>
        <w:t>批面试。</w:t>
      </w:r>
    </w:p>
    <w:p w14:paraId="4A0C14E4" w14:textId="77777777" w:rsidR="000318C3" w:rsidRPr="00AB68A0" w:rsidRDefault="000F3F38">
      <w:pPr>
        <w:spacing w:line="560" w:lineRule="exact"/>
        <w:ind w:firstLineChars="200" w:firstLine="640"/>
        <w:rPr>
          <w:rFonts w:ascii="楷体_GB2312" w:eastAsia="楷体_GB2312" w:hAnsi="微软雅黑 Light"/>
          <w:sz w:val="32"/>
          <w:szCs w:val="32"/>
        </w:rPr>
      </w:pPr>
      <w:r w:rsidRPr="00AB68A0">
        <w:rPr>
          <w:rFonts w:ascii="楷体_GB2312" w:eastAsia="楷体_GB2312" w:hAnsi="微软雅黑 Light" w:hint="eastAsia"/>
          <w:sz w:val="32"/>
          <w:szCs w:val="32"/>
        </w:rPr>
        <w:t>（五）体检及录用签约</w:t>
      </w:r>
    </w:p>
    <w:p w14:paraId="4C8A4AD7" w14:textId="77777777" w:rsidR="000318C3" w:rsidRPr="00053D34" w:rsidRDefault="000F3F38">
      <w:pPr>
        <w:spacing w:line="560" w:lineRule="exact"/>
        <w:ind w:firstLineChars="200" w:firstLine="640"/>
        <w:rPr>
          <w:rFonts w:ascii="仿宋_GB2312" w:eastAsia="仿宋_GB2312" w:hAnsi="微软雅黑 Light"/>
          <w:sz w:val="32"/>
          <w:szCs w:val="32"/>
        </w:rPr>
      </w:pPr>
      <w:r w:rsidRPr="00053D34">
        <w:rPr>
          <w:rFonts w:ascii="仿宋_GB2312" w:eastAsia="仿宋_GB2312" w:hAnsi="微软雅黑 Light" w:hint="eastAsia"/>
          <w:sz w:val="32"/>
          <w:szCs w:val="32"/>
        </w:rPr>
        <w:t>分批发放录用通知、签订就业协议。</w:t>
      </w:r>
    </w:p>
    <w:p w14:paraId="7065F60A" w14:textId="77777777" w:rsidR="000318C3" w:rsidRPr="00053D34" w:rsidRDefault="000318C3">
      <w:pPr>
        <w:spacing w:line="560" w:lineRule="exact"/>
        <w:ind w:firstLineChars="200" w:firstLine="640"/>
        <w:rPr>
          <w:rFonts w:ascii="仿宋_GB2312" w:eastAsia="仿宋_GB2312" w:hAnsi="微软雅黑 Light"/>
          <w:sz w:val="32"/>
          <w:szCs w:val="32"/>
        </w:rPr>
      </w:pPr>
    </w:p>
    <w:p w14:paraId="263C54F9" w14:textId="77777777" w:rsidR="000318C3" w:rsidRPr="00053D34" w:rsidRDefault="000318C3">
      <w:pPr>
        <w:spacing w:line="560" w:lineRule="exact"/>
        <w:ind w:firstLineChars="200" w:firstLine="640"/>
        <w:rPr>
          <w:rFonts w:ascii="仿宋_GB2312" w:eastAsia="仿宋_GB2312" w:hAnsi="微软雅黑 Light"/>
          <w:sz w:val="32"/>
          <w:szCs w:val="32"/>
        </w:rPr>
      </w:pPr>
    </w:p>
    <w:p w14:paraId="261B3762" w14:textId="218C19ED" w:rsidR="000318C3" w:rsidRDefault="0084761C">
      <w:pPr>
        <w:spacing w:line="560" w:lineRule="exact"/>
        <w:jc w:val="center"/>
        <w:rPr>
          <w:rFonts w:ascii="仿宋_GB2312" w:eastAsia="仿宋_GB2312" w:hAnsi="微软雅黑 Light"/>
          <w:sz w:val="32"/>
          <w:szCs w:val="32"/>
        </w:rPr>
      </w:pPr>
      <w:r>
        <w:rPr>
          <w:rFonts w:ascii="仿宋_GB2312" w:eastAsia="仿宋_GB2312" w:hAnsi="微软雅黑 Light" w:hint="eastAsia"/>
          <w:sz w:val="32"/>
          <w:szCs w:val="32"/>
        </w:rPr>
        <w:lastRenderedPageBreak/>
        <w:t>投青春，向未来</w:t>
      </w:r>
    </w:p>
    <w:p w14:paraId="16CB557E" w14:textId="4D47B5F2" w:rsidR="003904EA" w:rsidRPr="00053D34" w:rsidRDefault="003904EA">
      <w:pPr>
        <w:spacing w:line="560" w:lineRule="exact"/>
        <w:jc w:val="center"/>
        <w:rPr>
          <w:rFonts w:ascii="仿宋_GB2312" w:eastAsia="仿宋_GB2312" w:hAnsi="微软雅黑 Light"/>
          <w:sz w:val="32"/>
          <w:szCs w:val="32"/>
        </w:rPr>
      </w:pPr>
      <w:r>
        <w:rPr>
          <w:rFonts w:ascii="仿宋_GB2312" w:eastAsia="仿宋_GB2312" w:hAnsi="微软雅黑 Light" w:hint="eastAsia"/>
          <w:sz w:val="32"/>
          <w:szCs w:val="32"/>
        </w:rPr>
        <w:t>Ca</w:t>
      </w:r>
      <w:r>
        <w:rPr>
          <w:rFonts w:ascii="仿宋_GB2312" w:eastAsia="仿宋_GB2312" w:hAnsi="微软雅黑 Light"/>
          <w:sz w:val="32"/>
          <w:szCs w:val="32"/>
        </w:rPr>
        <w:t>sting for the future</w:t>
      </w:r>
    </w:p>
    <w:p w14:paraId="7D2875E7" w14:textId="77777777" w:rsidR="000318C3" w:rsidRPr="00053D34" w:rsidRDefault="000318C3">
      <w:pPr>
        <w:spacing w:line="560" w:lineRule="exact"/>
        <w:jc w:val="center"/>
        <w:rPr>
          <w:rFonts w:ascii="仿宋_GB2312" w:eastAsia="仿宋_GB2312" w:hAnsi="微软雅黑 Light"/>
          <w:sz w:val="32"/>
          <w:szCs w:val="32"/>
        </w:rPr>
      </w:pPr>
    </w:p>
    <w:p w14:paraId="14400DD1" w14:textId="77777777" w:rsidR="000318C3" w:rsidRPr="00053D34" w:rsidRDefault="000F3F38">
      <w:pPr>
        <w:spacing w:line="560" w:lineRule="exact"/>
        <w:jc w:val="center"/>
        <w:rPr>
          <w:rFonts w:ascii="仿宋_GB2312" w:eastAsia="仿宋_GB2312" w:hAnsi="微软雅黑 Light"/>
          <w:sz w:val="32"/>
          <w:szCs w:val="32"/>
        </w:rPr>
      </w:pPr>
      <w:r w:rsidRPr="00053D34">
        <w:rPr>
          <w:rFonts w:ascii="仿宋_GB2312" w:eastAsia="仿宋_GB2312" w:hAnsi="微软雅黑 Light" w:hint="eastAsia"/>
          <w:sz w:val="32"/>
          <w:szCs w:val="32"/>
        </w:rPr>
        <w:t>更多校园招聘资讯，</w:t>
      </w:r>
    </w:p>
    <w:p w14:paraId="785EB7CE" w14:textId="77777777" w:rsidR="000318C3" w:rsidRPr="00053D34" w:rsidRDefault="000F3F38">
      <w:pPr>
        <w:spacing w:line="560" w:lineRule="exact"/>
        <w:jc w:val="center"/>
        <w:rPr>
          <w:rFonts w:ascii="仿宋_GB2312" w:eastAsia="仿宋_GB2312" w:hAnsi="微软雅黑 Light"/>
          <w:sz w:val="32"/>
          <w:szCs w:val="32"/>
        </w:rPr>
      </w:pPr>
      <w:proofErr w:type="gramStart"/>
      <w:r w:rsidRPr="00053D34">
        <w:rPr>
          <w:rFonts w:ascii="仿宋_GB2312" w:eastAsia="仿宋_GB2312" w:hAnsi="微软雅黑 Light" w:hint="eastAsia"/>
          <w:sz w:val="32"/>
          <w:szCs w:val="32"/>
        </w:rPr>
        <w:t>请访问中国人寿集团</w:t>
      </w:r>
      <w:proofErr w:type="gramEnd"/>
      <w:r w:rsidRPr="00053D34">
        <w:rPr>
          <w:rFonts w:ascii="仿宋_GB2312" w:eastAsia="仿宋_GB2312" w:hAnsi="微软雅黑 Light" w:hint="eastAsia"/>
          <w:sz w:val="32"/>
          <w:szCs w:val="32"/>
        </w:rPr>
        <w:t>招聘官网：</w:t>
      </w:r>
    </w:p>
    <w:p w14:paraId="64BE5278" w14:textId="708D16D5" w:rsidR="000318C3" w:rsidRPr="00053D34" w:rsidRDefault="000F3F38">
      <w:pPr>
        <w:spacing w:line="560" w:lineRule="exact"/>
        <w:jc w:val="center"/>
        <w:rPr>
          <w:rFonts w:ascii="仿宋_GB2312" w:eastAsia="仿宋_GB2312" w:hAnsi="微软雅黑 Light"/>
          <w:sz w:val="32"/>
          <w:szCs w:val="32"/>
        </w:rPr>
      </w:pPr>
      <w:r w:rsidRPr="00053D34">
        <w:rPr>
          <w:rFonts w:ascii="仿宋_GB2312" w:eastAsia="仿宋_GB2312" w:hAnsi="微软雅黑 Light" w:hint="eastAsia"/>
          <w:sz w:val="32"/>
          <w:szCs w:val="32"/>
        </w:rPr>
        <w:t>www.chinalife.com.cn/chinalife/zhaopin</w:t>
      </w:r>
    </w:p>
    <w:p w14:paraId="746EB083" w14:textId="6FB1E9BA" w:rsidR="000318C3" w:rsidRPr="00053D34" w:rsidRDefault="00457AD7">
      <w:pPr>
        <w:spacing w:line="560" w:lineRule="exact"/>
        <w:jc w:val="center"/>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14:anchorId="5C0C3831" wp14:editId="6AAF84B4">
            <wp:simplePos x="0" y="0"/>
            <wp:positionH relativeFrom="column">
              <wp:posOffset>1613535</wp:posOffset>
            </wp:positionH>
            <wp:positionV relativeFrom="paragraph">
              <wp:posOffset>641350</wp:posOffset>
            </wp:positionV>
            <wp:extent cx="1987550" cy="1987550"/>
            <wp:effectExtent l="190500" t="190500" r="184150" b="1841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987550" cy="19875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0F3F38" w:rsidRPr="00053D34">
        <w:rPr>
          <w:rFonts w:ascii="仿宋_GB2312" w:eastAsia="仿宋_GB2312" w:hAnsi="微软雅黑 Light" w:hint="eastAsia"/>
          <w:sz w:val="32"/>
          <w:szCs w:val="32"/>
        </w:rPr>
        <w:t>或关注“中国人寿招聘”公众号。</w:t>
      </w:r>
    </w:p>
    <w:p w14:paraId="55769982" w14:textId="050A01E1" w:rsidR="000318C3" w:rsidRDefault="000318C3" w:rsidP="00457AD7">
      <w:pPr>
        <w:spacing w:line="560" w:lineRule="exact"/>
        <w:jc w:val="center"/>
        <w:rPr>
          <w:rFonts w:ascii="仿宋_GB2312" w:eastAsia="仿宋_GB2312"/>
          <w:sz w:val="32"/>
          <w:szCs w:val="32"/>
        </w:rPr>
      </w:pPr>
    </w:p>
    <w:p w14:paraId="6BF6B987" w14:textId="298A6D4A" w:rsidR="00DD1AD9" w:rsidRPr="00DD1AD9" w:rsidRDefault="00DD1AD9" w:rsidP="00457AD7">
      <w:pPr>
        <w:spacing w:line="560" w:lineRule="exact"/>
        <w:jc w:val="center"/>
        <w:rPr>
          <w:rFonts w:ascii="仿宋_GB2312" w:eastAsia="仿宋_GB2312"/>
          <w:sz w:val="32"/>
          <w:szCs w:val="32"/>
        </w:rPr>
      </w:pPr>
    </w:p>
    <w:sectPr w:rsidR="00DD1AD9" w:rsidRPr="00DD1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2E4C" w14:textId="77777777" w:rsidR="00FB524C" w:rsidRDefault="00FB524C" w:rsidP="00457AD7">
      <w:r>
        <w:separator/>
      </w:r>
    </w:p>
  </w:endnote>
  <w:endnote w:type="continuationSeparator" w:id="0">
    <w:p w14:paraId="3F9E0CC7" w14:textId="77777777" w:rsidR="00FB524C" w:rsidRDefault="00FB524C" w:rsidP="0045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1971" w14:textId="77777777" w:rsidR="00FB524C" w:rsidRDefault="00FB524C" w:rsidP="00457AD7">
      <w:r>
        <w:separator/>
      </w:r>
    </w:p>
  </w:footnote>
  <w:footnote w:type="continuationSeparator" w:id="0">
    <w:p w14:paraId="19381830" w14:textId="77777777" w:rsidR="00FB524C" w:rsidRDefault="00FB524C" w:rsidP="0045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DAE"/>
    <w:rsid w:val="000318C3"/>
    <w:rsid w:val="00053D34"/>
    <w:rsid w:val="00071A7F"/>
    <w:rsid w:val="000F1017"/>
    <w:rsid w:val="000F3F38"/>
    <w:rsid w:val="00101404"/>
    <w:rsid w:val="00106AAB"/>
    <w:rsid w:val="0023226B"/>
    <w:rsid w:val="002C673E"/>
    <w:rsid w:val="002D2100"/>
    <w:rsid w:val="002D71FB"/>
    <w:rsid w:val="0031320B"/>
    <w:rsid w:val="00347F11"/>
    <w:rsid w:val="003904EA"/>
    <w:rsid w:val="00410D3E"/>
    <w:rsid w:val="004258E8"/>
    <w:rsid w:val="00457AD7"/>
    <w:rsid w:val="0046701F"/>
    <w:rsid w:val="004A7277"/>
    <w:rsid w:val="004C1845"/>
    <w:rsid w:val="00593C7A"/>
    <w:rsid w:val="005A436D"/>
    <w:rsid w:val="005B788A"/>
    <w:rsid w:val="00600085"/>
    <w:rsid w:val="006272A8"/>
    <w:rsid w:val="006305FE"/>
    <w:rsid w:val="006720A7"/>
    <w:rsid w:val="00747833"/>
    <w:rsid w:val="007835A0"/>
    <w:rsid w:val="007A6080"/>
    <w:rsid w:val="0084761C"/>
    <w:rsid w:val="00865222"/>
    <w:rsid w:val="008C2F4D"/>
    <w:rsid w:val="008E326C"/>
    <w:rsid w:val="008F5DAE"/>
    <w:rsid w:val="00931CA1"/>
    <w:rsid w:val="00977CAC"/>
    <w:rsid w:val="009A7D97"/>
    <w:rsid w:val="009C21C5"/>
    <w:rsid w:val="00A23940"/>
    <w:rsid w:val="00A46F55"/>
    <w:rsid w:val="00A73D8A"/>
    <w:rsid w:val="00AA33B9"/>
    <w:rsid w:val="00AB68A0"/>
    <w:rsid w:val="00B01B4D"/>
    <w:rsid w:val="00B61D65"/>
    <w:rsid w:val="00B721B9"/>
    <w:rsid w:val="00B95303"/>
    <w:rsid w:val="00BD23AB"/>
    <w:rsid w:val="00BD4D99"/>
    <w:rsid w:val="00BD7E36"/>
    <w:rsid w:val="00BE0551"/>
    <w:rsid w:val="00C25CE5"/>
    <w:rsid w:val="00C45F33"/>
    <w:rsid w:val="00C9273C"/>
    <w:rsid w:val="00CA18A2"/>
    <w:rsid w:val="00DA3066"/>
    <w:rsid w:val="00DC76CA"/>
    <w:rsid w:val="00DD1AD9"/>
    <w:rsid w:val="00DF30C8"/>
    <w:rsid w:val="00E97370"/>
    <w:rsid w:val="00EB061F"/>
    <w:rsid w:val="00EF4D7D"/>
    <w:rsid w:val="00F0698B"/>
    <w:rsid w:val="00F63FBC"/>
    <w:rsid w:val="00F76528"/>
    <w:rsid w:val="00F90AB7"/>
    <w:rsid w:val="00FB356A"/>
    <w:rsid w:val="00FB524C"/>
    <w:rsid w:val="061D54AB"/>
    <w:rsid w:val="559215EA"/>
    <w:rsid w:val="5D3E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F949D6"/>
  <w15:docId w15:val="{C8FABDB2-4BE2-4997-BC98-104BB451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A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7AD7"/>
    <w:rPr>
      <w:kern w:val="2"/>
      <w:sz w:val="18"/>
      <w:szCs w:val="18"/>
    </w:rPr>
  </w:style>
  <w:style w:type="paragraph" w:styleId="a5">
    <w:name w:val="footer"/>
    <w:basedOn w:val="a"/>
    <w:link w:val="a6"/>
    <w:uiPriority w:val="99"/>
    <w:unhideWhenUsed/>
    <w:rsid w:val="00457AD7"/>
    <w:pPr>
      <w:tabs>
        <w:tab w:val="center" w:pos="4153"/>
        <w:tab w:val="right" w:pos="8306"/>
      </w:tabs>
      <w:snapToGrid w:val="0"/>
      <w:jc w:val="left"/>
    </w:pPr>
    <w:rPr>
      <w:sz w:val="18"/>
      <w:szCs w:val="18"/>
    </w:rPr>
  </w:style>
  <w:style w:type="character" w:customStyle="1" w:styleId="a6">
    <w:name w:val="页脚 字符"/>
    <w:basedOn w:val="a0"/>
    <w:link w:val="a5"/>
    <w:uiPriority w:val="99"/>
    <w:rsid w:val="00457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吴炳志</dc:creator>
  <cp:lastModifiedBy>吴 炳志</cp:lastModifiedBy>
  <cp:revision>18</cp:revision>
  <dcterms:created xsi:type="dcterms:W3CDTF">2021-09-22T02:24:00Z</dcterms:created>
  <dcterms:modified xsi:type="dcterms:W3CDTF">2022-03-22T06:13:00Z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C3FBEAC462FA46C7963025D61E0FD339</vt:lpwstr>
  </property>
</Properties>
</file>