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4F" w:rsidRPr="00D9354F" w:rsidRDefault="00D9354F" w:rsidP="00D9354F">
      <w:pPr>
        <w:jc w:val="center"/>
        <w:rPr>
          <w:rFonts w:asciiTheme="minorEastAsia" w:hAnsiTheme="minorEastAsia"/>
          <w:b/>
          <w:sz w:val="32"/>
        </w:rPr>
      </w:pPr>
      <w:r w:rsidRPr="00D9354F">
        <w:rPr>
          <w:rFonts w:asciiTheme="minorEastAsia" w:hAnsiTheme="minorEastAsia" w:hint="eastAsia"/>
          <w:b/>
          <w:sz w:val="32"/>
        </w:rPr>
        <w:t>年轻“当”仁不让</w:t>
      </w:r>
      <w:r w:rsidRPr="00D9354F">
        <w:rPr>
          <w:rFonts w:asciiTheme="minorEastAsia" w:hAnsiTheme="minorEastAsia"/>
          <w:b/>
          <w:sz w:val="32"/>
        </w:rPr>
        <w:t>|当纳利2022校园招聘正式启动</w:t>
      </w:r>
    </w:p>
    <w:p w:rsidR="00D9354F" w:rsidRPr="00D9354F" w:rsidRDefault="00D9354F" w:rsidP="00D9354F">
      <w:pPr>
        <w:jc w:val="center"/>
        <w:rPr>
          <w:rFonts w:asciiTheme="minorEastAsia" w:hAnsiTheme="minorEastAsia" w:hint="eastAsia"/>
          <w:sz w:val="20"/>
        </w:rPr>
      </w:pPr>
      <w:r w:rsidRPr="00D9354F">
        <w:rPr>
          <w:rFonts w:asciiTheme="minorEastAsia" w:hAnsiTheme="minorEastAsia" w:hint="eastAsia"/>
          <w:sz w:val="20"/>
        </w:rPr>
        <w:t>—————— 寻找必不可少的“当”代青年 ——————</w:t>
      </w:r>
    </w:p>
    <w:p w:rsidR="00D9354F" w:rsidRPr="00D9354F" w:rsidRDefault="00D9354F" w:rsidP="00D9354F">
      <w:pPr>
        <w:jc w:val="center"/>
        <w:rPr>
          <w:rFonts w:asciiTheme="minorEastAsia" w:hAnsiTheme="minorEastAsia"/>
          <w:sz w:val="20"/>
        </w:rPr>
      </w:pPr>
    </w:p>
    <w:p w:rsidR="00D9354F" w:rsidRPr="00D9354F" w:rsidRDefault="00D9354F" w:rsidP="00D9354F">
      <w:pPr>
        <w:jc w:val="center"/>
        <w:rPr>
          <w:rFonts w:asciiTheme="minorEastAsia" w:hAnsiTheme="minorEastAsia"/>
          <w:sz w:val="20"/>
        </w:rPr>
      </w:pPr>
    </w:p>
    <w:p w:rsidR="00D9354F" w:rsidRPr="00D9354F" w:rsidRDefault="00D9354F" w:rsidP="00D9354F">
      <w:pPr>
        <w:spacing w:line="300" w:lineRule="exact"/>
        <w:jc w:val="center"/>
        <w:rPr>
          <w:rFonts w:ascii="微软雅黑" w:eastAsia="微软雅黑" w:hAnsi="微软雅黑" w:cs="微软雅黑"/>
          <w:b/>
          <w:bCs/>
          <w:color w:val="000000"/>
          <w:sz w:val="20"/>
        </w:rPr>
      </w:pPr>
      <w:r w:rsidRPr="00D9354F">
        <w:rPr>
          <w:rFonts w:ascii="微软雅黑" w:eastAsia="微软雅黑" w:hAnsi="微软雅黑" w:cs="微软雅黑" w:hint="eastAsia"/>
          <w:b/>
          <w:bCs/>
          <w:color w:val="000000"/>
          <w:sz w:val="20"/>
        </w:rPr>
        <w:t>网申启动，提前锁定</w:t>
      </w:r>
      <w:r w:rsidRPr="00D9354F">
        <w:rPr>
          <w:rFonts w:ascii="微软雅黑" w:eastAsia="微软雅黑" w:hAnsi="微软雅黑" w:cs="微软雅黑" w:hint="eastAsia"/>
          <w:b/>
          <w:bCs/>
          <w:color w:val="000000"/>
          <w:sz w:val="24"/>
        </w:rPr>
        <w:t>即刻</w:t>
      </w:r>
      <w:r w:rsidRPr="00D9354F">
        <w:rPr>
          <w:rFonts w:ascii="微软雅黑" w:eastAsia="微软雅黑" w:hAnsi="微软雅黑" w:cs="微软雅黑" w:hint="eastAsia"/>
          <w:b/>
          <w:bCs/>
          <w:color w:val="000000"/>
          <w:sz w:val="20"/>
        </w:rPr>
        <w:t>投递</w:t>
      </w:r>
    </w:p>
    <w:p w:rsidR="00D9354F" w:rsidRPr="00D9354F" w:rsidRDefault="00D9354F" w:rsidP="00D9354F">
      <w:pPr>
        <w:spacing w:line="300" w:lineRule="exact"/>
        <w:jc w:val="center"/>
        <w:rPr>
          <w:rFonts w:ascii="微软雅黑" w:eastAsia="微软雅黑" w:hAnsi="微软雅黑" w:cs="微软雅黑"/>
          <w:color w:val="000000"/>
          <w:sz w:val="20"/>
        </w:rPr>
      </w:pPr>
      <w:r w:rsidRPr="00D9354F">
        <w:rPr>
          <w:rFonts w:ascii="微软雅黑" w:eastAsia="微软雅黑" w:hAnsi="微软雅黑" w:cs="微软雅黑"/>
          <w:color w:val="000000"/>
          <w:sz w:val="20"/>
        </w:rPr>
        <w:t>具体职位信息</w:t>
      </w:r>
      <w:r w:rsidRPr="00D9354F">
        <w:rPr>
          <w:rFonts w:ascii="微软雅黑" w:eastAsia="微软雅黑" w:hAnsi="微软雅黑" w:cs="微软雅黑" w:hint="eastAsia"/>
          <w:color w:val="000000"/>
          <w:sz w:val="20"/>
        </w:rPr>
        <w:t>及校招详情</w:t>
      </w:r>
      <w:r w:rsidRPr="00D9354F">
        <w:rPr>
          <w:rFonts w:ascii="微软雅黑" w:eastAsia="微软雅黑" w:hAnsi="微软雅黑" w:cs="微软雅黑"/>
          <w:color w:val="000000"/>
          <w:sz w:val="20"/>
        </w:rPr>
        <w:t>请参考网申链接</w:t>
      </w:r>
      <w:r w:rsidRPr="00D9354F">
        <w:rPr>
          <w:rFonts w:ascii="微软雅黑" w:eastAsia="微软雅黑" w:hAnsi="微软雅黑" w:cs="微软雅黑" w:hint="eastAsia"/>
          <w:color w:val="000000"/>
          <w:sz w:val="20"/>
        </w:rPr>
        <w:t>：</w:t>
      </w:r>
    </w:p>
    <w:p w:rsidR="00D9354F" w:rsidRPr="00D9354F" w:rsidRDefault="00D9354F" w:rsidP="00D9354F">
      <w:pPr>
        <w:spacing w:line="300" w:lineRule="exact"/>
        <w:jc w:val="center"/>
        <w:rPr>
          <w:rFonts w:ascii="微软雅黑" w:eastAsia="微软雅黑" w:hAnsi="微软雅黑" w:cs="微软雅黑"/>
          <w:color w:val="0000FF"/>
          <w:sz w:val="20"/>
        </w:rPr>
      </w:pPr>
      <w:hyperlink r:id="rId6" w:history="1">
        <w:r w:rsidRPr="00D9354F">
          <w:rPr>
            <w:rStyle w:val="a7"/>
            <w:rFonts w:ascii="微软雅黑" w:eastAsia="微软雅黑" w:hAnsi="微软雅黑" w:cs="微软雅黑" w:hint="eastAsia"/>
            <w:sz w:val="20"/>
          </w:rPr>
          <w:t>h</w:t>
        </w:r>
        <w:r w:rsidRPr="00D9354F">
          <w:rPr>
            <w:rStyle w:val="a7"/>
            <w:rFonts w:ascii="微软雅黑" w:eastAsia="微软雅黑" w:hAnsi="微软雅黑" w:cs="微软雅黑"/>
            <w:sz w:val="20"/>
          </w:rPr>
          <w:t>ttp://campus.51job.com/rrd</w:t>
        </w:r>
      </w:hyperlink>
      <w:r w:rsidRPr="00D9354F">
        <w:rPr>
          <w:rFonts w:ascii="微软雅黑" w:eastAsia="微软雅黑" w:hAnsi="微软雅黑" w:cs="微软雅黑"/>
          <w:color w:val="0000FF"/>
          <w:sz w:val="20"/>
        </w:rPr>
        <w:t xml:space="preserve"> </w:t>
      </w:r>
    </w:p>
    <w:p w:rsidR="00D9354F" w:rsidRPr="00D9354F" w:rsidRDefault="00D9354F" w:rsidP="00D9354F">
      <w:pPr>
        <w:jc w:val="center"/>
        <w:rPr>
          <w:rFonts w:asciiTheme="minorEastAsia" w:hAnsiTheme="minorEastAsia" w:hint="eastAsia"/>
          <w:sz w:val="20"/>
        </w:rPr>
      </w:pPr>
    </w:p>
    <w:p w:rsidR="00D9354F" w:rsidRPr="00D9354F" w:rsidRDefault="00D9354F" w:rsidP="00D9354F">
      <w:pPr>
        <w:jc w:val="center"/>
        <w:rPr>
          <w:rFonts w:asciiTheme="minorEastAsia" w:hAnsiTheme="minorEastAsia"/>
          <w:sz w:val="20"/>
        </w:rPr>
      </w:pPr>
      <w:r w:rsidRPr="00D9354F">
        <w:rPr>
          <w:rFonts w:asciiTheme="minorEastAsia" w:hAnsiTheme="minorEastAsia" w:hint="eastAsia"/>
          <w:sz w:val="20"/>
        </w:rPr>
        <w:t>向心力，就是最好的凝聚力</w:t>
      </w:r>
    </w:p>
    <w:p w:rsidR="00D9354F" w:rsidRPr="00D9354F" w:rsidRDefault="00D9354F" w:rsidP="00D9354F">
      <w:pPr>
        <w:jc w:val="center"/>
        <w:rPr>
          <w:rFonts w:asciiTheme="minorEastAsia" w:hAnsiTheme="minorEastAsia"/>
          <w:b/>
          <w:sz w:val="20"/>
        </w:rPr>
      </w:pPr>
      <w:r w:rsidRPr="00D9354F">
        <w:rPr>
          <w:rFonts w:asciiTheme="minorEastAsia" w:hAnsiTheme="minorEastAsia" w:hint="eastAsia"/>
          <w:sz w:val="20"/>
        </w:rPr>
        <w:t>年轻力，就是最好的超能力</w:t>
      </w:r>
    </w:p>
    <w:p w:rsidR="00D9354F" w:rsidRPr="00D9354F" w:rsidRDefault="00D9354F" w:rsidP="00D9354F">
      <w:pPr>
        <w:jc w:val="center"/>
        <w:rPr>
          <w:rFonts w:asciiTheme="minorEastAsia" w:hAnsiTheme="minorEastAsia"/>
          <w:b/>
          <w:sz w:val="20"/>
        </w:rPr>
      </w:pPr>
    </w:p>
    <w:p w:rsidR="00D9354F" w:rsidRPr="00D9354F" w:rsidRDefault="00D9354F" w:rsidP="00D9354F">
      <w:pPr>
        <w:jc w:val="center"/>
        <w:rPr>
          <w:rFonts w:asciiTheme="minorEastAsia" w:hAnsiTheme="minorEastAsia"/>
          <w:sz w:val="20"/>
        </w:rPr>
      </w:pPr>
      <w:r w:rsidRPr="00D9354F">
        <w:rPr>
          <w:rFonts w:asciiTheme="minorEastAsia" w:hAnsiTheme="minorEastAsia" w:hint="eastAsia"/>
          <w:sz w:val="20"/>
        </w:rPr>
        <w:t>充满独特个性与无限潜力</w:t>
      </w:r>
    </w:p>
    <w:p w:rsidR="00D9354F" w:rsidRPr="00D9354F" w:rsidRDefault="00D9354F" w:rsidP="00D9354F">
      <w:pPr>
        <w:jc w:val="center"/>
        <w:rPr>
          <w:rFonts w:asciiTheme="minorEastAsia" w:hAnsiTheme="minorEastAsia"/>
          <w:sz w:val="20"/>
        </w:rPr>
      </w:pPr>
      <w:r w:rsidRPr="00D9354F">
        <w:rPr>
          <w:rFonts w:asciiTheme="minorEastAsia" w:hAnsiTheme="minorEastAsia" w:hint="eastAsia"/>
          <w:sz w:val="20"/>
        </w:rPr>
        <w:t>无畏磨砺，敢于挑战</w:t>
      </w:r>
    </w:p>
    <w:p w:rsidR="00D9354F" w:rsidRPr="00D9354F" w:rsidRDefault="00D9354F" w:rsidP="00D9354F">
      <w:pPr>
        <w:jc w:val="center"/>
        <w:rPr>
          <w:rFonts w:asciiTheme="minorEastAsia" w:hAnsiTheme="minorEastAsia"/>
          <w:sz w:val="20"/>
        </w:rPr>
      </w:pPr>
      <w:r w:rsidRPr="00D9354F">
        <w:rPr>
          <w:rFonts w:asciiTheme="minorEastAsia" w:hAnsiTheme="minorEastAsia" w:hint="eastAsia"/>
          <w:sz w:val="20"/>
        </w:rPr>
        <w:t>手握创新实力，快速学习的</w:t>
      </w:r>
      <w:r w:rsidRPr="00D9354F">
        <w:rPr>
          <w:rFonts w:asciiTheme="minorEastAsia" w:hAnsiTheme="minorEastAsia"/>
          <w:sz w:val="20"/>
        </w:rPr>
        <w:t>Z世代们！</w:t>
      </w:r>
    </w:p>
    <w:p w:rsidR="00D9354F" w:rsidRPr="00D9354F" w:rsidRDefault="00D9354F" w:rsidP="00D9354F">
      <w:pPr>
        <w:jc w:val="center"/>
        <w:rPr>
          <w:rFonts w:asciiTheme="minorEastAsia" w:hAnsiTheme="minorEastAsia"/>
          <w:sz w:val="20"/>
        </w:rPr>
      </w:pPr>
    </w:p>
    <w:p w:rsidR="00D9354F" w:rsidRPr="00D9354F" w:rsidRDefault="00D9354F" w:rsidP="00D9354F">
      <w:pPr>
        <w:jc w:val="center"/>
        <w:rPr>
          <w:rFonts w:asciiTheme="minorEastAsia" w:hAnsiTheme="minorEastAsia"/>
          <w:sz w:val="20"/>
        </w:rPr>
      </w:pPr>
      <w:r w:rsidRPr="00D9354F">
        <w:rPr>
          <w:rFonts w:asciiTheme="minorEastAsia" w:hAnsiTheme="minorEastAsia" w:hint="eastAsia"/>
          <w:sz w:val="20"/>
        </w:rPr>
        <w:t>当纳利</w:t>
      </w:r>
      <w:r w:rsidRPr="00D9354F">
        <w:rPr>
          <w:rFonts w:asciiTheme="minorEastAsia" w:hAnsiTheme="minorEastAsia"/>
          <w:sz w:val="20"/>
        </w:rPr>
        <w:t>2022校园招聘正式启动！</w:t>
      </w:r>
    </w:p>
    <w:p w:rsidR="00D9354F" w:rsidRPr="00D9354F" w:rsidRDefault="00D9354F" w:rsidP="00D9354F">
      <w:pPr>
        <w:jc w:val="center"/>
        <w:rPr>
          <w:rFonts w:asciiTheme="minorEastAsia" w:hAnsiTheme="minorEastAsia"/>
          <w:b/>
          <w:sz w:val="20"/>
        </w:rPr>
      </w:pPr>
    </w:p>
    <w:p w:rsidR="00D9354F" w:rsidRPr="00D9354F" w:rsidRDefault="00D9354F" w:rsidP="00D9354F">
      <w:pPr>
        <w:jc w:val="center"/>
        <w:rPr>
          <w:rFonts w:asciiTheme="minorEastAsia" w:hAnsiTheme="minorEastAsia"/>
          <w:b/>
          <w:sz w:val="20"/>
        </w:rPr>
      </w:pPr>
      <w:r w:rsidRPr="00D9354F">
        <w:rPr>
          <w:rFonts w:asciiTheme="minorEastAsia" w:hAnsiTheme="minorEastAsia" w:hint="eastAsia"/>
          <w:b/>
          <w:sz w:val="20"/>
        </w:rPr>
        <w:t>加入当纳利</w:t>
      </w:r>
    </w:p>
    <w:p w:rsidR="00D9354F" w:rsidRPr="00D9354F" w:rsidRDefault="00D9354F" w:rsidP="00D9354F">
      <w:pPr>
        <w:jc w:val="center"/>
        <w:rPr>
          <w:rFonts w:asciiTheme="minorEastAsia" w:hAnsiTheme="minorEastAsia"/>
          <w:b/>
          <w:sz w:val="20"/>
        </w:rPr>
      </w:pPr>
      <w:r w:rsidRPr="00D9354F">
        <w:rPr>
          <w:rFonts w:asciiTheme="minorEastAsia" w:hAnsiTheme="minorEastAsia" w:hint="eastAsia"/>
          <w:b/>
          <w:sz w:val="20"/>
        </w:rPr>
        <w:t>“年轻，当有作为；同心，大有可为”</w:t>
      </w:r>
    </w:p>
    <w:p w:rsidR="00D9354F" w:rsidRPr="00D9354F" w:rsidRDefault="00D9354F" w:rsidP="00D9354F">
      <w:pPr>
        <w:rPr>
          <w:rFonts w:asciiTheme="minorEastAsia" w:hAnsiTheme="minorEastAsia" w:hint="eastAsia"/>
          <w:sz w:val="20"/>
        </w:rPr>
      </w:pPr>
    </w:p>
    <w:p w:rsidR="00D9354F" w:rsidRPr="00D9354F" w:rsidRDefault="00D9354F" w:rsidP="00D9354F">
      <w:pPr>
        <w:rPr>
          <w:rFonts w:asciiTheme="minorEastAsia" w:hAnsiTheme="minorEastAsia"/>
          <w:sz w:val="20"/>
        </w:rPr>
      </w:pPr>
      <w:r w:rsidRPr="00D9354F">
        <w:rPr>
          <w:rFonts w:asciiTheme="minorEastAsia" w:hAnsiTheme="minorEastAsia" w:hint="eastAsia"/>
          <w:sz w:val="20"/>
        </w:rPr>
        <w:t>关于当纳利</w:t>
      </w:r>
    </w:p>
    <w:p w:rsidR="00D9354F" w:rsidRPr="00D9354F" w:rsidRDefault="00D9354F" w:rsidP="00D9354F">
      <w:pPr>
        <w:rPr>
          <w:rFonts w:asciiTheme="minorEastAsia" w:hAnsiTheme="minorEastAsia"/>
          <w:sz w:val="20"/>
        </w:rPr>
      </w:pPr>
      <w:r w:rsidRPr="00D9354F">
        <w:rPr>
          <w:rFonts w:asciiTheme="minorEastAsia" w:hAnsiTheme="minorEastAsia" w:hint="eastAsia"/>
          <w:sz w:val="20"/>
        </w:rPr>
        <w:t>当纳利是全球领先的多渠道商业传播服务和营销解决方案供应商，在全球</w:t>
      </w:r>
      <w:r w:rsidRPr="00D9354F">
        <w:rPr>
          <w:rFonts w:asciiTheme="minorEastAsia" w:hAnsiTheme="minorEastAsia"/>
          <w:sz w:val="20"/>
        </w:rPr>
        <w:t>28个国家拥有33,000多名员工，客户数量超过50,000家。当纳利可向不同规模的企业提供完整的解决方案组合，帮助企业在整个用户之旅中优化用户与品牌的互动，简化商业运营。</w:t>
      </w:r>
    </w:p>
    <w:p w:rsidR="00D9354F" w:rsidRPr="00D9354F" w:rsidRDefault="00D9354F" w:rsidP="00D9354F">
      <w:pPr>
        <w:rPr>
          <w:rFonts w:asciiTheme="minorEastAsia" w:hAnsiTheme="minorEastAsia"/>
          <w:sz w:val="20"/>
        </w:rPr>
      </w:pPr>
      <w:r w:rsidRPr="00D9354F">
        <w:rPr>
          <w:rFonts w:asciiTheme="minorEastAsia" w:hAnsiTheme="minorEastAsia" w:hint="eastAsia"/>
          <w:sz w:val="20"/>
        </w:rPr>
        <w:t>当纳利在亚洲拥有</w:t>
      </w:r>
      <w:r w:rsidRPr="00D9354F">
        <w:rPr>
          <w:rFonts w:asciiTheme="minorEastAsia" w:hAnsiTheme="minorEastAsia"/>
          <w:sz w:val="20"/>
        </w:rPr>
        <w:t>10000多名员工。自1993年进入亚洲市场，当纳利全力以赴协助客户，打造以用户关系为中心的品牌体验。包装及标签解决方案团队，出版服务团队及维辐营销解决方案团队这三大业务部门通力合作，凭借持续创新的方案及服务为客户创造卓越价值。与此同时，当纳利亚洲通过H.A.I(卓越绩效、勇担责任、持续创新) 核心价值观推动公司不断变革，在各个市场领域加速增长、提升效益。</w:t>
      </w:r>
    </w:p>
    <w:p w:rsidR="00D9354F" w:rsidRPr="00D9354F" w:rsidRDefault="00D9354F" w:rsidP="00D9354F">
      <w:pPr>
        <w:rPr>
          <w:rFonts w:asciiTheme="minorEastAsia" w:hAnsiTheme="minorEastAsia"/>
          <w:sz w:val="20"/>
        </w:rPr>
      </w:pPr>
    </w:p>
    <w:p w:rsidR="00D9354F" w:rsidRPr="00D9354F" w:rsidRDefault="00D9354F" w:rsidP="00D9354F">
      <w:pPr>
        <w:rPr>
          <w:rFonts w:asciiTheme="minorEastAsia" w:hAnsiTheme="minorEastAsia"/>
          <w:sz w:val="20"/>
        </w:rPr>
      </w:pPr>
    </w:p>
    <w:p w:rsidR="00D9354F" w:rsidRPr="00D9354F" w:rsidRDefault="00D9354F" w:rsidP="00D9354F">
      <w:pPr>
        <w:spacing w:line="300" w:lineRule="exact"/>
        <w:jc w:val="center"/>
        <w:rPr>
          <w:rFonts w:asciiTheme="minorEastAsia" w:hAnsiTheme="minorEastAsia" w:cs="微软雅黑"/>
          <w:b/>
          <w:bCs/>
          <w:sz w:val="20"/>
        </w:rPr>
      </w:pPr>
      <w:r w:rsidRPr="00D9354F">
        <w:rPr>
          <w:rFonts w:asciiTheme="minorEastAsia" w:hAnsiTheme="minorEastAsia" w:cs="微软雅黑" w:hint="eastAsia"/>
          <w:b/>
          <w:bCs/>
          <w:sz w:val="20"/>
        </w:rPr>
        <w:t>全新体系，培养“当”家</w:t>
      </w:r>
      <w:r w:rsidRPr="00D9354F">
        <w:rPr>
          <w:rFonts w:asciiTheme="minorEastAsia" w:hAnsiTheme="minorEastAsia" w:cs="微软雅黑" w:hint="eastAsia"/>
          <w:b/>
          <w:bCs/>
          <w:color w:val="FF0000"/>
          <w:sz w:val="20"/>
        </w:rPr>
        <w:t>新力量</w:t>
      </w:r>
    </w:p>
    <w:p w:rsidR="00D9354F" w:rsidRPr="00D9354F" w:rsidRDefault="00D9354F" w:rsidP="00D9354F">
      <w:pPr>
        <w:spacing w:line="300" w:lineRule="exact"/>
        <w:jc w:val="center"/>
        <w:rPr>
          <w:rFonts w:asciiTheme="minorEastAsia" w:hAnsiTheme="minorEastAsia" w:cs="微软雅黑"/>
          <w:b/>
          <w:bCs/>
          <w:sz w:val="20"/>
        </w:rPr>
      </w:pPr>
      <w:r w:rsidRPr="00D9354F">
        <w:rPr>
          <w:rFonts w:asciiTheme="minorEastAsia" w:hAnsiTheme="minorEastAsia" w:cs="微软雅黑" w:hint="eastAsia"/>
          <w:b/>
          <w:bCs/>
          <w:sz w:val="20"/>
        </w:rPr>
        <w:t>从0→1，开启职业新征程</w:t>
      </w:r>
    </w:p>
    <w:p w:rsidR="00D9354F" w:rsidRPr="00D9354F" w:rsidRDefault="00D9354F" w:rsidP="00D9354F">
      <w:pPr>
        <w:spacing w:line="300" w:lineRule="exact"/>
        <w:jc w:val="center"/>
        <w:rPr>
          <w:rFonts w:asciiTheme="minorEastAsia" w:hAnsiTheme="minorEastAsia" w:cs="微软雅黑" w:hint="eastAsia"/>
          <w:b/>
          <w:bCs/>
          <w:color w:val="FF0000"/>
          <w:sz w:val="20"/>
        </w:rPr>
      </w:pPr>
      <w:r w:rsidRPr="00D9354F">
        <w:rPr>
          <w:rFonts w:asciiTheme="minorEastAsia" w:hAnsiTheme="minorEastAsia" w:cs="微软雅黑" w:hint="eastAsia"/>
          <w:b/>
          <w:bCs/>
          <w:color w:val="FF0000"/>
          <w:sz w:val="20"/>
        </w:rPr>
        <w:t>3</w:t>
      </w:r>
      <w:r w:rsidRPr="00D9354F">
        <w:rPr>
          <w:rFonts w:asciiTheme="minorEastAsia" w:hAnsiTheme="minorEastAsia" w:cs="微软雅黑"/>
          <w:b/>
          <w:bCs/>
          <w:color w:val="FF0000"/>
          <w:sz w:val="20"/>
        </w:rPr>
        <w:t>60</w:t>
      </w:r>
      <w:r w:rsidRPr="00D9354F">
        <w:rPr>
          <w:rFonts w:asciiTheme="minorEastAsia" w:hAnsiTheme="minorEastAsia" w:cs="微软雅黑" w:hint="eastAsia"/>
          <w:b/>
          <w:bCs/>
          <w:color w:val="FF0000"/>
          <w:sz w:val="20"/>
        </w:rPr>
        <w:t>度加持职场蜕变</w:t>
      </w:r>
    </w:p>
    <w:p w:rsidR="00D9354F" w:rsidRPr="00D9354F" w:rsidRDefault="00D9354F" w:rsidP="00D9354F">
      <w:pPr>
        <w:rPr>
          <w:rFonts w:asciiTheme="minorEastAsia" w:hAnsiTheme="minorEastAsia"/>
          <w:b/>
          <w:sz w:val="20"/>
        </w:rPr>
      </w:pPr>
      <w:r w:rsidRPr="00D9354F">
        <w:rPr>
          <w:rFonts w:asciiTheme="minorEastAsia" w:hAnsiTheme="minorEastAsia" w:hint="eastAsia"/>
          <w:b/>
          <w:sz w:val="20"/>
        </w:rPr>
        <w:t>多元的轮岗机制</w:t>
      </w:r>
    </w:p>
    <w:p w:rsidR="00D9354F" w:rsidRPr="00D9354F" w:rsidRDefault="00D9354F" w:rsidP="00D9354F">
      <w:pPr>
        <w:rPr>
          <w:rFonts w:asciiTheme="minorEastAsia" w:hAnsiTheme="minorEastAsia"/>
          <w:sz w:val="20"/>
        </w:rPr>
      </w:pPr>
      <w:r w:rsidRPr="00D9354F">
        <w:rPr>
          <w:rFonts w:asciiTheme="minorEastAsia" w:hAnsiTheme="minorEastAsia"/>
          <w:sz w:val="20"/>
        </w:rPr>
        <w:t>1.快速了解当家核心业务，实现成长倍速进阶</w:t>
      </w:r>
    </w:p>
    <w:p w:rsidR="00D9354F" w:rsidRPr="00D9354F" w:rsidRDefault="00D9354F" w:rsidP="00D9354F">
      <w:pPr>
        <w:rPr>
          <w:rFonts w:asciiTheme="minorEastAsia" w:hAnsiTheme="minorEastAsia"/>
          <w:sz w:val="20"/>
        </w:rPr>
      </w:pPr>
      <w:r w:rsidRPr="00D9354F">
        <w:rPr>
          <w:rFonts w:asciiTheme="minorEastAsia" w:hAnsiTheme="minorEastAsia"/>
          <w:sz w:val="20"/>
        </w:rPr>
        <w:t>2.全视角洞察印包热点趋势，提升行业认知</w:t>
      </w:r>
    </w:p>
    <w:p w:rsidR="00D9354F" w:rsidRPr="00D9354F" w:rsidRDefault="00D9354F" w:rsidP="00D9354F">
      <w:pPr>
        <w:rPr>
          <w:rFonts w:asciiTheme="minorEastAsia" w:hAnsiTheme="minorEastAsia"/>
          <w:sz w:val="20"/>
        </w:rPr>
      </w:pPr>
      <w:r w:rsidRPr="00D9354F">
        <w:rPr>
          <w:rFonts w:asciiTheme="minorEastAsia" w:hAnsiTheme="minorEastAsia"/>
          <w:sz w:val="20"/>
        </w:rPr>
        <w:t>3.快速融入，建立职场人脉</w:t>
      </w:r>
    </w:p>
    <w:p w:rsidR="00D9354F" w:rsidRPr="00D9354F" w:rsidRDefault="00D9354F" w:rsidP="00D9354F">
      <w:pPr>
        <w:rPr>
          <w:rFonts w:asciiTheme="minorEastAsia" w:hAnsiTheme="minorEastAsia"/>
          <w:b/>
          <w:sz w:val="20"/>
        </w:rPr>
      </w:pPr>
      <w:r w:rsidRPr="00D9354F">
        <w:rPr>
          <w:rFonts w:asciiTheme="minorEastAsia" w:hAnsiTheme="minorEastAsia" w:hint="eastAsia"/>
          <w:b/>
          <w:sz w:val="20"/>
        </w:rPr>
        <w:t>全面的培训课程</w:t>
      </w:r>
    </w:p>
    <w:p w:rsidR="00D9354F" w:rsidRPr="00D9354F" w:rsidRDefault="00D9354F" w:rsidP="00D9354F">
      <w:pPr>
        <w:rPr>
          <w:rFonts w:asciiTheme="minorEastAsia" w:hAnsiTheme="minorEastAsia"/>
          <w:sz w:val="20"/>
        </w:rPr>
      </w:pPr>
      <w:r w:rsidRPr="00D9354F">
        <w:rPr>
          <w:rFonts w:asciiTheme="minorEastAsia" w:hAnsiTheme="minorEastAsia"/>
          <w:sz w:val="20"/>
        </w:rPr>
        <w:t>1.实用工作技巧，提升业务能力</w:t>
      </w:r>
    </w:p>
    <w:p w:rsidR="00D9354F" w:rsidRPr="00D9354F" w:rsidRDefault="00D9354F" w:rsidP="00D9354F">
      <w:pPr>
        <w:rPr>
          <w:rFonts w:asciiTheme="minorEastAsia" w:hAnsiTheme="minorEastAsia"/>
          <w:sz w:val="20"/>
        </w:rPr>
      </w:pPr>
      <w:r w:rsidRPr="00D9354F">
        <w:rPr>
          <w:rFonts w:asciiTheme="minorEastAsia" w:hAnsiTheme="minorEastAsia"/>
          <w:sz w:val="20"/>
        </w:rPr>
        <w:t>2.夯实软性技能，提高工作效率</w:t>
      </w:r>
    </w:p>
    <w:p w:rsidR="00D9354F" w:rsidRPr="00D9354F" w:rsidRDefault="00D9354F" w:rsidP="00D9354F">
      <w:pPr>
        <w:rPr>
          <w:rFonts w:asciiTheme="minorEastAsia" w:hAnsiTheme="minorEastAsia"/>
          <w:sz w:val="20"/>
        </w:rPr>
      </w:pPr>
      <w:r w:rsidRPr="00D9354F">
        <w:rPr>
          <w:rFonts w:asciiTheme="minorEastAsia" w:hAnsiTheme="minorEastAsia"/>
          <w:sz w:val="20"/>
        </w:rPr>
        <w:t>3.广阔实操平台，从容应对挑战</w:t>
      </w:r>
    </w:p>
    <w:p w:rsidR="00D9354F" w:rsidRPr="00D9354F" w:rsidRDefault="00D9354F" w:rsidP="00D9354F">
      <w:pPr>
        <w:rPr>
          <w:rFonts w:asciiTheme="minorEastAsia" w:hAnsiTheme="minorEastAsia"/>
          <w:b/>
          <w:sz w:val="20"/>
        </w:rPr>
      </w:pPr>
      <w:r w:rsidRPr="00D9354F">
        <w:rPr>
          <w:rFonts w:asciiTheme="minorEastAsia" w:hAnsiTheme="minorEastAsia" w:hint="eastAsia"/>
          <w:b/>
          <w:sz w:val="20"/>
        </w:rPr>
        <w:t>完整的培养周期</w:t>
      </w:r>
    </w:p>
    <w:p w:rsidR="00FC4248" w:rsidRPr="00D9354F" w:rsidRDefault="00D9354F" w:rsidP="00D9354F">
      <w:pPr>
        <w:rPr>
          <w:rFonts w:asciiTheme="minorEastAsia" w:hAnsiTheme="minorEastAsia"/>
          <w:sz w:val="20"/>
        </w:rPr>
      </w:pPr>
      <w:r w:rsidRPr="00D9354F">
        <w:rPr>
          <w:rFonts w:asciiTheme="minorEastAsia" w:hAnsiTheme="minorEastAsia" w:hint="eastAsia"/>
          <w:sz w:val="20"/>
        </w:rPr>
        <w:t>管理与专业双通道，满足不同的职业路径发展诉求</w:t>
      </w:r>
    </w:p>
    <w:p w:rsidR="00D9354F" w:rsidRPr="00D9354F" w:rsidRDefault="00D9354F" w:rsidP="00D9354F">
      <w:pPr>
        <w:rPr>
          <w:rFonts w:asciiTheme="minorEastAsia" w:hAnsiTheme="minorEastAsia" w:hint="eastAsia"/>
          <w:sz w:val="20"/>
        </w:rPr>
      </w:pPr>
    </w:p>
    <w:p w:rsidR="00D9354F" w:rsidRPr="00D9354F" w:rsidRDefault="00D9354F" w:rsidP="00D9354F">
      <w:pPr>
        <w:spacing w:line="300" w:lineRule="exact"/>
        <w:jc w:val="center"/>
        <w:rPr>
          <w:rFonts w:ascii="微软雅黑" w:eastAsia="微软雅黑" w:hAnsi="微软雅黑" w:cs="微软雅黑"/>
          <w:b/>
          <w:color w:val="FF0000"/>
          <w:sz w:val="20"/>
        </w:rPr>
      </w:pPr>
      <w:r w:rsidRPr="00D9354F">
        <w:rPr>
          <w:rFonts w:ascii="微软雅黑" w:eastAsia="微软雅黑" w:hAnsi="微软雅黑" w:cs="微软雅黑" w:hint="eastAsia"/>
          <w:b/>
          <w:bCs/>
          <w:color w:val="FF0000"/>
          <w:sz w:val="20"/>
        </w:rPr>
        <w:t>校招集结、</w:t>
      </w:r>
      <w:r w:rsidRPr="00D9354F">
        <w:rPr>
          <w:rFonts w:ascii="微软雅黑" w:eastAsia="微软雅黑" w:hAnsi="微软雅黑" w:cs="微软雅黑" w:hint="eastAsia"/>
          <w:b/>
          <w:color w:val="FF0000"/>
          <w:sz w:val="20"/>
        </w:rPr>
        <w:t>多元岗位、广阔赛道</w:t>
      </w:r>
    </w:p>
    <w:p w:rsidR="00D9354F" w:rsidRPr="00D9354F" w:rsidRDefault="00D9354F" w:rsidP="00D9354F">
      <w:pPr>
        <w:spacing w:line="300" w:lineRule="exact"/>
        <w:jc w:val="center"/>
        <w:rPr>
          <w:rFonts w:ascii="微软雅黑" w:eastAsia="微软雅黑" w:hAnsi="微软雅黑" w:cs="微软雅黑" w:hint="eastAsia"/>
          <w:b/>
          <w:color w:val="000000"/>
          <w:sz w:val="20"/>
        </w:rPr>
      </w:pPr>
      <w:r w:rsidRPr="00D9354F">
        <w:rPr>
          <w:rFonts w:ascii="微软雅黑" w:eastAsia="微软雅黑" w:hAnsi="微软雅黑" w:cs="微软雅黑" w:hint="eastAsia"/>
          <w:b/>
          <w:color w:val="000000"/>
          <w:sz w:val="20"/>
        </w:rPr>
        <w:t>尽显无限年轻力！</w:t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1980"/>
        <w:gridCol w:w="2268"/>
        <w:gridCol w:w="3852"/>
      </w:tblGrid>
      <w:tr w:rsidR="00D9354F" w:rsidRPr="00D9354F" w:rsidTr="00D9354F">
        <w:trPr>
          <w:trHeight w:val="2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</w:rPr>
            </w:pPr>
            <w:r w:rsidRPr="00D9354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</w:rPr>
              <w:t>职类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</w:rPr>
            </w:pPr>
            <w:r w:rsidRPr="00D9354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</w:rPr>
              <w:t>岗位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</w:rPr>
            </w:pPr>
            <w:r w:rsidRPr="00D9354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</w:rPr>
              <w:t>工作地点</w:t>
            </w:r>
          </w:p>
        </w:tc>
      </w:tr>
      <w:tr w:rsidR="00D9354F" w:rsidRPr="00D9354F" w:rsidTr="00D9354F">
        <w:trPr>
          <w:trHeight w:val="27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销售类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销售专员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广州/深圳/东莞虎门/东莞寮步</w:t>
            </w:r>
          </w:p>
        </w:tc>
      </w:tr>
      <w:tr w:rsidR="00D9354F" w:rsidRPr="00D9354F" w:rsidTr="00D9354F">
        <w:trPr>
          <w:trHeight w:val="276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工程技术类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包装结构设计工程师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东莞寮步</w:t>
            </w:r>
          </w:p>
        </w:tc>
      </w:tr>
      <w:tr w:rsidR="00D9354F" w:rsidRPr="00D9354F" w:rsidTr="00D9354F">
        <w:trPr>
          <w:trHeight w:val="528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工艺工程师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上海青浦、东莞虎门、东莞寮步、河南滑县</w:t>
            </w:r>
          </w:p>
        </w:tc>
      </w:tr>
      <w:tr w:rsidR="00D9354F" w:rsidRPr="00D9354F" w:rsidTr="00D9354F">
        <w:trPr>
          <w:trHeight w:val="276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色彩管理工程师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上海兰生、东莞寮步</w:t>
            </w:r>
          </w:p>
        </w:tc>
      </w:tr>
      <w:tr w:rsidR="00D9354F" w:rsidRPr="00D9354F" w:rsidTr="00D9354F">
        <w:trPr>
          <w:trHeight w:val="276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生产工程师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成都、东莞虎门</w:t>
            </w:r>
          </w:p>
        </w:tc>
      </w:tr>
      <w:tr w:rsidR="00D9354F" w:rsidRPr="00D9354F" w:rsidTr="00D9354F">
        <w:trPr>
          <w:trHeight w:val="276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印刷工程师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东莞虎门</w:t>
            </w:r>
          </w:p>
        </w:tc>
      </w:tr>
      <w:tr w:rsidR="00D9354F" w:rsidRPr="00D9354F" w:rsidTr="00D9354F">
        <w:trPr>
          <w:trHeight w:val="276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质量工程师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东莞寮步、山东潍坊</w:t>
            </w:r>
          </w:p>
        </w:tc>
      </w:tr>
      <w:tr w:rsidR="00D9354F" w:rsidRPr="00D9354F" w:rsidTr="00D9354F">
        <w:trPr>
          <w:trHeight w:val="276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平面设计师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东莞虎门</w:t>
            </w:r>
          </w:p>
        </w:tc>
      </w:tr>
      <w:tr w:rsidR="00D9354F" w:rsidRPr="00D9354F" w:rsidTr="00D9354F">
        <w:trPr>
          <w:trHeight w:val="276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文案创作员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上海兰生、东莞寮步</w:t>
            </w:r>
          </w:p>
        </w:tc>
      </w:tr>
      <w:tr w:rsidR="00D9354F" w:rsidRPr="00D9354F" w:rsidTr="00D9354F">
        <w:trPr>
          <w:trHeight w:val="528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综合管理执行类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客户执行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深圳、东莞虎门、东莞寮步、河南滑县、昆山</w:t>
            </w:r>
          </w:p>
        </w:tc>
      </w:tr>
      <w:tr w:rsidR="00D9354F" w:rsidRPr="00D9354F" w:rsidTr="00D9354F">
        <w:trPr>
          <w:trHeight w:val="276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执行采购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上海兰生、东莞虎门</w:t>
            </w:r>
          </w:p>
        </w:tc>
      </w:tr>
      <w:tr w:rsidR="00D9354F" w:rsidRPr="00D9354F" w:rsidTr="00D9354F">
        <w:trPr>
          <w:trHeight w:val="276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数据分析师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上海青浦</w:t>
            </w:r>
          </w:p>
        </w:tc>
      </w:tr>
      <w:tr w:rsidR="00D9354F" w:rsidRPr="00D9354F" w:rsidTr="00D9354F">
        <w:trPr>
          <w:trHeight w:val="276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报价师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东莞虎门</w:t>
            </w:r>
          </w:p>
        </w:tc>
      </w:tr>
      <w:tr w:rsidR="00D9354F" w:rsidRPr="00D9354F" w:rsidTr="00D9354F">
        <w:trPr>
          <w:trHeight w:val="276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项目管理专员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东莞寮步</w:t>
            </w:r>
          </w:p>
        </w:tc>
      </w:tr>
      <w:tr w:rsidR="00D9354F" w:rsidRPr="00D9354F" w:rsidTr="00D9354F">
        <w:trPr>
          <w:trHeight w:val="528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财务类（应收/应付/总账/资金会计）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上海兰生、上海青浦、深圳、苏州、东莞寮步</w:t>
            </w:r>
          </w:p>
        </w:tc>
      </w:tr>
      <w:tr w:rsidR="00D9354F" w:rsidRPr="00D9354F" w:rsidTr="00D9354F">
        <w:trPr>
          <w:trHeight w:val="276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开发工程师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成都、东莞虎门</w:t>
            </w:r>
          </w:p>
        </w:tc>
      </w:tr>
      <w:tr w:rsidR="00D9354F" w:rsidRPr="00D9354F" w:rsidTr="00D9354F">
        <w:trPr>
          <w:trHeight w:val="312"/>
        </w:trPr>
        <w:tc>
          <w:tcPr>
            <w:tcW w:w="8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4F" w:rsidRPr="00D9354F" w:rsidRDefault="00D9354F" w:rsidP="00D9354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</w:pP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t>目标专业：</w:t>
            </w: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br/>
              <w:t>印刷及包装工程、电气、机械及自动化、设计、</w:t>
            </w:r>
            <w:r w:rsidRPr="00D935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20"/>
              </w:rPr>
              <w:br/>
              <w:t>英语、工商管理、财务管理、市场营销、信息技术等相关专业</w:t>
            </w:r>
          </w:p>
        </w:tc>
      </w:tr>
      <w:tr w:rsidR="00D9354F" w:rsidRPr="00D9354F" w:rsidTr="00D9354F">
        <w:trPr>
          <w:trHeight w:val="312"/>
        </w:trPr>
        <w:tc>
          <w:tcPr>
            <w:tcW w:w="8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D9354F" w:rsidRPr="00D9354F" w:rsidTr="00D9354F">
        <w:trPr>
          <w:trHeight w:val="312"/>
        </w:trPr>
        <w:tc>
          <w:tcPr>
            <w:tcW w:w="8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4F" w:rsidRPr="00D9354F" w:rsidRDefault="00D9354F" w:rsidP="00D935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20"/>
              </w:rPr>
            </w:pPr>
          </w:p>
        </w:tc>
      </w:tr>
    </w:tbl>
    <w:p w:rsidR="00D9354F" w:rsidRDefault="00D9354F" w:rsidP="00D9354F">
      <w:pPr>
        <w:rPr>
          <w:rFonts w:asciiTheme="minorEastAsia" w:hAnsiTheme="minorEastAsia"/>
        </w:rPr>
      </w:pPr>
    </w:p>
    <w:p w:rsidR="00D9354F" w:rsidRDefault="00D9354F" w:rsidP="00D9354F">
      <w:pPr>
        <w:spacing w:line="300" w:lineRule="exact"/>
        <w:jc w:val="center"/>
        <w:rPr>
          <w:rFonts w:ascii="微软雅黑" w:eastAsia="微软雅黑" w:hAnsi="微软雅黑" w:cs="微软雅黑"/>
          <w:b/>
          <w:bCs/>
          <w:color w:val="FF0000"/>
        </w:rPr>
      </w:pPr>
      <w:r w:rsidRPr="00D9354F">
        <w:rPr>
          <w:rFonts w:ascii="微软雅黑" w:eastAsia="微软雅黑" w:hAnsi="微软雅黑" w:cs="微软雅黑" w:hint="eastAsia"/>
          <w:b/>
          <w:bCs/>
          <w:color w:val="000000"/>
        </w:rPr>
        <w:t>校招</w:t>
      </w:r>
      <w:r w:rsidRPr="00D9354F">
        <w:rPr>
          <w:rFonts w:ascii="微软雅黑" w:eastAsia="微软雅黑" w:hAnsi="微软雅黑" w:cs="微软雅黑" w:hint="eastAsia"/>
          <w:b/>
          <w:bCs/>
          <w:color w:val="FF0000"/>
        </w:rPr>
        <w:t>日历</w:t>
      </w:r>
    </w:p>
    <w:p w:rsidR="00395C3C" w:rsidRPr="00D9354F" w:rsidRDefault="00395C3C" w:rsidP="00D9354F">
      <w:pPr>
        <w:spacing w:line="300" w:lineRule="exact"/>
        <w:jc w:val="center"/>
        <w:rPr>
          <w:rFonts w:ascii="微软雅黑" w:eastAsia="微软雅黑" w:hAnsi="微软雅黑" w:cs="微软雅黑" w:hint="eastAsia"/>
          <w:b/>
          <w:bCs/>
          <w:color w:val="000000"/>
        </w:rPr>
      </w:pPr>
    </w:p>
    <w:p w:rsidR="00395C3C" w:rsidRPr="00395C3C" w:rsidRDefault="00D9354F" w:rsidP="00395C3C">
      <w:pPr>
        <w:spacing w:line="300" w:lineRule="exact"/>
        <w:jc w:val="center"/>
        <w:rPr>
          <w:rFonts w:eastAsiaTheme="minorHAnsi" w:cs="微软雅黑"/>
          <w:b/>
          <w:bCs/>
          <w:color w:val="000000"/>
        </w:rPr>
      </w:pPr>
      <w:r w:rsidRPr="00395C3C">
        <w:rPr>
          <w:rFonts w:eastAsiaTheme="minorHAnsi" w:cs="微软雅黑" w:hint="eastAsia"/>
          <w:b/>
          <w:bCs/>
          <w:color w:val="000000"/>
        </w:rPr>
        <w:t>9月2</w:t>
      </w:r>
      <w:r w:rsidRPr="00395C3C">
        <w:rPr>
          <w:rFonts w:eastAsiaTheme="minorHAnsi" w:cs="微软雅黑"/>
          <w:b/>
          <w:bCs/>
          <w:color w:val="000000"/>
        </w:rPr>
        <w:t>7</w:t>
      </w:r>
      <w:r w:rsidR="00395C3C" w:rsidRPr="00395C3C">
        <w:rPr>
          <w:rFonts w:eastAsiaTheme="minorHAnsi" w:cs="微软雅黑" w:hint="eastAsia"/>
          <w:b/>
          <w:bCs/>
          <w:color w:val="000000"/>
        </w:rPr>
        <w:t>日</w:t>
      </w:r>
    </w:p>
    <w:p w:rsidR="00395C3C" w:rsidRDefault="00395C3C" w:rsidP="00395C3C">
      <w:pPr>
        <w:spacing w:line="300" w:lineRule="exact"/>
        <w:jc w:val="center"/>
        <w:rPr>
          <w:rFonts w:eastAsiaTheme="minorHAnsi" w:cs="微软雅黑" w:hint="eastAsia"/>
          <w:bCs/>
          <w:color w:val="000000"/>
        </w:rPr>
      </w:pPr>
      <w:r>
        <w:rPr>
          <w:rFonts w:eastAsiaTheme="minorHAnsi" w:cs="微软雅黑" w:hint="eastAsia"/>
          <w:bCs/>
          <w:color w:val="000000"/>
        </w:rPr>
        <w:t>网申启动</w:t>
      </w:r>
    </w:p>
    <w:p w:rsidR="00395C3C" w:rsidRPr="00395C3C" w:rsidRDefault="00395C3C" w:rsidP="00395C3C">
      <w:pPr>
        <w:spacing w:line="300" w:lineRule="exact"/>
        <w:jc w:val="center"/>
        <w:rPr>
          <w:rFonts w:eastAsiaTheme="minorHAnsi" w:cs="微软雅黑"/>
          <w:b/>
          <w:bCs/>
          <w:color w:val="000000"/>
        </w:rPr>
      </w:pPr>
      <w:r w:rsidRPr="00395C3C">
        <w:rPr>
          <w:rFonts w:eastAsiaTheme="minorHAnsi" w:cs="微软雅黑" w:hint="eastAsia"/>
          <w:b/>
          <w:bCs/>
          <w:color w:val="000000"/>
        </w:rPr>
        <w:t>1</w:t>
      </w:r>
      <w:r w:rsidRPr="00395C3C">
        <w:rPr>
          <w:rFonts w:eastAsiaTheme="minorHAnsi" w:cs="微软雅黑"/>
          <w:b/>
          <w:bCs/>
          <w:color w:val="000000"/>
        </w:rPr>
        <w:t>0</w:t>
      </w:r>
      <w:r w:rsidRPr="00395C3C">
        <w:rPr>
          <w:rFonts w:eastAsiaTheme="minorHAnsi" w:cs="微软雅黑" w:hint="eastAsia"/>
          <w:b/>
          <w:bCs/>
          <w:color w:val="000000"/>
        </w:rPr>
        <w:t>月</w:t>
      </w:r>
    </w:p>
    <w:p w:rsidR="00395C3C" w:rsidRDefault="00395C3C" w:rsidP="00395C3C">
      <w:pPr>
        <w:spacing w:line="300" w:lineRule="exact"/>
        <w:jc w:val="center"/>
        <w:rPr>
          <w:rFonts w:eastAsiaTheme="minorHAnsi" w:cs="微软雅黑"/>
          <w:bCs/>
          <w:color w:val="000000"/>
        </w:rPr>
      </w:pPr>
      <w:r>
        <w:rPr>
          <w:rFonts w:eastAsiaTheme="minorHAnsi" w:cs="微软雅黑" w:hint="eastAsia"/>
          <w:bCs/>
          <w:color w:val="000000"/>
        </w:rPr>
        <w:t>简历初筛</w:t>
      </w:r>
    </w:p>
    <w:p w:rsidR="00395C3C" w:rsidRPr="00395C3C" w:rsidRDefault="00395C3C" w:rsidP="00395C3C">
      <w:pPr>
        <w:spacing w:line="300" w:lineRule="exact"/>
        <w:jc w:val="center"/>
        <w:rPr>
          <w:rFonts w:eastAsiaTheme="minorHAnsi" w:cs="微软雅黑"/>
          <w:b/>
          <w:bCs/>
          <w:color w:val="000000"/>
        </w:rPr>
      </w:pPr>
      <w:r w:rsidRPr="00395C3C">
        <w:rPr>
          <w:rFonts w:eastAsiaTheme="minorHAnsi" w:cs="微软雅黑" w:hint="eastAsia"/>
          <w:b/>
          <w:bCs/>
          <w:color w:val="000000"/>
        </w:rPr>
        <w:t>10月1</w:t>
      </w:r>
      <w:r w:rsidRPr="00395C3C">
        <w:rPr>
          <w:rFonts w:eastAsiaTheme="minorHAnsi" w:cs="微软雅黑"/>
          <w:b/>
          <w:bCs/>
          <w:color w:val="000000"/>
        </w:rPr>
        <w:t>8</w:t>
      </w:r>
      <w:r w:rsidRPr="00395C3C">
        <w:rPr>
          <w:rFonts w:eastAsiaTheme="minorHAnsi" w:cs="微软雅黑" w:hint="eastAsia"/>
          <w:b/>
          <w:bCs/>
          <w:color w:val="000000"/>
        </w:rPr>
        <w:t>日</w:t>
      </w:r>
    </w:p>
    <w:p w:rsidR="00395C3C" w:rsidRDefault="00395C3C" w:rsidP="00395C3C">
      <w:pPr>
        <w:spacing w:line="300" w:lineRule="exact"/>
        <w:jc w:val="center"/>
        <w:rPr>
          <w:rFonts w:eastAsiaTheme="minorHAnsi" w:cs="微软雅黑" w:hint="eastAsia"/>
          <w:bCs/>
          <w:color w:val="000000"/>
        </w:rPr>
      </w:pPr>
      <w:r>
        <w:rPr>
          <w:rFonts w:eastAsiaTheme="minorHAnsi" w:cs="微软雅黑" w:hint="eastAsia"/>
          <w:bCs/>
          <w:color w:val="000000"/>
        </w:rPr>
        <w:t>空中宣讲会</w:t>
      </w:r>
    </w:p>
    <w:p w:rsidR="00395C3C" w:rsidRDefault="00395C3C" w:rsidP="00395C3C">
      <w:pPr>
        <w:spacing w:line="300" w:lineRule="exact"/>
        <w:jc w:val="center"/>
        <w:rPr>
          <w:rFonts w:eastAsiaTheme="minorHAnsi" w:cs="微软雅黑"/>
          <w:bCs/>
          <w:color w:val="000000"/>
        </w:rPr>
      </w:pPr>
      <w:r>
        <w:rPr>
          <w:rFonts w:eastAsiaTheme="minorHAnsi" w:cs="微软雅黑" w:hint="eastAsia"/>
          <w:bCs/>
          <w:color w:val="000000"/>
        </w:rPr>
        <w:t>（</w:t>
      </w:r>
      <w:hyperlink r:id="rId7" w:history="1">
        <w:r w:rsidR="00D9354F" w:rsidRPr="009B24F1">
          <w:rPr>
            <w:rStyle w:val="a7"/>
            <w:rFonts w:eastAsiaTheme="minorHAnsi" w:cs="微软雅黑"/>
            <w:bCs/>
          </w:rPr>
          <w:t>https://video.51job.com/watch/259711</w:t>
        </w:r>
        <w:r w:rsidR="00D9354F" w:rsidRPr="009B24F1">
          <w:rPr>
            <w:rStyle w:val="a7"/>
            <w:rFonts w:eastAsiaTheme="minorHAnsi" w:cs="微软雅黑"/>
            <w:bCs/>
          </w:rPr>
          <w:t>2</w:t>
        </w:r>
      </w:hyperlink>
      <w:r w:rsidR="00D9354F">
        <w:rPr>
          <w:rFonts w:eastAsiaTheme="minorHAnsi" w:cs="微软雅黑" w:hint="eastAsia"/>
          <w:bCs/>
          <w:color w:val="000000"/>
        </w:rPr>
        <w:t>）</w:t>
      </w:r>
    </w:p>
    <w:p w:rsidR="00395C3C" w:rsidRPr="00395C3C" w:rsidRDefault="00395C3C" w:rsidP="00395C3C">
      <w:pPr>
        <w:spacing w:line="300" w:lineRule="exact"/>
        <w:jc w:val="center"/>
        <w:rPr>
          <w:rFonts w:eastAsiaTheme="minorHAnsi" w:cs="微软雅黑"/>
          <w:b/>
          <w:bCs/>
          <w:color w:val="000000"/>
        </w:rPr>
      </w:pPr>
      <w:r w:rsidRPr="00395C3C">
        <w:rPr>
          <w:rFonts w:eastAsiaTheme="minorHAnsi" w:cs="微软雅黑" w:hint="eastAsia"/>
          <w:b/>
          <w:bCs/>
          <w:color w:val="000000"/>
        </w:rPr>
        <w:t>1</w:t>
      </w:r>
      <w:r w:rsidRPr="00395C3C">
        <w:rPr>
          <w:rFonts w:eastAsiaTheme="minorHAnsi" w:cs="微软雅黑"/>
          <w:b/>
          <w:bCs/>
          <w:color w:val="000000"/>
        </w:rPr>
        <w:t>0</w:t>
      </w:r>
      <w:r w:rsidRPr="00395C3C">
        <w:rPr>
          <w:rFonts w:eastAsiaTheme="minorHAnsi" w:cs="微软雅黑" w:hint="eastAsia"/>
          <w:b/>
          <w:bCs/>
          <w:color w:val="000000"/>
        </w:rPr>
        <w:t>月下旬</w:t>
      </w:r>
      <w:r w:rsidRPr="00395C3C">
        <w:rPr>
          <w:rFonts w:eastAsiaTheme="minorHAnsi" w:cs="微软雅黑"/>
          <w:b/>
          <w:bCs/>
          <w:color w:val="000000"/>
        </w:rPr>
        <w:t>-11</w:t>
      </w:r>
      <w:r w:rsidRPr="00395C3C">
        <w:rPr>
          <w:rFonts w:eastAsiaTheme="minorHAnsi" w:cs="微软雅黑" w:hint="eastAsia"/>
          <w:b/>
          <w:bCs/>
          <w:color w:val="000000"/>
        </w:rPr>
        <w:t>月上旬</w:t>
      </w:r>
    </w:p>
    <w:p w:rsidR="00395C3C" w:rsidRDefault="00395C3C" w:rsidP="00395C3C">
      <w:pPr>
        <w:spacing w:line="300" w:lineRule="exact"/>
        <w:jc w:val="center"/>
        <w:rPr>
          <w:rFonts w:eastAsiaTheme="minorHAnsi" w:cs="微软雅黑"/>
          <w:bCs/>
          <w:color w:val="000000"/>
        </w:rPr>
      </w:pPr>
      <w:r>
        <w:rPr>
          <w:rFonts w:eastAsiaTheme="minorHAnsi" w:cs="微软雅黑" w:hint="eastAsia"/>
          <w:bCs/>
          <w:color w:val="000000"/>
        </w:rPr>
        <w:t>线下城市宣讲会</w:t>
      </w:r>
    </w:p>
    <w:p w:rsidR="00395C3C" w:rsidRPr="00395C3C" w:rsidRDefault="00395C3C" w:rsidP="00395C3C">
      <w:pPr>
        <w:spacing w:line="300" w:lineRule="exact"/>
        <w:jc w:val="center"/>
        <w:rPr>
          <w:rFonts w:eastAsiaTheme="minorHAnsi" w:cs="微软雅黑"/>
          <w:b/>
          <w:bCs/>
          <w:color w:val="000000"/>
        </w:rPr>
      </w:pPr>
      <w:r w:rsidRPr="00395C3C">
        <w:rPr>
          <w:rFonts w:eastAsiaTheme="minorHAnsi" w:cs="微软雅黑" w:hint="eastAsia"/>
          <w:b/>
          <w:bCs/>
          <w:color w:val="000000"/>
        </w:rPr>
        <w:t>1</w:t>
      </w:r>
      <w:r w:rsidRPr="00395C3C">
        <w:rPr>
          <w:rFonts w:eastAsiaTheme="minorHAnsi" w:cs="微软雅黑"/>
          <w:b/>
          <w:bCs/>
          <w:color w:val="000000"/>
        </w:rPr>
        <w:t>1</w:t>
      </w:r>
      <w:r w:rsidRPr="00395C3C">
        <w:rPr>
          <w:rFonts w:eastAsiaTheme="minorHAnsi" w:cs="微软雅黑" w:hint="eastAsia"/>
          <w:b/>
          <w:bCs/>
          <w:color w:val="000000"/>
        </w:rPr>
        <w:t>月2</w:t>
      </w:r>
      <w:r w:rsidRPr="00395C3C">
        <w:rPr>
          <w:rFonts w:eastAsiaTheme="minorHAnsi" w:cs="微软雅黑"/>
          <w:b/>
          <w:bCs/>
          <w:color w:val="000000"/>
        </w:rPr>
        <w:t>2</w:t>
      </w:r>
      <w:r w:rsidRPr="00395C3C">
        <w:rPr>
          <w:rFonts w:eastAsiaTheme="minorHAnsi" w:cs="微软雅黑" w:hint="eastAsia"/>
          <w:b/>
          <w:bCs/>
          <w:color w:val="000000"/>
        </w:rPr>
        <w:t>日</w:t>
      </w:r>
    </w:p>
    <w:p w:rsidR="00D9354F" w:rsidRPr="00395C3C" w:rsidRDefault="00395C3C" w:rsidP="00395C3C">
      <w:pPr>
        <w:spacing w:line="300" w:lineRule="exact"/>
        <w:jc w:val="center"/>
        <w:rPr>
          <w:rFonts w:eastAsiaTheme="minorHAnsi" w:cs="微软雅黑" w:hint="eastAsia"/>
          <w:bCs/>
          <w:color w:val="000000"/>
        </w:rPr>
      </w:pPr>
      <w:r>
        <w:rPr>
          <w:rFonts w:eastAsiaTheme="minorHAnsi" w:cs="微软雅黑" w:hint="eastAsia"/>
          <w:bCs/>
          <w:color w:val="000000"/>
        </w:rPr>
        <w:t>发放offer</w:t>
      </w:r>
      <w:bookmarkStart w:id="0" w:name="_GoBack"/>
      <w:bookmarkEnd w:id="0"/>
    </w:p>
    <w:p w:rsidR="00D9354F" w:rsidRPr="00395C3C" w:rsidRDefault="00D9354F" w:rsidP="00D9354F">
      <w:pPr>
        <w:spacing w:line="300" w:lineRule="exact"/>
        <w:jc w:val="center"/>
        <w:rPr>
          <w:rFonts w:ascii="微软雅黑" w:eastAsia="微软雅黑" w:hAnsi="微软雅黑" w:cs="微软雅黑"/>
          <w:color w:val="000000"/>
        </w:rPr>
      </w:pPr>
    </w:p>
    <w:p w:rsidR="00D9354F" w:rsidRDefault="00D9354F" w:rsidP="00D9354F">
      <w:pPr>
        <w:spacing w:line="300" w:lineRule="exact"/>
        <w:jc w:val="center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想GET更多“当”家新鲜校招资讯？</w:t>
      </w:r>
    </w:p>
    <w:p w:rsidR="00D9354F" w:rsidRPr="00D9354F" w:rsidRDefault="00D9354F" w:rsidP="00D9354F">
      <w:pPr>
        <w:spacing w:line="300" w:lineRule="exact"/>
        <w:jc w:val="center"/>
        <w:rPr>
          <w:rFonts w:eastAsiaTheme="minorHAnsi" w:cs="微软雅黑"/>
          <w:color w:val="0000FF"/>
        </w:rPr>
      </w:pPr>
      <w:r w:rsidRPr="00D9354F">
        <w:rPr>
          <w:rFonts w:eastAsiaTheme="minorHAnsi" w:cs="Arial" w:hint="eastAsia"/>
          <w:sz w:val="24"/>
        </w:rPr>
        <w:t>搜索添加微信公众号“</w:t>
      </w:r>
      <w:r w:rsidRPr="00D9354F">
        <w:rPr>
          <w:rFonts w:eastAsiaTheme="minorHAnsi" w:cs="Arial"/>
          <w:sz w:val="24"/>
        </w:rPr>
        <w:t>RR-Donnelley</w:t>
      </w:r>
      <w:r w:rsidRPr="00D9354F">
        <w:rPr>
          <w:rFonts w:eastAsiaTheme="minorHAnsi" w:cs="Arial" w:hint="eastAsia"/>
          <w:sz w:val="24"/>
        </w:rPr>
        <w:t>”</w:t>
      </w:r>
      <w:r w:rsidRPr="00D9354F">
        <w:rPr>
          <w:rFonts w:eastAsiaTheme="minorHAnsi" w:cs="Arial"/>
          <w:sz w:val="24"/>
        </w:rPr>
        <w:t>了解更多咨询</w:t>
      </w:r>
      <w:r w:rsidRPr="00D9354F">
        <w:rPr>
          <w:rFonts w:eastAsiaTheme="minorHAnsi" w:cs="Arial" w:hint="eastAsia"/>
          <w:sz w:val="24"/>
        </w:rPr>
        <w:t>及投递简历</w:t>
      </w:r>
    </w:p>
    <w:p w:rsidR="00D9354F" w:rsidRDefault="00D9354F" w:rsidP="00D9354F">
      <w:pPr>
        <w:spacing w:line="300" w:lineRule="exact"/>
        <w:jc w:val="center"/>
        <w:rPr>
          <w:rFonts w:ascii="微软雅黑" w:eastAsia="微软雅黑" w:hAnsi="微软雅黑" w:cs="微软雅黑"/>
          <w:color w:val="0000FF"/>
        </w:rPr>
      </w:pPr>
    </w:p>
    <w:p w:rsidR="00D9354F" w:rsidRPr="00945BE8" w:rsidRDefault="00D9354F" w:rsidP="00D9354F">
      <w:pPr>
        <w:spacing w:line="300" w:lineRule="exact"/>
        <w:jc w:val="center"/>
        <w:rPr>
          <w:rFonts w:ascii="微软雅黑" w:eastAsia="微软雅黑" w:hAnsi="微软雅黑" w:cs="微软雅黑"/>
          <w:color w:val="FF0000"/>
        </w:rPr>
      </w:pPr>
      <w:r w:rsidRPr="00945BE8">
        <w:rPr>
          <w:rFonts w:ascii="微软雅黑" w:eastAsia="微软雅黑" w:hAnsi="微软雅黑" w:cs="微软雅黑" w:hint="eastAsia"/>
          <w:color w:val="FF0000"/>
        </w:rPr>
        <w:t>“当”代青年，“纳”就一起，“利”即加入！</w:t>
      </w:r>
    </w:p>
    <w:p w:rsidR="00D9354F" w:rsidRPr="00D9354F" w:rsidRDefault="00D9354F" w:rsidP="00D9354F">
      <w:pPr>
        <w:rPr>
          <w:rFonts w:asciiTheme="minorEastAsia" w:hAnsiTheme="minorEastAsia" w:hint="eastAsia"/>
        </w:rPr>
      </w:pPr>
    </w:p>
    <w:sectPr w:rsidR="00D9354F" w:rsidRPr="00D93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BE8" w:rsidRDefault="00416BE8" w:rsidP="00D9354F">
      <w:r>
        <w:separator/>
      </w:r>
    </w:p>
  </w:endnote>
  <w:endnote w:type="continuationSeparator" w:id="0">
    <w:p w:rsidR="00416BE8" w:rsidRDefault="00416BE8" w:rsidP="00D9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BE8" w:rsidRDefault="00416BE8" w:rsidP="00D9354F">
      <w:r>
        <w:separator/>
      </w:r>
    </w:p>
  </w:footnote>
  <w:footnote w:type="continuationSeparator" w:id="0">
    <w:p w:rsidR="00416BE8" w:rsidRDefault="00416BE8" w:rsidP="00D93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0C"/>
    <w:rsid w:val="00395C3C"/>
    <w:rsid w:val="00416BE8"/>
    <w:rsid w:val="00C077EF"/>
    <w:rsid w:val="00D9354F"/>
    <w:rsid w:val="00EF240C"/>
    <w:rsid w:val="00F0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DA99E"/>
  <w15:chartTrackingRefBased/>
  <w15:docId w15:val="{A277B034-3E40-4918-92E2-A5D781F1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35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3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354F"/>
    <w:rPr>
      <w:sz w:val="18"/>
      <w:szCs w:val="18"/>
    </w:rPr>
  </w:style>
  <w:style w:type="character" w:styleId="a7">
    <w:name w:val="Hyperlink"/>
    <w:basedOn w:val="a0"/>
    <w:uiPriority w:val="99"/>
    <w:unhideWhenUsed/>
    <w:rsid w:val="00D9354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9354F"/>
    <w:rPr>
      <w:color w:val="954F72" w:themeColor="followed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395C3C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95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deo.51job.com/watch/25971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mpus.51job.com/rr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1232</Characters>
  <Application>Microsoft Office Word</Application>
  <DocSecurity>0</DocSecurity>
  <Lines>10</Lines>
  <Paragraphs>2</Paragraphs>
  <ScaleCrop>false</ScaleCrop>
  <Company>jobs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mao.zhongwei/茅仲玮_沪_销售</dc:creator>
  <cp:keywords/>
  <dc:description/>
  <cp:lastModifiedBy>mao.zhongwei/茅仲玮_沪_销售</cp:lastModifiedBy>
  <cp:revision>2</cp:revision>
  <dcterms:created xsi:type="dcterms:W3CDTF">2021-10-08T07:32:00Z</dcterms:created>
  <dcterms:modified xsi:type="dcterms:W3CDTF">2021-10-08T07:32:00Z</dcterms:modified>
</cp:coreProperties>
</file>