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795"/>
        <w:gridCol w:w="555"/>
        <w:gridCol w:w="1270"/>
        <w:gridCol w:w="795"/>
        <w:gridCol w:w="1380"/>
        <w:gridCol w:w="1380"/>
        <w:gridCol w:w="1470"/>
        <w:gridCol w:w="1275"/>
        <w:gridCol w:w="765"/>
        <w:gridCol w:w="1470"/>
        <w:gridCol w:w="163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  <w:p>
            <w:pP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江苏省盐城市2025年事业单位招聘优秀青年人才报名登记表</w:t>
            </w:r>
          </w:p>
          <w:bookmarkEnd w:id="0"/>
          <w:p>
            <w:pP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报考地区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报考主管部门名称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报考主管部门代码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报考单位（岗位）名称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报考单位（岗位）代码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备注（市直岗位报名情况）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已报考主管部门名称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已报考单位（岗位）名称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已报考单位（岗位）代码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85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备注：同时报考市直和县（市、区）岗位的考生须填写此表，请将此表与报名表一起发送至县（市、区）相应邮箱。</w:t>
            </w:r>
          </w:p>
        </w:tc>
      </w:tr>
    </w:tbl>
    <w:p>
      <w:pPr>
        <w:sectPr>
          <w:pgSz w:w="16838" w:h="11906" w:orient="landscape"/>
          <w:pgMar w:top="1531" w:right="2098" w:bottom="1531" w:left="1985" w:header="851" w:footer="1701" w:gutter="0"/>
          <w:cols w:space="720" w:num="1"/>
          <w:docGrid w:linePitch="312" w:charSpace="0"/>
        </w:sectPr>
      </w:pPr>
    </w:p>
    <w:p>
      <w:pPr>
        <w:tabs>
          <w:tab w:val="left" w:pos="2283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footerReference r:id="rId3" w:type="default"/>
      <w:pgSz w:w="11906" w:h="16838"/>
      <w:pgMar w:top="2098" w:right="1531" w:bottom="1985" w:left="1531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 w:eastAsia="宋体" w:cs="Times New Roman"/>
        <w:sz w:val="28"/>
        <w:szCs w:val="28"/>
      </w:rPr>
    </w:pPr>
    <w:r>
      <w:rPr>
        <w:rStyle w:val="6"/>
        <w:rFonts w:hint="eastAsia" w:ascii="宋体" w:hAnsi="宋体" w:eastAsia="宋体"/>
        <w:color w:val="FFFFFF"/>
        <w:sz w:val="28"/>
        <w:szCs w:val="28"/>
      </w:rPr>
      <w:t>—</w:t>
    </w: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Style w:val="6"/>
        <w:rFonts w:ascii="Times New Roman" w:hAnsi="Times New Roman" w:eastAsia="宋体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Style w:val="6"/>
        <w:rFonts w:ascii="Times New Roman" w:hAnsi="Times New Roman" w:eastAsia="宋体"/>
        <w:sz w:val="28"/>
        <w:szCs w:val="28"/>
      </w:rPr>
      <w:t>38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  <w:r>
      <w:rPr>
        <w:rStyle w:val="6"/>
        <w:rFonts w:hint="eastAsia" w:ascii="宋体" w:hAnsi="宋体" w:eastAsia="宋体"/>
        <w:color w:val="FFFFFF"/>
        <w:sz w:val="28"/>
        <w:szCs w:val="28"/>
      </w:rPr>
      <w:t>—</w:t>
    </w:r>
  </w:p>
  <w:p>
    <w:pPr>
      <w:pStyle w:val="3"/>
      <w:ind w:right="360" w:firstLine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zVlMjc3NjQxNWM4ZGE2NTQ1MmQ0MjNkNTBlYzEifQ=="/>
    <w:docVar w:name="KSO_WPS_MARK_KEY" w:val="d4b17d15-30b7-4a37-b811-f9d7dfebfa11"/>
  </w:docVars>
  <w:rsids>
    <w:rsidRoot w:val="293554BD"/>
    <w:rsid w:val="293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2024-11-28T09:24:00Z</dcterms:created>
  <dc:creator>就业中心</dc:creator>
  <cp:lastModifiedBy>就业中心</cp:lastModifiedBy>
  <dcterms:modified xsi:type="dcterms:W3CDTF">2024-11-28T09:24:35Z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9D8B3FB417CB4CC798B0D4B8C4AE2A59_11</vt:lpwstr>
  </property>
</Properties>
</file>