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45E1D" w14:textId="34715EF0" w:rsidR="00691895" w:rsidRDefault="005A5810" w:rsidP="00691895">
      <w:pPr>
        <w:spacing w:line="440" w:lineRule="exact"/>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纽脉医疗</w:t>
      </w:r>
      <w:r w:rsidR="001D3DF6">
        <w:rPr>
          <w:rFonts w:ascii="Times New Roman" w:eastAsia="宋体" w:hAnsi="Times New Roman" w:cs="Times New Roman" w:hint="eastAsia"/>
          <w:b/>
          <w:bCs/>
          <w:sz w:val="30"/>
          <w:szCs w:val="30"/>
        </w:rPr>
        <w:t>2</w:t>
      </w:r>
      <w:r w:rsidR="001D3DF6">
        <w:rPr>
          <w:rFonts w:ascii="Times New Roman" w:eastAsia="宋体" w:hAnsi="Times New Roman" w:cs="Times New Roman"/>
          <w:b/>
          <w:bCs/>
          <w:sz w:val="30"/>
          <w:szCs w:val="30"/>
        </w:rPr>
        <w:t>02</w:t>
      </w:r>
      <w:r w:rsidR="00C617F1">
        <w:rPr>
          <w:rFonts w:ascii="Times New Roman" w:eastAsia="宋体" w:hAnsi="Times New Roman" w:cs="Times New Roman"/>
          <w:b/>
          <w:bCs/>
          <w:sz w:val="30"/>
          <w:szCs w:val="30"/>
        </w:rPr>
        <w:t>3</w:t>
      </w:r>
      <w:r w:rsidR="00C617F1">
        <w:rPr>
          <w:rFonts w:ascii="Times New Roman" w:eastAsia="宋体" w:hAnsi="Times New Roman" w:cs="Times New Roman" w:hint="eastAsia"/>
          <w:b/>
          <w:bCs/>
          <w:sz w:val="30"/>
          <w:szCs w:val="30"/>
        </w:rPr>
        <w:t>全球</w:t>
      </w:r>
      <w:r w:rsidR="001D3DF6">
        <w:rPr>
          <w:rFonts w:ascii="Times New Roman" w:eastAsia="宋体" w:hAnsi="Times New Roman" w:cs="Times New Roman" w:hint="eastAsia"/>
          <w:b/>
          <w:bCs/>
          <w:sz w:val="30"/>
          <w:szCs w:val="30"/>
        </w:rPr>
        <w:t>校园招聘计划</w:t>
      </w:r>
    </w:p>
    <w:p w14:paraId="2DBC092F" w14:textId="33620314" w:rsidR="001D3DF6" w:rsidRPr="001D3DF6" w:rsidRDefault="00C617F1" w:rsidP="001D3DF6">
      <w:pPr>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在这里，发现工作的意义</w:t>
      </w:r>
    </w:p>
    <w:p w14:paraId="174F35C0" w14:textId="54DC72E2" w:rsidR="00691895" w:rsidRPr="00691895" w:rsidRDefault="00691895" w:rsidP="00691895">
      <w:pPr>
        <w:spacing w:line="440" w:lineRule="exact"/>
        <w:rPr>
          <w:rFonts w:ascii="Times New Roman" w:eastAsia="宋体" w:hAnsi="Times New Roman" w:cs="Times New Roman"/>
          <w:b/>
          <w:bCs/>
          <w:sz w:val="24"/>
          <w:szCs w:val="24"/>
        </w:rPr>
      </w:pPr>
      <w:r w:rsidRPr="00691895">
        <w:rPr>
          <w:rFonts w:ascii="Times New Roman" w:eastAsia="宋体" w:hAnsi="Times New Roman" w:cs="Times New Roman" w:hint="eastAsia"/>
          <w:b/>
          <w:bCs/>
          <w:sz w:val="24"/>
          <w:szCs w:val="24"/>
        </w:rPr>
        <w:t>我们是谁？</w:t>
      </w:r>
    </w:p>
    <w:p w14:paraId="6080BCF4" w14:textId="77777777" w:rsidR="00C617F1" w:rsidRDefault="00C617F1" w:rsidP="00A345A4">
      <w:pPr>
        <w:ind w:firstLine="420"/>
      </w:pPr>
      <w:r w:rsidRPr="00C617F1">
        <w:rPr>
          <w:rFonts w:hint="eastAsia"/>
        </w:rPr>
        <w:t>纽脉医疗是一家拥有自主知识产权的高新技术医疗创新型企业，专注于国际先进水平的介入人工心脏瓣膜系统的研发与产业化，拥有雄厚的研发实力，先进的研发生产设备。</w:t>
      </w:r>
    </w:p>
    <w:p w14:paraId="68C36AD1" w14:textId="77777777" w:rsidR="00C617F1" w:rsidRDefault="00C617F1" w:rsidP="00A345A4">
      <w:pPr>
        <w:ind w:firstLine="420"/>
      </w:pPr>
      <w:r w:rsidRPr="00C617F1">
        <w:rPr>
          <w:rFonts w:hint="eastAsia"/>
        </w:rPr>
        <w:t>产品线涵盖四个瓣膜，提供国内领先的瓣膜介入治疗综合创新解决方案，其中经导管二尖瓣置换产品、经导管主动脉瓣置换产品、经导管二尖瓣修复产品获国家药监局认可为符合特别审查资格的创新医疗器械。</w:t>
      </w:r>
    </w:p>
    <w:p w14:paraId="27A3AEB8" w14:textId="30C337C9" w:rsidR="00C617F1" w:rsidRDefault="00C617F1" w:rsidP="00A345A4">
      <w:pPr>
        <w:ind w:firstLine="420"/>
      </w:pPr>
      <w:r w:rsidRPr="00C617F1">
        <w:rPr>
          <w:rFonts w:hint="eastAsia"/>
        </w:rPr>
        <w:t>公司高度重视知识产权保护，已于</w:t>
      </w:r>
      <w:r w:rsidRPr="00C617F1">
        <w:t>2021年获得上海市专利工作试点企业认证，已申请2</w:t>
      </w:r>
      <w:r w:rsidR="00BD06A4">
        <w:rPr>
          <w:rFonts w:hint="eastAsia"/>
        </w:rPr>
        <w:t>7</w:t>
      </w:r>
      <w:r w:rsidRPr="00C617F1">
        <w:t>0余项国内外专利。</w:t>
      </w:r>
    </w:p>
    <w:p w14:paraId="3E908B02" w14:textId="4A66A53B" w:rsidR="00C617F1" w:rsidRDefault="00C617F1" w:rsidP="00A345A4">
      <w:pPr>
        <w:ind w:firstLine="420"/>
      </w:pPr>
      <w:r w:rsidRPr="00C617F1">
        <w:t>员工300+人，其中研发团队100+人，在医疗器械开发及制造方面有丰富的知识</w:t>
      </w:r>
      <w:r w:rsidRPr="00C617F1">
        <w:rPr>
          <w:rFonts w:hint="eastAsia"/>
        </w:rPr>
        <w:t>及经验，公司核心管理团队均有</w:t>
      </w:r>
      <w:r w:rsidRPr="00C617F1">
        <w:t>1</w:t>
      </w:r>
      <w:r w:rsidR="00AA5551">
        <w:t>7</w:t>
      </w:r>
      <w:r w:rsidRPr="00C617F1">
        <w:t>年以上的工作经验。</w:t>
      </w:r>
    </w:p>
    <w:p w14:paraId="57DA8EB1" w14:textId="4D728CCE" w:rsidR="00A345A4" w:rsidRDefault="00C617F1" w:rsidP="00A345A4">
      <w:pPr>
        <w:ind w:firstLine="420"/>
      </w:pPr>
      <w:r w:rsidRPr="00C617F1">
        <w:t>公司立足于技术创新，构建产、学、研、医相结合的管理团队，并与国内知名医院和高校建立了良好的合作关系，助力公司持续发现市场中仍未被满足的临床需求及临床反馈，推进创新产品研发，填补国内瓣膜领域多项技术及产品空白，从而为临床和患者带来更多可以惠及大众的高端医疗器械。</w:t>
      </w:r>
    </w:p>
    <w:p w14:paraId="594222C0" w14:textId="77777777" w:rsidR="003954EB" w:rsidRDefault="003954EB" w:rsidP="003954EB">
      <w:r w:rsidRPr="003954EB">
        <w:rPr>
          <w:rFonts w:hint="eastAsia"/>
          <w:b/>
          <w:bCs/>
        </w:rPr>
        <w:t>公司官网：</w:t>
      </w:r>
      <w:hyperlink r:id="rId7" w:history="1">
        <w:r w:rsidRPr="00107BDA">
          <w:rPr>
            <w:rStyle w:val="a3"/>
          </w:rPr>
          <w:t>http://www.newmed.cn/</w:t>
        </w:r>
      </w:hyperlink>
    </w:p>
    <w:p w14:paraId="593C1191" w14:textId="77777777" w:rsidR="003954EB" w:rsidRPr="003954EB" w:rsidRDefault="003954EB" w:rsidP="003954EB">
      <w:pPr>
        <w:rPr>
          <w:b/>
          <w:bCs/>
        </w:rPr>
      </w:pPr>
      <w:r w:rsidRPr="003954EB">
        <w:rPr>
          <w:rFonts w:hint="eastAsia"/>
          <w:b/>
          <w:bCs/>
        </w:rPr>
        <w:t>微信公众号：</w:t>
      </w:r>
    </w:p>
    <w:p w14:paraId="1601AC78" w14:textId="5D24CFC1" w:rsidR="003954EB" w:rsidRDefault="00C617F1" w:rsidP="003954EB">
      <w:pPr>
        <w:rPr>
          <w:rFonts w:ascii="Times New Roman" w:eastAsia="宋体" w:hAnsi="Times New Roman" w:cs="Times New Roman"/>
          <w:sz w:val="24"/>
          <w:szCs w:val="24"/>
        </w:rPr>
      </w:pPr>
      <w:r w:rsidRPr="008A1AA4">
        <w:rPr>
          <w:b/>
          <w:noProof/>
        </w:rPr>
        <w:drawing>
          <wp:inline distT="0" distB="0" distL="0" distR="0" wp14:anchorId="57BBD6F7" wp14:editId="5C32938D">
            <wp:extent cx="880280" cy="880280"/>
            <wp:effectExtent l="0" t="0" r="0" b="0"/>
            <wp:docPr id="1" name="图片 1" descr="C:\Users\ZHU_YU~1\AppData\Local\Temp\WeChat Files\a7443526e9874141b9c735431f4cc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U_YU~1\AppData\Local\Temp\WeChat Files\a7443526e9874141b9c735431f4cc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412" cy="891412"/>
                    </a:xfrm>
                    <a:prstGeom prst="rect">
                      <a:avLst/>
                    </a:prstGeom>
                    <a:noFill/>
                    <a:ln>
                      <a:noFill/>
                    </a:ln>
                  </pic:spPr>
                </pic:pic>
              </a:graphicData>
            </a:graphic>
          </wp:inline>
        </w:drawing>
      </w:r>
    </w:p>
    <w:p w14:paraId="68430A7C" w14:textId="2EFC5CD9" w:rsidR="00C617F1" w:rsidRPr="00C617F1" w:rsidRDefault="00C617F1" w:rsidP="003954EB">
      <w:pPr>
        <w:rPr>
          <w:b/>
          <w:bCs/>
        </w:rPr>
      </w:pPr>
      <w:r w:rsidRPr="00C617F1">
        <w:rPr>
          <w:rFonts w:hint="eastAsia"/>
          <w:b/>
          <w:bCs/>
        </w:rPr>
        <w:t>视频号：</w:t>
      </w:r>
    </w:p>
    <w:p w14:paraId="2282AE20" w14:textId="5F468681" w:rsidR="00C617F1" w:rsidRDefault="00C617F1" w:rsidP="003954EB">
      <w:pPr>
        <w:rPr>
          <w:rFonts w:ascii="Times New Roman" w:eastAsia="宋体" w:hAnsi="Times New Roman" w:cs="Times New Roman"/>
          <w:sz w:val="24"/>
          <w:szCs w:val="24"/>
        </w:rPr>
      </w:pPr>
      <w:r w:rsidRPr="008A1AA4">
        <w:rPr>
          <w:noProof/>
        </w:rPr>
        <w:drawing>
          <wp:inline distT="0" distB="0" distL="0" distR="0" wp14:anchorId="0B7830FF" wp14:editId="6640C7F3">
            <wp:extent cx="989137" cy="911367"/>
            <wp:effectExtent l="0" t="0" r="1905" b="3175"/>
            <wp:docPr id="2" name="图片 2" descr="C:\Users\ZHU_YU~1\AppData\Local\Temp\WeChat Files\37b5202e36483f9fcab49b802a15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U_YU~1\AppData\Local\Temp\WeChat Files\37b5202e36483f9fcab49b802a15de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79" t="23830" r="11048" b="44337"/>
                    <a:stretch/>
                  </pic:blipFill>
                  <pic:spPr bwMode="auto">
                    <a:xfrm>
                      <a:off x="0" y="0"/>
                      <a:ext cx="1004279" cy="925318"/>
                    </a:xfrm>
                    <a:prstGeom prst="rect">
                      <a:avLst/>
                    </a:prstGeom>
                    <a:noFill/>
                    <a:ln>
                      <a:noFill/>
                    </a:ln>
                    <a:extLst>
                      <a:ext uri="{53640926-AAD7-44D8-BBD7-CCE9431645EC}">
                        <a14:shadowObscured xmlns:a14="http://schemas.microsoft.com/office/drawing/2010/main"/>
                      </a:ext>
                    </a:extLst>
                  </pic:spPr>
                </pic:pic>
              </a:graphicData>
            </a:graphic>
          </wp:inline>
        </w:drawing>
      </w:r>
    </w:p>
    <w:p w14:paraId="2FA2D91B" w14:textId="77777777" w:rsidR="00C617F1" w:rsidRPr="003954EB" w:rsidRDefault="00C617F1" w:rsidP="003954EB">
      <w:pPr>
        <w:rPr>
          <w:rFonts w:ascii="Times New Roman" w:eastAsia="宋体" w:hAnsi="Times New Roman" w:cs="Times New Roman"/>
          <w:sz w:val="24"/>
          <w:szCs w:val="24"/>
        </w:rPr>
      </w:pPr>
    </w:p>
    <w:p w14:paraId="6C5FA9BC" w14:textId="4684DE0D" w:rsidR="00DB6FE8" w:rsidRPr="00C617F1" w:rsidRDefault="00C617F1" w:rsidP="00691895">
      <w:pPr>
        <w:spacing w:line="440" w:lineRule="exact"/>
      </w:pPr>
      <w:r w:rsidRPr="00C617F1">
        <w:rPr>
          <w:rFonts w:hint="eastAsia"/>
        </w:rPr>
        <w:t>毕业在即，你是否在为选择而发愁？</w:t>
      </w:r>
    </w:p>
    <w:p w14:paraId="1DE31745" w14:textId="467B808F" w:rsidR="00C617F1" w:rsidRPr="00C617F1" w:rsidRDefault="00C617F1" w:rsidP="00691895">
      <w:pPr>
        <w:spacing w:line="440" w:lineRule="exact"/>
      </w:pPr>
      <w:r w:rsidRPr="00C617F1">
        <w:rPr>
          <w:rFonts w:hint="eastAsia"/>
        </w:rPr>
        <w:t>第一份工作，当然是选择一份有意义的工作——创新造福生命 ;</w:t>
      </w:r>
      <w:r w:rsidRPr="00C617F1">
        <w:t>)</w:t>
      </w:r>
    </w:p>
    <w:p w14:paraId="68C17C4F" w14:textId="5C0F40DE" w:rsidR="00C617F1" w:rsidRPr="00C617F1" w:rsidRDefault="00C617F1" w:rsidP="00691895">
      <w:pPr>
        <w:spacing w:line="440" w:lineRule="exact"/>
      </w:pPr>
      <w:r w:rsidRPr="00C617F1">
        <w:rPr>
          <w:rFonts w:hint="eastAsia"/>
        </w:rPr>
        <w:t>加入纽脉，一起来做有意义的事！</w:t>
      </w:r>
    </w:p>
    <w:p w14:paraId="26B49A26" w14:textId="77777777" w:rsidR="00C617F1" w:rsidRPr="00C617F1" w:rsidRDefault="00C617F1" w:rsidP="00691895">
      <w:pPr>
        <w:spacing w:line="440" w:lineRule="exact"/>
      </w:pPr>
    </w:p>
    <w:p w14:paraId="7E0E54F3" w14:textId="55A969A3" w:rsidR="00691895" w:rsidRPr="00C617F1" w:rsidRDefault="00C617F1" w:rsidP="00691895">
      <w:pPr>
        <w:spacing w:line="440" w:lineRule="exact"/>
      </w:pPr>
      <w:r w:rsidRPr="00C617F1">
        <w:rPr>
          <w:rFonts w:hint="eastAsia"/>
        </w:rPr>
        <w:t>纽脉医疗旨在“让每一位员工在公司平台得到发展”，这里有：</w:t>
      </w:r>
    </w:p>
    <w:p w14:paraId="1336E51C" w14:textId="22156F77" w:rsidR="00691895" w:rsidRPr="00DB6FE8" w:rsidRDefault="00794494" w:rsidP="00691895">
      <w:pPr>
        <w:spacing w:line="440" w:lineRule="exact"/>
      </w:pPr>
      <w:r w:rsidRPr="00DB6FE8">
        <w:rPr>
          <w:rFonts w:hint="eastAsia"/>
        </w:rPr>
        <w:t>一流的职业发展平台</w:t>
      </w:r>
    </w:p>
    <w:p w14:paraId="1E768E9A" w14:textId="57DC1261" w:rsidR="00F07FF8" w:rsidRPr="00F07FF8" w:rsidRDefault="00794494" w:rsidP="00F07FF8">
      <w:pPr>
        <w:pStyle w:val="a4"/>
        <w:numPr>
          <w:ilvl w:val="0"/>
          <w:numId w:val="2"/>
        </w:numPr>
        <w:spacing w:line="440" w:lineRule="exact"/>
        <w:ind w:firstLineChars="0"/>
        <w:rPr>
          <w:rFonts w:asciiTheme="minorEastAsia" w:hAnsiTheme="minorEastAsia" w:cs="Times New Roman"/>
          <w:szCs w:val="21"/>
        </w:rPr>
      </w:pPr>
      <w:r w:rsidRPr="00DB6FE8">
        <w:rPr>
          <w:rFonts w:asciiTheme="minorEastAsia" w:hAnsiTheme="minorEastAsia" w:cs="Times New Roman" w:hint="eastAsia"/>
          <w:szCs w:val="21"/>
        </w:rPr>
        <w:t>B</w:t>
      </w:r>
      <w:r w:rsidRPr="00DB6FE8">
        <w:rPr>
          <w:rFonts w:asciiTheme="minorEastAsia" w:hAnsiTheme="minorEastAsia" w:cs="Times New Roman"/>
          <w:szCs w:val="21"/>
        </w:rPr>
        <w:t>uddy</w:t>
      </w:r>
      <w:r w:rsidR="00E617DF" w:rsidRPr="00DB6FE8">
        <w:rPr>
          <w:rFonts w:asciiTheme="minorEastAsia" w:hAnsiTheme="minorEastAsia" w:cs="Times New Roman" w:hint="eastAsia"/>
          <w:szCs w:val="21"/>
        </w:rPr>
        <w:t>制度带你步入职场正轨</w:t>
      </w:r>
    </w:p>
    <w:p w14:paraId="2B61E5D3" w14:textId="6F1A1AC4" w:rsidR="00794494" w:rsidRDefault="00794494" w:rsidP="00794494">
      <w:pPr>
        <w:pStyle w:val="a4"/>
        <w:numPr>
          <w:ilvl w:val="0"/>
          <w:numId w:val="2"/>
        </w:numPr>
        <w:spacing w:line="440" w:lineRule="exact"/>
        <w:ind w:firstLineChars="0"/>
        <w:rPr>
          <w:rFonts w:asciiTheme="minorEastAsia" w:hAnsiTheme="minorEastAsia" w:cs="Times New Roman"/>
          <w:szCs w:val="21"/>
        </w:rPr>
      </w:pPr>
      <w:r w:rsidRPr="00DB6FE8">
        <w:rPr>
          <w:rFonts w:asciiTheme="minorEastAsia" w:hAnsiTheme="minorEastAsia" w:cs="Times New Roman" w:hint="eastAsia"/>
          <w:szCs w:val="21"/>
        </w:rPr>
        <w:t>多元的职业发展路径</w:t>
      </w:r>
    </w:p>
    <w:p w14:paraId="1AB2D4B8" w14:textId="5A7FA10E" w:rsidR="00794494" w:rsidRPr="00DB6FE8" w:rsidRDefault="00794494" w:rsidP="00794494">
      <w:pPr>
        <w:pStyle w:val="a4"/>
        <w:numPr>
          <w:ilvl w:val="0"/>
          <w:numId w:val="2"/>
        </w:numPr>
        <w:spacing w:line="440" w:lineRule="exact"/>
        <w:ind w:firstLineChars="0"/>
        <w:rPr>
          <w:rFonts w:asciiTheme="minorEastAsia" w:hAnsiTheme="minorEastAsia" w:cs="Times New Roman"/>
          <w:szCs w:val="21"/>
        </w:rPr>
      </w:pPr>
      <w:r w:rsidRPr="00DB6FE8">
        <w:rPr>
          <w:rFonts w:asciiTheme="minorEastAsia" w:hAnsiTheme="minorEastAsia" w:cs="Times New Roman" w:hint="eastAsia"/>
          <w:szCs w:val="21"/>
        </w:rPr>
        <w:t>丰富的培训课程任你选择</w:t>
      </w:r>
    </w:p>
    <w:p w14:paraId="0165D17E" w14:textId="218CDB3B" w:rsidR="00794494" w:rsidRPr="00DB6FE8" w:rsidRDefault="00794494" w:rsidP="00691895">
      <w:pPr>
        <w:spacing w:line="440" w:lineRule="exact"/>
      </w:pPr>
      <w:r w:rsidRPr="00DB6FE8">
        <w:rPr>
          <w:rFonts w:hint="eastAsia"/>
        </w:rPr>
        <w:lastRenderedPageBreak/>
        <w:t>一流的</w:t>
      </w:r>
      <w:r w:rsidR="00DB6FE8">
        <w:rPr>
          <w:rFonts w:hint="eastAsia"/>
        </w:rPr>
        <w:t>福利</w:t>
      </w:r>
      <w:r w:rsidRPr="00DB6FE8">
        <w:rPr>
          <w:rFonts w:hint="eastAsia"/>
        </w:rPr>
        <w:t>待遇</w:t>
      </w:r>
    </w:p>
    <w:p w14:paraId="2FC9A262" w14:textId="3BE5991F" w:rsidR="00794494" w:rsidRPr="00DB6FE8" w:rsidRDefault="00794494" w:rsidP="00794494">
      <w:pPr>
        <w:pStyle w:val="a4"/>
        <w:numPr>
          <w:ilvl w:val="0"/>
          <w:numId w:val="2"/>
        </w:numPr>
        <w:spacing w:line="440" w:lineRule="exact"/>
        <w:ind w:firstLineChars="0"/>
        <w:rPr>
          <w:rFonts w:asciiTheme="minorEastAsia" w:hAnsiTheme="minorEastAsia" w:cs="Times New Roman"/>
          <w:szCs w:val="21"/>
        </w:rPr>
      </w:pPr>
      <w:r w:rsidRPr="00DB6FE8">
        <w:rPr>
          <w:rFonts w:asciiTheme="minorEastAsia" w:hAnsiTheme="minorEastAsia" w:cs="Times New Roman" w:hint="eastAsia"/>
          <w:szCs w:val="21"/>
        </w:rPr>
        <w:t>具有竞争力的薪资待遇</w:t>
      </w:r>
    </w:p>
    <w:p w14:paraId="3514F0B1" w14:textId="132EFCAF" w:rsidR="00794494" w:rsidRPr="00DB6FE8" w:rsidRDefault="00023938" w:rsidP="00794494">
      <w:pPr>
        <w:pStyle w:val="a4"/>
        <w:numPr>
          <w:ilvl w:val="0"/>
          <w:numId w:val="2"/>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全面的</w:t>
      </w:r>
      <w:r w:rsidR="00794494" w:rsidRPr="00DB6FE8">
        <w:rPr>
          <w:rFonts w:asciiTheme="minorEastAsia" w:hAnsiTheme="minorEastAsia" w:cs="Times New Roman" w:hint="eastAsia"/>
          <w:szCs w:val="21"/>
        </w:rPr>
        <w:t>落户政策扶持</w:t>
      </w:r>
    </w:p>
    <w:p w14:paraId="153C53A9" w14:textId="0CA07A41" w:rsidR="00F07FF8" w:rsidRDefault="009C6C89" w:rsidP="00794494">
      <w:pPr>
        <w:pStyle w:val="a4"/>
        <w:numPr>
          <w:ilvl w:val="0"/>
          <w:numId w:val="2"/>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完善</w:t>
      </w:r>
      <w:r w:rsidR="00794494" w:rsidRPr="00DB6FE8">
        <w:rPr>
          <w:rFonts w:asciiTheme="minorEastAsia" w:hAnsiTheme="minorEastAsia" w:cs="Times New Roman" w:hint="eastAsia"/>
          <w:szCs w:val="21"/>
        </w:rPr>
        <w:t>的</w:t>
      </w:r>
      <w:r w:rsidR="00F07FF8">
        <w:rPr>
          <w:rFonts w:asciiTheme="minorEastAsia" w:hAnsiTheme="minorEastAsia" w:cs="Times New Roman" w:hint="eastAsia"/>
          <w:szCs w:val="21"/>
        </w:rPr>
        <w:t>员工福利</w:t>
      </w:r>
      <w:r>
        <w:rPr>
          <w:rFonts w:asciiTheme="minorEastAsia" w:hAnsiTheme="minorEastAsia" w:cs="Times New Roman" w:hint="eastAsia"/>
          <w:szCs w:val="21"/>
        </w:rPr>
        <w:t>制度</w:t>
      </w:r>
    </w:p>
    <w:p w14:paraId="3FD7500D" w14:textId="1EF9F9BF" w:rsidR="00794494" w:rsidRPr="00DB6FE8" w:rsidRDefault="00F07FF8" w:rsidP="00794494">
      <w:pPr>
        <w:pStyle w:val="a4"/>
        <w:numPr>
          <w:ilvl w:val="0"/>
          <w:numId w:val="2"/>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公平明晰的薪酬</w:t>
      </w:r>
      <w:r w:rsidR="00DB6FE8">
        <w:rPr>
          <w:rFonts w:asciiTheme="minorEastAsia" w:hAnsiTheme="minorEastAsia" w:cs="Times New Roman" w:hint="eastAsia"/>
          <w:szCs w:val="21"/>
        </w:rPr>
        <w:t>体系</w:t>
      </w:r>
    </w:p>
    <w:p w14:paraId="2193ABA4" w14:textId="3BC7E2D3" w:rsidR="00DB6FE8" w:rsidRPr="00DB6FE8" w:rsidRDefault="00DB6FE8" w:rsidP="00DB6FE8">
      <w:pPr>
        <w:spacing w:line="440" w:lineRule="exact"/>
      </w:pPr>
      <w:r w:rsidRPr="00DB6FE8">
        <w:rPr>
          <w:rFonts w:hint="eastAsia"/>
        </w:rPr>
        <w:t>一流的研发项目与工作环境</w:t>
      </w:r>
    </w:p>
    <w:p w14:paraId="7E5583E0" w14:textId="037EB754" w:rsidR="00DB6FE8" w:rsidRPr="00DB6FE8" w:rsidRDefault="00F07FF8" w:rsidP="00DB6FE8">
      <w:pPr>
        <w:pStyle w:val="a4"/>
        <w:numPr>
          <w:ilvl w:val="0"/>
          <w:numId w:val="4"/>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参与前沿尖</w:t>
      </w:r>
      <w:r w:rsidR="009C6C89">
        <w:rPr>
          <w:rFonts w:asciiTheme="minorEastAsia" w:hAnsiTheme="minorEastAsia" w:cs="Times New Roman" w:hint="eastAsia"/>
          <w:szCs w:val="21"/>
        </w:rPr>
        <w:t>端</w:t>
      </w:r>
      <w:r>
        <w:rPr>
          <w:rFonts w:asciiTheme="minorEastAsia" w:hAnsiTheme="minorEastAsia" w:cs="Times New Roman" w:hint="eastAsia"/>
          <w:szCs w:val="21"/>
        </w:rPr>
        <w:t>技术产品研发</w:t>
      </w:r>
    </w:p>
    <w:p w14:paraId="2A6AD8F7" w14:textId="2F4BCF55" w:rsidR="00DB6FE8" w:rsidRDefault="00C24718" w:rsidP="00DB6FE8">
      <w:pPr>
        <w:pStyle w:val="a4"/>
        <w:numPr>
          <w:ilvl w:val="0"/>
          <w:numId w:val="4"/>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开拓</w:t>
      </w:r>
      <w:r w:rsidR="00F07FF8">
        <w:rPr>
          <w:rFonts w:asciiTheme="minorEastAsia" w:hAnsiTheme="minorEastAsia" w:cs="Times New Roman" w:hint="eastAsia"/>
          <w:szCs w:val="21"/>
        </w:rPr>
        <w:t>创新项目</w:t>
      </w:r>
      <w:r>
        <w:rPr>
          <w:rFonts w:asciiTheme="minorEastAsia" w:hAnsiTheme="minorEastAsia" w:cs="Times New Roman" w:hint="eastAsia"/>
          <w:szCs w:val="21"/>
        </w:rPr>
        <w:t>，享受全方位</w:t>
      </w:r>
      <w:r w:rsidR="00F07FF8">
        <w:rPr>
          <w:rFonts w:asciiTheme="minorEastAsia" w:hAnsiTheme="minorEastAsia" w:cs="Times New Roman" w:hint="eastAsia"/>
          <w:szCs w:val="21"/>
        </w:rPr>
        <w:t>孵化支持</w:t>
      </w:r>
    </w:p>
    <w:p w14:paraId="41F51533" w14:textId="0A5DC41A" w:rsidR="00DB6FE8" w:rsidRDefault="00C24718" w:rsidP="00DB6FE8">
      <w:pPr>
        <w:pStyle w:val="a4"/>
        <w:numPr>
          <w:ilvl w:val="0"/>
          <w:numId w:val="4"/>
        </w:numPr>
        <w:spacing w:line="440" w:lineRule="exact"/>
        <w:ind w:firstLineChars="0"/>
        <w:rPr>
          <w:rFonts w:asciiTheme="minorEastAsia" w:hAnsiTheme="minorEastAsia" w:cs="Times New Roman"/>
          <w:szCs w:val="21"/>
        </w:rPr>
      </w:pPr>
      <w:r>
        <w:rPr>
          <w:rFonts w:asciiTheme="minorEastAsia" w:hAnsiTheme="minorEastAsia" w:cs="Times New Roman" w:hint="eastAsia"/>
          <w:szCs w:val="21"/>
        </w:rPr>
        <w:t>聆听</w:t>
      </w:r>
      <w:r w:rsidR="00F07FF8" w:rsidRPr="00F07FF8">
        <w:rPr>
          <w:rFonts w:asciiTheme="minorEastAsia" w:hAnsiTheme="minorEastAsia" w:cs="Times New Roman" w:hint="eastAsia"/>
          <w:szCs w:val="21"/>
        </w:rPr>
        <w:t>专家</w:t>
      </w:r>
      <w:r>
        <w:rPr>
          <w:rFonts w:asciiTheme="minorEastAsia" w:hAnsiTheme="minorEastAsia" w:cs="Times New Roman" w:hint="eastAsia"/>
          <w:szCs w:val="21"/>
        </w:rPr>
        <w:t>指导</w:t>
      </w:r>
      <w:r w:rsidR="00F07FF8" w:rsidRPr="00F07FF8">
        <w:rPr>
          <w:rFonts w:asciiTheme="minorEastAsia" w:hAnsiTheme="minorEastAsia" w:cs="Times New Roman" w:hint="eastAsia"/>
          <w:szCs w:val="21"/>
        </w:rPr>
        <w:t>，与菁英团队共同成长</w:t>
      </w:r>
    </w:p>
    <w:p w14:paraId="5F696D33" w14:textId="6391B8A9" w:rsidR="00346DA6" w:rsidRDefault="00346DA6" w:rsidP="00346DA6">
      <w:pPr>
        <w:spacing w:line="440" w:lineRule="exact"/>
        <w:rPr>
          <w:rFonts w:asciiTheme="minorEastAsia" w:hAnsiTheme="minorEastAsia" w:cs="Times New Roman"/>
          <w:szCs w:val="21"/>
        </w:rPr>
      </w:pPr>
    </w:p>
    <w:p w14:paraId="5ACD28CF" w14:textId="73A3D6B2" w:rsidR="00EC009B" w:rsidRDefault="00691895" w:rsidP="00691895">
      <w:pPr>
        <w:spacing w:line="440" w:lineRule="exact"/>
        <w:rPr>
          <w:rFonts w:ascii="Times New Roman" w:eastAsia="宋体" w:hAnsi="Times New Roman" w:cs="Times New Roman"/>
          <w:b/>
          <w:bCs/>
          <w:sz w:val="24"/>
          <w:szCs w:val="24"/>
        </w:rPr>
      </w:pPr>
      <w:commentRangeStart w:id="0"/>
      <w:r w:rsidRPr="00691895">
        <w:rPr>
          <w:rFonts w:ascii="Times New Roman" w:eastAsia="宋体" w:hAnsi="Times New Roman" w:cs="Times New Roman" w:hint="eastAsia"/>
          <w:b/>
          <w:bCs/>
          <w:sz w:val="24"/>
          <w:szCs w:val="24"/>
        </w:rPr>
        <w:t>招聘岗位：</w:t>
      </w:r>
      <w:commentRangeEnd w:id="0"/>
      <w:r w:rsidR="00EC009B">
        <w:rPr>
          <w:rStyle w:val="ac"/>
        </w:rPr>
        <w:commentReference w:id="0"/>
      </w:r>
    </w:p>
    <w:p w14:paraId="6F7058E2" w14:textId="77777777" w:rsidR="002264A4" w:rsidRDefault="002264A4" w:rsidP="00691895">
      <w:pPr>
        <w:spacing w:line="440" w:lineRule="exact"/>
        <w:rPr>
          <w:rFonts w:ascii="Times New Roman" w:eastAsia="宋体" w:hAnsi="Times New Roman" w:cs="Times New Roman" w:hint="eastAsia"/>
          <w:b/>
          <w:bCs/>
          <w:sz w:val="24"/>
          <w:szCs w:val="24"/>
        </w:rPr>
      </w:pPr>
      <w:bookmarkStart w:id="1" w:name="_GoBack"/>
      <w:bookmarkEnd w:id="1"/>
    </w:p>
    <w:tbl>
      <w:tblPr>
        <w:tblW w:w="8600" w:type="dxa"/>
        <w:tblLook w:val="04A0" w:firstRow="1" w:lastRow="0" w:firstColumn="1" w:lastColumn="0" w:noHBand="0" w:noVBand="1"/>
      </w:tblPr>
      <w:tblGrid>
        <w:gridCol w:w="800"/>
        <w:gridCol w:w="1980"/>
        <w:gridCol w:w="560"/>
        <w:gridCol w:w="1080"/>
        <w:gridCol w:w="1000"/>
        <w:gridCol w:w="3180"/>
      </w:tblGrid>
      <w:tr w:rsidR="00EC009B" w:rsidRPr="00ED1D27" w14:paraId="47E4E296" w14:textId="77777777" w:rsidTr="00A87517">
        <w:trPr>
          <w:trHeight w:val="255"/>
        </w:trPr>
        <w:tc>
          <w:tcPr>
            <w:tcW w:w="800" w:type="dxa"/>
            <w:tcBorders>
              <w:top w:val="nil"/>
              <w:left w:val="nil"/>
              <w:bottom w:val="nil"/>
              <w:right w:val="nil"/>
            </w:tcBorders>
            <w:shd w:val="clear" w:color="000000" w:fill="C00000"/>
            <w:vAlign w:val="center"/>
            <w:hideMark/>
          </w:tcPr>
          <w:p w14:paraId="4681CF21"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 xml:space="preserve">　</w:t>
            </w:r>
          </w:p>
        </w:tc>
        <w:tc>
          <w:tcPr>
            <w:tcW w:w="1980" w:type="dxa"/>
            <w:tcBorders>
              <w:top w:val="nil"/>
              <w:left w:val="nil"/>
              <w:bottom w:val="nil"/>
              <w:right w:val="nil"/>
            </w:tcBorders>
            <w:shd w:val="clear" w:color="000000" w:fill="C00000"/>
            <w:noWrap/>
            <w:vAlign w:val="center"/>
            <w:hideMark/>
          </w:tcPr>
          <w:p w14:paraId="7CF3F1B6"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岗位信息</w:t>
            </w:r>
          </w:p>
        </w:tc>
        <w:tc>
          <w:tcPr>
            <w:tcW w:w="560" w:type="dxa"/>
            <w:tcBorders>
              <w:top w:val="nil"/>
              <w:left w:val="nil"/>
              <w:bottom w:val="nil"/>
              <w:right w:val="nil"/>
            </w:tcBorders>
            <w:shd w:val="clear" w:color="000000" w:fill="C00000"/>
            <w:noWrap/>
            <w:vAlign w:val="center"/>
            <w:hideMark/>
          </w:tcPr>
          <w:p w14:paraId="358CD352"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数量</w:t>
            </w:r>
          </w:p>
        </w:tc>
        <w:tc>
          <w:tcPr>
            <w:tcW w:w="1080" w:type="dxa"/>
            <w:tcBorders>
              <w:top w:val="nil"/>
              <w:left w:val="nil"/>
              <w:bottom w:val="nil"/>
              <w:right w:val="nil"/>
            </w:tcBorders>
            <w:shd w:val="clear" w:color="000000" w:fill="C00000"/>
            <w:noWrap/>
            <w:vAlign w:val="center"/>
            <w:hideMark/>
          </w:tcPr>
          <w:p w14:paraId="7693C288"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工作地点</w:t>
            </w:r>
          </w:p>
        </w:tc>
        <w:tc>
          <w:tcPr>
            <w:tcW w:w="1000" w:type="dxa"/>
            <w:tcBorders>
              <w:top w:val="nil"/>
              <w:left w:val="nil"/>
              <w:bottom w:val="nil"/>
              <w:right w:val="nil"/>
            </w:tcBorders>
            <w:shd w:val="clear" w:color="000000" w:fill="C00000"/>
            <w:noWrap/>
            <w:vAlign w:val="center"/>
            <w:hideMark/>
          </w:tcPr>
          <w:p w14:paraId="1D9AE221"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学历要求</w:t>
            </w:r>
          </w:p>
        </w:tc>
        <w:tc>
          <w:tcPr>
            <w:tcW w:w="3180" w:type="dxa"/>
            <w:tcBorders>
              <w:top w:val="nil"/>
              <w:left w:val="nil"/>
              <w:bottom w:val="nil"/>
              <w:right w:val="nil"/>
            </w:tcBorders>
            <w:shd w:val="clear" w:color="000000" w:fill="C00000"/>
            <w:vAlign w:val="center"/>
            <w:hideMark/>
          </w:tcPr>
          <w:p w14:paraId="59E1D63E" w14:textId="77777777" w:rsidR="00EC009B" w:rsidRPr="00ED1D27" w:rsidRDefault="00EC009B" w:rsidP="00A87517">
            <w:pPr>
              <w:widowControl/>
              <w:jc w:val="left"/>
              <w:rPr>
                <w:rFonts w:ascii="等线" w:eastAsia="等线" w:hAnsi="等线" w:cs="宋体"/>
                <w:color w:val="FFFFFF"/>
                <w:kern w:val="0"/>
                <w:sz w:val="20"/>
                <w:szCs w:val="20"/>
              </w:rPr>
            </w:pPr>
            <w:r w:rsidRPr="00ED1D27">
              <w:rPr>
                <w:rFonts w:ascii="等线" w:eastAsia="等线" w:hAnsi="等线" w:cs="宋体" w:hint="eastAsia"/>
                <w:color w:val="FFFFFF"/>
                <w:kern w:val="0"/>
                <w:sz w:val="20"/>
                <w:szCs w:val="20"/>
              </w:rPr>
              <w:t>对口专业</w:t>
            </w:r>
          </w:p>
        </w:tc>
      </w:tr>
      <w:tr w:rsidR="00EC009B" w:rsidRPr="00ED1D27" w14:paraId="564078CE" w14:textId="77777777" w:rsidTr="00A87517">
        <w:trPr>
          <w:trHeight w:val="510"/>
        </w:trPr>
        <w:tc>
          <w:tcPr>
            <w:tcW w:w="800" w:type="dxa"/>
            <w:vMerge w:val="restart"/>
            <w:tcBorders>
              <w:top w:val="nil"/>
              <w:left w:val="nil"/>
              <w:right w:val="nil"/>
            </w:tcBorders>
            <w:shd w:val="clear" w:color="auto" w:fill="auto"/>
            <w:vAlign w:val="center"/>
            <w:hideMark/>
          </w:tcPr>
          <w:p w14:paraId="32D57B12" w14:textId="77777777" w:rsidR="00EC009B" w:rsidRPr="00ED1D27" w:rsidRDefault="00EC009B" w:rsidP="00A87517">
            <w:pPr>
              <w:widowControl/>
              <w:jc w:val="center"/>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研发类</w:t>
            </w:r>
          </w:p>
        </w:tc>
        <w:tc>
          <w:tcPr>
            <w:tcW w:w="1980" w:type="dxa"/>
            <w:tcBorders>
              <w:top w:val="nil"/>
              <w:left w:val="nil"/>
              <w:bottom w:val="nil"/>
              <w:right w:val="nil"/>
            </w:tcBorders>
            <w:shd w:val="clear" w:color="auto" w:fill="auto"/>
            <w:vAlign w:val="center"/>
            <w:hideMark/>
          </w:tcPr>
          <w:p w14:paraId="42DF2E91"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研发工程师</w:t>
            </w:r>
            <w:r w:rsidRPr="00ED1D27">
              <w:rPr>
                <w:rFonts w:ascii="等线" w:eastAsia="等线" w:hAnsi="等线" w:cs="宋体" w:hint="eastAsia"/>
                <w:color w:val="000000"/>
                <w:kern w:val="0"/>
                <w:sz w:val="20"/>
                <w:szCs w:val="20"/>
              </w:rPr>
              <w:br/>
              <w:t>（机械/材料）</w:t>
            </w:r>
          </w:p>
        </w:tc>
        <w:tc>
          <w:tcPr>
            <w:tcW w:w="560" w:type="dxa"/>
            <w:tcBorders>
              <w:top w:val="nil"/>
              <w:left w:val="nil"/>
              <w:bottom w:val="nil"/>
              <w:right w:val="nil"/>
            </w:tcBorders>
            <w:shd w:val="clear" w:color="auto" w:fill="auto"/>
            <w:noWrap/>
            <w:vAlign w:val="center"/>
            <w:hideMark/>
          </w:tcPr>
          <w:p w14:paraId="070A4007"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7</w:t>
            </w:r>
          </w:p>
        </w:tc>
        <w:tc>
          <w:tcPr>
            <w:tcW w:w="1080" w:type="dxa"/>
            <w:tcBorders>
              <w:top w:val="nil"/>
              <w:left w:val="nil"/>
              <w:bottom w:val="nil"/>
              <w:right w:val="nil"/>
            </w:tcBorders>
            <w:shd w:val="clear" w:color="auto" w:fill="auto"/>
            <w:noWrap/>
            <w:vAlign w:val="center"/>
            <w:hideMark/>
          </w:tcPr>
          <w:p w14:paraId="2F470DBB"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上海/成都</w:t>
            </w:r>
          </w:p>
        </w:tc>
        <w:tc>
          <w:tcPr>
            <w:tcW w:w="1000" w:type="dxa"/>
            <w:tcBorders>
              <w:top w:val="nil"/>
              <w:left w:val="nil"/>
              <w:bottom w:val="nil"/>
              <w:right w:val="nil"/>
            </w:tcBorders>
            <w:shd w:val="clear" w:color="auto" w:fill="auto"/>
            <w:noWrap/>
            <w:vAlign w:val="center"/>
            <w:hideMark/>
          </w:tcPr>
          <w:p w14:paraId="53E699D2"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硕士</w:t>
            </w:r>
          </w:p>
        </w:tc>
        <w:tc>
          <w:tcPr>
            <w:tcW w:w="3180" w:type="dxa"/>
            <w:tcBorders>
              <w:top w:val="nil"/>
              <w:left w:val="nil"/>
              <w:bottom w:val="nil"/>
              <w:right w:val="nil"/>
            </w:tcBorders>
            <w:shd w:val="clear" w:color="auto" w:fill="auto"/>
            <w:vAlign w:val="center"/>
            <w:hideMark/>
          </w:tcPr>
          <w:p w14:paraId="50A7F3CA"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生物医学工程、机械工程、材料工程、船舶工程、航空航天等相关工程类专业背景</w:t>
            </w:r>
          </w:p>
        </w:tc>
      </w:tr>
      <w:tr w:rsidR="00EC009B" w:rsidRPr="00ED1D27" w14:paraId="1284AE0C" w14:textId="77777777" w:rsidTr="00A87517">
        <w:trPr>
          <w:trHeight w:val="510"/>
        </w:trPr>
        <w:tc>
          <w:tcPr>
            <w:tcW w:w="800" w:type="dxa"/>
            <w:vMerge/>
            <w:tcBorders>
              <w:left w:val="nil"/>
              <w:right w:val="nil"/>
            </w:tcBorders>
            <w:shd w:val="clear" w:color="auto" w:fill="auto"/>
            <w:vAlign w:val="center"/>
          </w:tcPr>
          <w:p w14:paraId="02674A4F" w14:textId="77777777" w:rsidR="00EC009B" w:rsidRPr="00ED1D27" w:rsidRDefault="00EC009B" w:rsidP="00A87517">
            <w:pPr>
              <w:widowControl/>
              <w:jc w:val="center"/>
              <w:rPr>
                <w:rFonts w:ascii="等线" w:eastAsia="等线" w:hAnsi="等线" w:cs="宋体"/>
                <w:color w:val="000000"/>
                <w:kern w:val="0"/>
                <w:sz w:val="20"/>
                <w:szCs w:val="20"/>
              </w:rPr>
            </w:pPr>
          </w:p>
        </w:tc>
        <w:tc>
          <w:tcPr>
            <w:tcW w:w="1980" w:type="dxa"/>
            <w:tcBorders>
              <w:top w:val="nil"/>
              <w:left w:val="nil"/>
              <w:bottom w:val="nil"/>
              <w:right w:val="nil"/>
            </w:tcBorders>
            <w:shd w:val="clear" w:color="auto" w:fill="auto"/>
            <w:vAlign w:val="center"/>
          </w:tcPr>
          <w:p w14:paraId="4F9A7983"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研发工程师（</w:t>
            </w:r>
            <w:r>
              <w:rPr>
                <w:rFonts w:ascii="等线" w:eastAsia="等线" w:hAnsi="等线" w:cs="宋体" w:hint="eastAsia"/>
                <w:color w:val="000000"/>
                <w:kern w:val="0"/>
                <w:sz w:val="20"/>
                <w:szCs w:val="20"/>
              </w:rPr>
              <w:t>电机</w:t>
            </w:r>
            <w:r w:rsidRPr="00ED1D27">
              <w:rPr>
                <w:rFonts w:ascii="等线" w:eastAsia="等线" w:hAnsi="等线" w:cs="宋体" w:hint="eastAsia"/>
                <w:color w:val="000000"/>
                <w:kern w:val="0"/>
                <w:sz w:val="20"/>
                <w:szCs w:val="20"/>
              </w:rPr>
              <w:t>）</w:t>
            </w:r>
          </w:p>
        </w:tc>
        <w:tc>
          <w:tcPr>
            <w:tcW w:w="560" w:type="dxa"/>
            <w:tcBorders>
              <w:top w:val="nil"/>
              <w:left w:val="nil"/>
              <w:bottom w:val="nil"/>
              <w:right w:val="nil"/>
            </w:tcBorders>
            <w:shd w:val="clear" w:color="auto" w:fill="auto"/>
            <w:noWrap/>
            <w:vAlign w:val="center"/>
          </w:tcPr>
          <w:p w14:paraId="74347500"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hint="eastAsia"/>
                <w:color w:val="000000"/>
                <w:kern w:val="0"/>
                <w:sz w:val="20"/>
                <w:szCs w:val="20"/>
              </w:rPr>
              <w:t>1</w:t>
            </w:r>
          </w:p>
        </w:tc>
        <w:tc>
          <w:tcPr>
            <w:tcW w:w="1080" w:type="dxa"/>
            <w:tcBorders>
              <w:top w:val="nil"/>
              <w:left w:val="nil"/>
              <w:bottom w:val="nil"/>
              <w:right w:val="nil"/>
            </w:tcBorders>
            <w:shd w:val="clear" w:color="auto" w:fill="auto"/>
            <w:noWrap/>
            <w:vAlign w:val="center"/>
          </w:tcPr>
          <w:p w14:paraId="1B796CC0"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上海</w:t>
            </w:r>
          </w:p>
        </w:tc>
        <w:tc>
          <w:tcPr>
            <w:tcW w:w="1000" w:type="dxa"/>
            <w:tcBorders>
              <w:top w:val="nil"/>
              <w:left w:val="nil"/>
              <w:bottom w:val="nil"/>
              <w:right w:val="nil"/>
            </w:tcBorders>
            <w:shd w:val="clear" w:color="auto" w:fill="auto"/>
            <w:noWrap/>
            <w:vAlign w:val="center"/>
          </w:tcPr>
          <w:p w14:paraId="1C4DBD05"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硕士</w:t>
            </w:r>
          </w:p>
        </w:tc>
        <w:tc>
          <w:tcPr>
            <w:tcW w:w="3180" w:type="dxa"/>
            <w:tcBorders>
              <w:top w:val="nil"/>
              <w:left w:val="nil"/>
              <w:bottom w:val="nil"/>
              <w:right w:val="nil"/>
            </w:tcBorders>
            <w:shd w:val="clear" w:color="auto" w:fill="auto"/>
            <w:vAlign w:val="center"/>
          </w:tcPr>
          <w:p w14:paraId="6D59364A"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生物医学工程、电子工程、控制科学与技术、自动化、机械工程与自动化等相关工程类专业背景</w:t>
            </w:r>
          </w:p>
        </w:tc>
      </w:tr>
      <w:tr w:rsidR="00EC009B" w:rsidRPr="00ED1D27" w14:paraId="4F0AF377" w14:textId="77777777" w:rsidTr="00A87517">
        <w:trPr>
          <w:trHeight w:val="510"/>
        </w:trPr>
        <w:tc>
          <w:tcPr>
            <w:tcW w:w="800" w:type="dxa"/>
            <w:vMerge/>
            <w:tcBorders>
              <w:left w:val="nil"/>
              <w:right w:val="nil"/>
            </w:tcBorders>
            <w:shd w:val="clear" w:color="auto" w:fill="auto"/>
            <w:vAlign w:val="center"/>
          </w:tcPr>
          <w:p w14:paraId="0715AAE6" w14:textId="77777777" w:rsidR="00EC009B" w:rsidRPr="00ED1D27" w:rsidRDefault="00EC009B" w:rsidP="00A87517">
            <w:pPr>
              <w:widowControl/>
              <w:jc w:val="center"/>
              <w:rPr>
                <w:rFonts w:ascii="等线" w:eastAsia="等线" w:hAnsi="等线" w:cs="宋体"/>
                <w:color w:val="000000"/>
                <w:kern w:val="0"/>
                <w:sz w:val="20"/>
                <w:szCs w:val="20"/>
              </w:rPr>
            </w:pPr>
          </w:p>
        </w:tc>
        <w:tc>
          <w:tcPr>
            <w:tcW w:w="1980" w:type="dxa"/>
            <w:tcBorders>
              <w:top w:val="nil"/>
              <w:left w:val="nil"/>
              <w:bottom w:val="nil"/>
              <w:right w:val="nil"/>
            </w:tcBorders>
            <w:shd w:val="clear" w:color="auto" w:fill="auto"/>
            <w:vAlign w:val="center"/>
          </w:tcPr>
          <w:p w14:paraId="6549F74B"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研发工程师（</w:t>
            </w:r>
            <w:r>
              <w:rPr>
                <w:rFonts w:ascii="等线" w:eastAsia="等线" w:hAnsi="等线" w:cs="宋体" w:hint="eastAsia"/>
                <w:color w:val="000000"/>
                <w:kern w:val="0"/>
                <w:sz w:val="20"/>
                <w:szCs w:val="20"/>
              </w:rPr>
              <w:t>硬件</w:t>
            </w:r>
            <w:r w:rsidRPr="00ED1D27">
              <w:rPr>
                <w:rFonts w:ascii="等线" w:eastAsia="等线" w:hAnsi="等线" w:cs="宋体" w:hint="eastAsia"/>
                <w:color w:val="000000"/>
                <w:kern w:val="0"/>
                <w:sz w:val="20"/>
                <w:szCs w:val="20"/>
              </w:rPr>
              <w:t>）</w:t>
            </w:r>
          </w:p>
        </w:tc>
        <w:tc>
          <w:tcPr>
            <w:tcW w:w="560" w:type="dxa"/>
            <w:tcBorders>
              <w:top w:val="nil"/>
              <w:left w:val="nil"/>
              <w:bottom w:val="nil"/>
              <w:right w:val="nil"/>
            </w:tcBorders>
            <w:shd w:val="clear" w:color="auto" w:fill="auto"/>
            <w:noWrap/>
            <w:vAlign w:val="center"/>
          </w:tcPr>
          <w:p w14:paraId="61A0EBDC"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hint="eastAsia"/>
                <w:color w:val="000000"/>
                <w:kern w:val="0"/>
                <w:sz w:val="20"/>
                <w:szCs w:val="20"/>
              </w:rPr>
              <w:t>1</w:t>
            </w:r>
          </w:p>
        </w:tc>
        <w:tc>
          <w:tcPr>
            <w:tcW w:w="1080" w:type="dxa"/>
            <w:tcBorders>
              <w:top w:val="nil"/>
              <w:left w:val="nil"/>
              <w:bottom w:val="nil"/>
              <w:right w:val="nil"/>
            </w:tcBorders>
            <w:shd w:val="clear" w:color="auto" w:fill="auto"/>
            <w:noWrap/>
            <w:vAlign w:val="center"/>
          </w:tcPr>
          <w:p w14:paraId="75853B2C"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上海</w:t>
            </w:r>
          </w:p>
        </w:tc>
        <w:tc>
          <w:tcPr>
            <w:tcW w:w="1000" w:type="dxa"/>
            <w:tcBorders>
              <w:top w:val="nil"/>
              <w:left w:val="nil"/>
              <w:bottom w:val="nil"/>
              <w:right w:val="nil"/>
            </w:tcBorders>
            <w:shd w:val="clear" w:color="auto" w:fill="auto"/>
            <w:noWrap/>
            <w:vAlign w:val="center"/>
          </w:tcPr>
          <w:p w14:paraId="133C088A"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硕士</w:t>
            </w:r>
          </w:p>
        </w:tc>
        <w:tc>
          <w:tcPr>
            <w:tcW w:w="3180" w:type="dxa"/>
            <w:tcBorders>
              <w:top w:val="nil"/>
              <w:left w:val="nil"/>
              <w:bottom w:val="nil"/>
              <w:right w:val="nil"/>
            </w:tcBorders>
            <w:shd w:val="clear" w:color="auto" w:fill="auto"/>
            <w:vAlign w:val="center"/>
          </w:tcPr>
          <w:p w14:paraId="01204BDC"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生物医学工程、电子工程、控制科学与技术、自动化、机械工程与自动化等相关工程类专业背景</w:t>
            </w:r>
          </w:p>
        </w:tc>
      </w:tr>
      <w:tr w:rsidR="00EC009B" w:rsidRPr="00ED1D27" w14:paraId="42F4A415" w14:textId="77777777" w:rsidTr="00A87517">
        <w:trPr>
          <w:trHeight w:val="510"/>
        </w:trPr>
        <w:tc>
          <w:tcPr>
            <w:tcW w:w="800" w:type="dxa"/>
            <w:vMerge/>
            <w:tcBorders>
              <w:left w:val="nil"/>
              <w:bottom w:val="single" w:sz="4" w:space="0" w:color="auto"/>
              <w:right w:val="nil"/>
            </w:tcBorders>
            <w:shd w:val="clear" w:color="auto" w:fill="auto"/>
            <w:vAlign w:val="center"/>
            <w:hideMark/>
          </w:tcPr>
          <w:p w14:paraId="16C71E39" w14:textId="77777777" w:rsidR="00EC009B" w:rsidRPr="00ED1D27" w:rsidRDefault="00EC009B" w:rsidP="00A87517">
            <w:pPr>
              <w:widowControl/>
              <w:jc w:val="left"/>
              <w:rPr>
                <w:rFonts w:ascii="等线" w:eastAsia="等线" w:hAnsi="等线" w:cs="宋体"/>
                <w:color w:val="000000"/>
                <w:kern w:val="0"/>
                <w:sz w:val="20"/>
                <w:szCs w:val="20"/>
              </w:rPr>
            </w:pPr>
          </w:p>
        </w:tc>
        <w:tc>
          <w:tcPr>
            <w:tcW w:w="1980" w:type="dxa"/>
            <w:tcBorders>
              <w:top w:val="nil"/>
              <w:left w:val="nil"/>
              <w:bottom w:val="single" w:sz="4" w:space="0" w:color="auto"/>
              <w:right w:val="nil"/>
            </w:tcBorders>
            <w:shd w:val="clear" w:color="auto" w:fill="auto"/>
            <w:vAlign w:val="center"/>
            <w:hideMark/>
          </w:tcPr>
          <w:p w14:paraId="6FDF31AB"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项目工程师</w:t>
            </w:r>
          </w:p>
        </w:tc>
        <w:tc>
          <w:tcPr>
            <w:tcW w:w="560" w:type="dxa"/>
            <w:tcBorders>
              <w:top w:val="nil"/>
              <w:left w:val="nil"/>
              <w:bottom w:val="single" w:sz="4" w:space="0" w:color="auto"/>
              <w:right w:val="nil"/>
            </w:tcBorders>
            <w:shd w:val="clear" w:color="auto" w:fill="auto"/>
            <w:noWrap/>
            <w:vAlign w:val="center"/>
            <w:hideMark/>
          </w:tcPr>
          <w:p w14:paraId="60815977"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1</w:t>
            </w:r>
          </w:p>
        </w:tc>
        <w:tc>
          <w:tcPr>
            <w:tcW w:w="1080" w:type="dxa"/>
            <w:tcBorders>
              <w:top w:val="nil"/>
              <w:left w:val="nil"/>
              <w:bottom w:val="single" w:sz="4" w:space="0" w:color="auto"/>
              <w:right w:val="nil"/>
            </w:tcBorders>
            <w:shd w:val="clear" w:color="auto" w:fill="auto"/>
            <w:noWrap/>
            <w:vAlign w:val="center"/>
            <w:hideMark/>
          </w:tcPr>
          <w:p w14:paraId="5D521D3E"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w:t>
            </w:r>
          </w:p>
        </w:tc>
        <w:tc>
          <w:tcPr>
            <w:tcW w:w="1000" w:type="dxa"/>
            <w:tcBorders>
              <w:top w:val="nil"/>
              <w:left w:val="nil"/>
              <w:bottom w:val="single" w:sz="4" w:space="0" w:color="auto"/>
              <w:right w:val="nil"/>
            </w:tcBorders>
            <w:shd w:val="clear" w:color="auto" w:fill="auto"/>
            <w:noWrap/>
            <w:vAlign w:val="center"/>
            <w:hideMark/>
          </w:tcPr>
          <w:p w14:paraId="3238CCC2"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硕士</w:t>
            </w:r>
          </w:p>
        </w:tc>
        <w:tc>
          <w:tcPr>
            <w:tcW w:w="3180" w:type="dxa"/>
            <w:tcBorders>
              <w:top w:val="nil"/>
              <w:left w:val="nil"/>
              <w:bottom w:val="single" w:sz="4" w:space="0" w:color="auto"/>
              <w:right w:val="nil"/>
            </w:tcBorders>
            <w:shd w:val="clear" w:color="auto" w:fill="auto"/>
            <w:vAlign w:val="center"/>
            <w:hideMark/>
          </w:tcPr>
          <w:p w14:paraId="48140445"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生物医学工程、机械工程、材料工程、船舶工程、航空航天等相关工程类专业背景</w:t>
            </w:r>
          </w:p>
        </w:tc>
      </w:tr>
      <w:tr w:rsidR="00EC009B" w:rsidRPr="00ED1D27" w14:paraId="3938DE49" w14:textId="77777777" w:rsidTr="00A87517">
        <w:trPr>
          <w:trHeight w:val="255"/>
        </w:trPr>
        <w:tc>
          <w:tcPr>
            <w:tcW w:w="800" w:type="dxa"/>
            <w:vMerge w:val="restart"/>
            <w:tcBorders>
              <w:top w:val="single" w:sz="4" w:space="0" w:color="auto"/>
              <w:left w:val="nil"/>
              <w:right w:val="nil"/>
            </w:tcBorders>
            <w:shd w:val="clear" w:color="auto" w:fill="auto"/>
            <w:vAlign w:val="center"/>
            <w:hideMark/>
          </w:tcPr>
          <w:p w14:paraId="3E478B60"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工程类</w:t>
            </w:r>
          </w:p>
        </w:tc>
        <w:tc>
          <w:tcPr>
            <w:tcW w:w="1980" w:type="dxa"/>
            <w:tcBorders>
              <w:top w:val="single" w:sz="4" w:space="0" w:color="auto"/>
              <w:left w:val="nil"/>
              <w:bottom w:val="nil"/>
              <w:right w:val="nil"/>
            </w:tcBorders>
            <w:shd w:val="clear" w:color="auto" w:fill="auto"/>
            <w:vAlign w:val="center"/>
            <w:hideMark/>
          </w:tcPr>
          <w:p w14:paraId="59BAC23B"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设备工程师</w:t>
            </w:r>
          </w:p>
        </w:tc>
        <w:tc>
          <w:tcPr>
            <w:tcW w:w="560" w:type="dxa"/>
            <w:tcBorders>
              <w:top w:val="single" w:sz="4" w:space="0" w:color="auto"/>
              <w:left w:val="nil"/>
              <w:bottom w:val="nil"/>
              <w:right w:val="nil"/>
            </w:tcBorders>
            <w:shd w:val="clear" w:color="auto" w:fill="auto"/>
            <w:noWrap/>
            <w:vAlign w:val="center"/>
            <w:hideMark/>
          </w:tcPr>
          <w:p w14:paraId="6CBA41E6"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2</w:t>
            </w:r>
          </w:p>
        </w:tc>
        <w:tc>
          <w:tcPr>
            <w:tcW w:w="1080" w:type="dxa"/>
            <w:tcBorders>
              <w:top w:val="single" w:sz="4" w:space="0" w:color="auto"/>
              <w:left w:val="nil"/>
              <w:bottom w:val="nil"/>
              <w:right w:val="nil"/>
            </w:tcBorders>
            <w:shd w:val="clear" w:color="auto" w:fill="auto"/>
            <w:noWrap/>
            <w:vAlign w:val="center"/>
            <w:hideMark/>
          </w:tcPr>
          <w:p w14:paraId="407F070C"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w:t>
            </w:r>
          </w:p>
        </w:tc>
        <w:tc>
          <w:tcPr>
            <w:tcW w:w="1000" w:type="dxa"/>
            <w:tcBorders>
              <w:top w:val="single" w:sz="4" w:space="0" w:color="auto"/>
              <w:left w:val="nil"/>
              <w:bottom w:val="nil"/>
              <w:right w:val="nil"/>
            </w:tcBorders>
            <w:shd w:val="clear" w:color="auto" w:fill="auto"/>
            <w:noWrap/>
            <w:vAlign w:val="center"/>
            <w:hideMark/>
          </w:tcPr>
          <w:p w14:paraId="643E1FD0"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本科</w:t>
            </w:r>
          </w:p>
        </w:tc>
        <w:tc>
          <w:tcPr>
            <w:tcW w:w="3180" w:type="dxa"/>
            <w:tcBorders>
              <w:top w:val="single" w:sz="4" w:space="0" w:color="auto"/>
              <w:left w:val="nil"/>
              <w:bottom w:val="nil"/>
              <w:right w:val="nil"/>
            </w:tcBorders>
            <w:shd w:val="clear" w:color="auto" w:fill="auto"/>
            <w:vAlign w:val="center"/>
            <w:hideMark/>
          </w:tcPr>
          <w:p w14:paraId="3E576134"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机械工程、自动化、电气工程等相关专业背景</w:t>
            </w:r>
          </w:p>
        </w:tc>
      </w:tr>
      <w:tr w:rsidR="00EC009B" w:rsidRPr="00ED1D27" w14:paraId="2B6350B8" w14:textId="77777777" w:rsidTr="00A87517">
        <w:trPr>
          <w:trHeight w:val="510"/>
        </w:trPr>
        <w:tc>
          <w:tcPr>
            <w:tcW w:w="800" w:type="dxa"/>
            <w:vMerge/>
            <w:tcBorders>
              <w:left w:val="nil"/>
              <w:right w:val="nil"/>
            </w:tcBorders>
            <w:shd w:val="clear" w:color="auto" w:fill="auto"/>
            <w:vAlign w:val="center"/>
            <w:hideMark/>
          </w:tcPr>
          <w:p w14:paraId="55B45A8E" w14:textId="77777777" w:rsidR="00EC009B" w:rsidRPr="00ED1D27" w:rsidRDefault="00EC009B" w:rsidP="00A87517">
            <w:pPr>
              <w:widowControl/>
              <w:jc w:val="left"/>
              <w:rPr>
                <w:rFonts w:ascii="等线" w:eastAsia="等线" w:hAnsi="等线" w:cs="宋体"/>
                <w:color w:val="000000"/>
                <w:kern w:val="0"/>
                <w:sz w:val="20"/>
                <w:szCs w:val="20"/>
              </w:rPr>
            </w:pPr>
          </w:p>
        </w:tc>
        <w:tc>
          <w:tcPr>
            <w:tcW w:w="1980" w:type="dxa"/>
            <w:tcBorders>
              <w:top w:val="nil"/>
              <w:left w:val="nil"/>
              <w:right w:val="nil"/>
            </w:tcBorders>
            <w:shd w:val="clear" w:color="auto" w:fill="auto"/>
            <w:vAlign w:val="center"/>
            <w:hideMark/>
          </w:tcPr>
          <w:p w14:paraId="0302D0BB"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工艺工程师</w:t>
            </w:r>
          </w:p>
        </w:tc>
        <w:tc>
          <w:tcPr>
            <w:tcW w:w="560" w:type="dxa"/>
            <w:tcBorders>
              <w:top w:val="nil"/>
              <w:left w:val="nil"/>
              <w:right w:val="nil"/>
            </w:tcBorders>
            <w:shd w:val="clear" w:color="auto" w:fill="auto"/>
            <w:noWrap/>
            <w:vAlign w:val="center"/>
            <w:hideMark/>
          </w:tcPr>
          <w:p w14:paraId="1E0E52ED"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3</w:t>
            </w:r>
          </w:p>
        </w:tc>
        <w:tc>
          <w:tcPr>
            <w:tcW w:w="1080" w:type="dxa"/>
            <w:tcBorders>
              <w:top w:val="nil"/>
              <w:left w:val="nil"/>
              <w:right w:val="nil"/>
            </w:tcBorders>
            <w:shd w:val="clear" w:color="auto" w:fill="auto"/>
            <w:noWrap/>
            <w:vAlign w:val="center"/>
            <w:hideMark/>
          </w:tcPr>
          <w:p w14:paraId="26902265"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w:t>
            </w:r>
          </w:p>
        </w:tc>
        <w:tc>
          <w:tcPr>
            <w:tcW w:w="1000" w:type="dxa"/>
            <w:tcBorders>
              <w:top w:val="nil"/>
              <w:left w:val="nil"/>
              <w:right w:val="nil"/>
            </w:tcBorders>
            <w:shd w:val="clear" w:color="auto" w:fill="auto"/>
            <w:noWrap/>
            <w:vAlign w:val="center"/>
            <w:hideMark/>
          </w:tcPr>
          <w:p w14:paraId="02845470"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硕士</w:t>
            </w:r>
          </w:p>
        </w:tc>
        <w:tc>
          <w:tcPr>
            <w:tcW w:w="3180" w:type="dxa"/>
            <w:tcBorders>
              <w:top w:val="nil"/>
              <w:left w:val="nil"/>
              <w:right w:val="nil"/>
            </w:tcBorders>
            <w:shd w:val="clear" w:color="auto" w:fill="auto"/>
            <w:vAlign w:val="center"/>
            <w:hideMark/>
          </w:tcPr>
          <w:p w14:paraId="29A7F4B3"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生物医学工程、机械工程、材料工程、船舶工程、航空航天等相关工程类专业背景</w:t>
            </w:r>
          </w:p>
        </w:tc>
      </w:tr>
      <w:tr w:rsidR="00EC009B" w:rsidRPr="00ED1D27" w14:paraId="0FCD6731" w14:textId="77777777" w:rsidTr="00EC009B">
        <w:trPr>
          <w:trHeight w:val="510"/>
        </w:trPr>
        <w:tc>
          <w:tcPr>
            <w:tcW w:w="800" w:type="dxa"/>
            <w:vMerge/>
            <w:tcBorders>
              <w:left w:val="nil"/>
              <w:bottom w:val="single" w:sz="4" w:space="0" w:color="auto"/>
              <w:right w:val="nil"/>
            </w:tcBorders>
            <w:shd w:val="clear" w:color="auto" w:fill="auto"/>
            <w:vAlign w:val="center"/>
          </w:tcPr>
          <w:p w14:paraId="1C1C7D96" w14:textId="77777777" w:rsidR="00EC009B" w:rsidRPr="00ED1D27" w:rsidRDefault="00EC009B" w:rsidP="00A87517">
            <w:pPr>
              <w:widowControl/>
              <w:jc w:val="left"/>
              <w:rPr>
                <w:rFonts w:ascii="等线" w:eastAsia="等线" w:hAnsi="等线" w:cs="宋体"/>
                <w:color w:val="000000"/>
                <w:kern w:val="0"/>
                <w:sz w:val="20"/>
                <w:szCs w:val="20"/>
              </w:rPr>
            </w:pPr>
          </w:p>
        </w:tc>
        <w:tc>
          <w:tcPr>
            <w:tcW w:w="1980" w:type="dxa"/>
            <w:tcBorders>
              <w:left w:val="nil"/>
              <w:bottom w:val="single" w:sz="4" w:space="0" w:color="auto"/>
              <w:right w:val="nil"/>
            </w:tcBorders>
            <w:shd w:val="clear" w:color="auto" w:fill="auto"/>
            <w:vAlign w:val="center"/>
          </w:tcPr>
          <w:p w14:paraId="0C0A95B3"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包装工程师</w:t>
            </w:r>
          </w:p>
        </w:tc>
        <w:tc>
          <w:tcPr>
            <w:tcW w:w="560" w:type="dxa"/>
            <w:tcBorders>
              <w:left w:val="nil"/>
              <w:bottom w:val="single" w:sz="4" w:space="0" w:color="auto"/>
              <w:right w:val="nil"/>
            </w:tcBorders>
            <w:shd w:val="clear" w:color="auto" w:fill="auto"/>
            <w:noWrap/>
            <w:vAlign w:val="center"/>
          </w:tcPr>
          <w:p w14:paraId="0D1D9BF8"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hint="eastAsia"/>
                <w:color w:val="000000"/>
                <w:kern w:val="0"/>
                <w:sz w:val="20"/>
                <w:szCs w:val="20"/>
              </w:rPr>
              <w:t>1</w:t>
            </w:r>
          </w:p>
        </w:tc>
        <w:tc>
          <w:tcPr>
            <w:tcW w:w="1080" w:type="dxa"/>
            <w:tcBorders>
              <w:left w:val="nil"/>
              <w:bottom w:val="single" w:sz="4" w:space="0" w:color="auto"/>
              <w:right w:val="nil"/>
            </w:tcBorders>
            <w:shd w:val="clear" w:color="auto" w:fill="auto"/>
            <w:noWrap/>
            <w:vAlign w:val="center"/>
          </w:tcPr>
          <w:p w14:paraId="43F52574"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上海</w:t>
            </w:r>
          </w:p>
        </w:tc>
        <w:tc>
          <w:tcPr>
            <w:tcW w:w="1000" w:type="dxa"/>
            <w:tcBorders>
              <w:left w:val="nil"/>
              <w:bottom w:val="single" w:sz="4" w:space="0" w:color="auto"/>
              <w:right w:val="nil"/>
            </w:tcBorders>
            <w:shd w:val="clear" w:color="auto" w:fill="auto"/>
            <w:noWrap/>
            <w:vAlign w:val="center"/>
          </w:tcPr>
          <w:p w14:paraId="2EAA9B00"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本科</w:t>
            </w:r>
          </w:p>
        </w:tc>
        <w:tc>
          <w:tcPr>
            <w:tcW w:w="3180" w:type="dxa"/>
            <w:tcBorders>
              <w:left w:val="nil"/>
              <w:bottom w:val="single" w:sz="4" w:space="0" w:color="auto"/>
              <w:right w:val="nil"/>
            </w:tcBorders>
            <w:shd w:val="clear" w:color="auto" w:fill="auto"/>
            <w:vAlign w:val="center"/>
          </w:tcPr>
          <w:p w14:paraId="620909E4"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包装工程、机械工程、材料工程等相关工程类专业背景</w:t>
            </w:r>
          </w:p>
        </w:tc>
      </w:tr>
      <w:tr w:rsidR="00EC009B" w:rsidRPr="00ED1D27" w14:paraId="51ECEAD0" w14:textId="77777777" w:rsidTr="00A87517">
        <w:trPr>
          <w:trHeight w:val="255"/>
        </w:trPr>
        <w:tc>
          <w:tcPr>
            <w:tcW w:w="800" w:type="dxa"/>
            <w:tcBorders>
              <w:top w:val="nil"/>
              <w:left w:val="nil"/>
              <w:bottom w:val="single" w:sz="4" w:space="0" w:color="auto"/>
              <w:right w:val="nil"/>
            </w:tcBorders>
            <w:shd w:val="clear" w:color="auto" w:fill="auto"/>
            <w:vAlign w:val="center"/>
            <w:hideMark/>
          </w:tcPr>
          <w:p w14:paraId="7D3364CA" w14:textId="77777777" w:rsidR="00EC009B" w:rsidRPr="00ED1D27" w:rsidRDefault="00EC009B" w:rsidP="00A87517">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临床类</w:t>
            </w:r>
          </w:p>
        </w:tc>
        <w:tc>
          <w:tcPr>
            <w:tcW w:w="1980" w:type="dxa"/>
            <w:tcBorders>
              <w:top w:val="nil"/>
              <w:left w:val="nil"/>
              <w:bottom w:val="single" w:sz="4" w:space="0" w:color="auto"/>
              <w:right w:val="nil"/>
            </w:tcBorders>
            <w:shd w:val="clear" w:color="auto" w:fill="auto"/>
            <w:vAlign w:val="center"/>
            <w:hideMark/>
          </w:tcPr>
          <w:p w14:paraId="37AE844E"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临床技术支持</w:t>
            </w:r>
          </w:p>
        </w:tc>
        <w:tc>
          <w:tcPr>
            <w:tcW w:w="560" w:type="dxa"/>
            <w:tcBorders>
              <w:top w:val="nil"/>
              <w:left w:val="nil"/>
              <w:bottom w:val="single" w:sz="4" w:space="0" w:color="auto"/>
              <w:right w:val="nil"/>
            </w:tcBorders>
            <w:shd w:val="clear" w:color="auto" w:fill="auto"/>
            <w:vAlign w:val="center"/>
            <w:hideMark/>
          </w:tcPr>
          <w:p w14:paraId="3D1685F8"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5</w:t>
            </w:r>
          </w:p>
        </w:tc>
        <w:tc>
          <w:tcPr>
            <w:tcW w:w="1080" w:type="dxa"/>
            <w:tcBorders>
              <w:top w:val="nil"/>
              <w:left w:val="nil"/>
              <w:bottom w:val="single" w:sz="4" w:space="0" w:color="auto"/>
              <w:right w:val="nil"/>
            </w:tcBorders>
            <w:shd w:val="clear" w:color="auto" w:fill="auto"/>
            <w:noWrap/>
            <w:vAlign w:val="center"/>
            <w:hideMark/>
          </w:tcPr>
          <w:p w14:paraId="241E4892"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上海/成都</w:t>
            </w:r>
          </w:p>
        </w:tc>
        <w:tc>
          <w:tcPr>
            <w:tcW w:w="1000" w:type="dxa"/>
            <w:tcBorders>
              <w:top w:val="nil"/>
              <w:left w:val="nil"/>
              <w:bottom w:val="single" w:sz="4" w:space="0" w:color="auto"/>
              <w:right w:val="nil"/>
            </w:tcBorders>
            <w:shd w:val="clear" w:color="auto" w:fill="auto"/>
            <w:noWrap/>
            <w:vAlign w:val="center"/>
            <w:hideMark/>
          </w:tcPr>
          <w:p w14:paraId="38D2DBD6"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硕士</w:t>
            </w:r>
          </w:p>
        </w:tc>
        <w:tc>
          <w:tcPr>
            <w:tcW w:w="3180" w:type="dxa"/>
            <w:tcBorders>
              <w:top w:val="nil"/>
              <w:left w:val="nil"/>
              <w:bottom w:val="single" w:sz="4" w:space="0" w:color="auto"/>
              <w:right w:val="nil"/>
            </w:tcBorders>
            <w:shd w:val="clear" w:color="auto" w:fill="auto"/>
            <w:vAlign w:val="center"/>
            <w:hideMark/>
          </w:tcPr>
          <w:p w14:paraId="0C486F92"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临床医学、护理学、医疗器械工程相关专业</w:t>
            </w:r>
          </w:p>
        </w:tc>
      </w:tr>
      <w:tr w:rsidR="00EC009B" w:rsidRPr="00ED1D27" w14:paraId="74ECC2A2" w14:textId="77777777" w:rsidTr="00EC009B">
        <w:trPr>
          <w:trHeight w:val="255"/>
        </w:trPr>
        <w:tc>
          <w:tcPr>
            <w:tcW w:w="800" w:type="dxa"/>
            <w:tcBorders>
              <w:top w:val="single" w:sz="4" w:space="0" w:color="auto"/>
              <w:left w:val="nil"/>
              <w:bottom w:val="single" w:sz="4" w:space="0" w:color="auto"/>
              <w:right w:val="nil"/>
            </w:tcBorders>
            <w:shd w:val="clear" w:color="auto" w:fill="auto"/>
            <w:vAlign w:val="center"/>
            <w:hideMark/>
          </w:tcPr>
          <w:p w14:paraId="64BB0D76" w14:textId="77777777" w:rsidR="00EC009B" w:rsidRPr="00ED1D27" w:rsidRDefault="00EC009B" w:rsidP="00A87517">
            <w:pPr>
              <w:widowControl/>
              <w:jc w:val="center"/>
              <w:rPr>
                <w:rFonts w:ascii="等线" w:eastAsia="等线" w:hAnsi="等线" w:cs="宋体"/>
                <w:color w:val="000000"/>
                <w:kern w:val="0"/>
                <w:sz w:val="20"/>
                <w:szCs w:val="20"/>
              </w:rPr>
            </w:pPr>
            <w:r>
              <w:rPr>
                <w:rFonts w:ascii="等线" w:eastAsia="等线" w:hAnsi="等线" w:cs="宋体" w:hint="eastAsia"/>
                <w:color w:val="000000"/>
                <w:kern w:val="0"/>
                <w:sz w:val="20"/>
                <w:szCs w:val="20"/>
              </w:rPr>
              <w:t>品质类</w:t>
            </w:r>
          </w:p>
        </w:tc>
        <w:tc>
          <w:tcPr>
            <w:tcW w:w="1980" w:type="dxa"/>
            <w:tcBorders>
              <w:top w:val="single" w:sz="4" w:space="0" w:color="auto"/>
              <w:left w:val="nil"/>
              <w:bottom w:val="single" w:sz="4" w:space="0" w:color="auto"/>
              <w:right w:val="nil"/>
            </w:tcBorders>
            <w:shd w:val="clear" w:color="auto" w:fill="auto"/>
            <w:vAlign w:val="center"/>
            <w:hideMark/>
          </w:tcPr>
          <w:p w14:paraId="77004839"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QA工程师</w:t>
            </w:r>
          </w:p>
        </w:tc>
        <w:tc>
          <w:tcPr>
            <w:tcW w:w="560" w:type="dxa"/>
            <w:tcBorders>
              <w:top w:val="single" w:sz="4" w:space="0" w:color="auto"/>
              <w:left w:val="nil"/>
              <w:bottom w:val="single" w:sz="4" w:space="0" w:color="auto"/>
              <w:right w:val="nil"/>
            </w:tcBorders>
            <w:shd w:val="clear" w:color="auto" w:fill="auto"/>
            <w:noWrap/>
            <w:vAlign w:val="center"/>
            <w:hideMark/>
          </w:tcPr>
          <w:p w14:paraId="60DFA32C" w14:textId="77777777" w:rsidR="00EC009B" w:rsidRPr="00ED1D27" w:rsidRDefault="00EC009B" w:rsidP="00A87517">
            <w:pPr>
              <w:widowControl/>
              <w:jc w:val="right"/>
              <w:rPr>
                <w:rFonts w:ascii="等线" w:eastAsia="等线" w:hAnsi="等线" w:cs="宋体"/>
                <w:color w:val="000000"/>
                <w:kern w:val="0"/>
                <w:sz w:val="20"/>
                <w:szCs w:val="20"/>
              </w:rPr>
            </w:pPr>
            <w:r>
              <w:rPr>
                <w:rFonts w:ascii="等线" w:eastAsia="等线" w:hAnsi="等线" w:cs="宋体"/>
                <w:color w:val="000000"/>
                <w:kern w:val="0"/>
                <w:sz w:val="20"/>
                <w:szCs w:val="20"/>
              </w:rPr>
              <w:t>3</w:t>
            </w:r>
          </w:p>
        </w:tc>
        <w:tc>
          <w:tcPr>
            <w:tcW w:w="1080" w:type="dxa"/>
            <w:tcBorders>
              <w:top w:val="single" w:sz="4" w:space="0" w:color="auto"/>
              <w:left w:val="nil"/>
              <w:bottom w:val="single" w:sz="4" w:space="0" w:color="auto"/>
              <w:right w:val="nil"/>
            </w:tcBorders>
            <w:shd w:val="clear" w:color="auto" w:fill="auto"/>
            <w:noWrap/>
            <w:vAlign w:val="center"/>
            <w:hideMark/>
          </w:tcPr>
          <w:p w14:paraId="7E83C18C"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上海/成都</w:t>
            </w:r>
          </w:p>
        </w:tc>
        <w:tc>
          <w:tcPr>
            <w:tcW w:w="1000" w:type="dxa"/>
            <w:tcBorders>
              <w:top w:val="single" w:sz="4" w:space="0" w:color="auto"/>
              <w:left w:val="nil"/>
              <w:bottom w:val="single" w:sz="4" w:space="0" w:color="auto"/>
              <w:right w:val="nil"/>
            </w:tcBorders>
            <w:shd w:val="clear" w:color="auto" w:fill="auto"/>
            <w:noWrap/>
            <w:vAlign w:val="center"/>
            <w:hideMark/>
          </w:tcPr>
          <w:p w14:paraId="1FA50DA6" w14:textId="77777777" w:rsidR="00EC009B" w:rsidRPr="00ED1D27" w:rsidRDefault="00EC009B" w:rsidP="00A87517">
            <w:pPr>
              <w:widowControl/>
              <w:jc w:val="left"/>
              <w:rPr>
                <w:rFonts w:ascii="等线" w:eastAsia="等线" w:hAnsi="等线" w:cs="宋体"/>
                <w:color w:val="000000"/>
                <w:kern w:val="0"/>
                <w:sz w:val="20"/>
                <w:szCs w:val="20"/>
              </w:rPr>
            </w:pPr>
            <w:r w:rsidRPr="00ED1D27">
              <w:rPr>
                <w:rFonts w:ascii="等线" w:eastAsia="等线" w:hAnsi="等线" w:cs="宋体" w:hint="eastAsia"/>
                <w:color w:val="000000"/>
                <w:kern w:val="0"/>
                <w:sz w:val="20"/>
                <w:szCs w:val="20"/>
              </w:rPr>
              <w:t>硕士</w:t>
            </w:r>
          </w:p>
        </w:tc>
        <w:tc>
          <w:tcPr>
            <w:tcW w:w="3180" w:type="dxa"/>
            <w:tcBorders>
              <w:top w:val="single" w:sz="4" w:space="0" w:color="auto"/>
              <w:left w:val="nil"/>
              <w:bottom w:val="single" w:sz="4" w:space="0" w:color="auto"/>
              <w:right w:val="nil"/>
            </w:tcBorders>
            <w:shd w:val="clear" w:color="auto" w:fill="auto"/>
            <w:vAlign w:val="center"/>
            <w:hideMark/>
          </w:tcPr>
          <w:p w14:paraId="1A096177" w14:textId="77777777" w:rsidR="00EC009B" w:rsidRPr="00ED1D27" w:rsidRDefault="00EC009B" w:rsidP="00A87517">
            <w:pPr>
              <w:widowControl/>
              <w:jc w:val="left"/>
              <w:rPr>
                <w:rFonts w:ascii="等线" w:eastAsia="等线" w:hAnsi="等线" w:cs="宋体"/>
                <w:color w:val="000000"/>
                <w:kern w:val="0"/>
                <w:sz w:val="20"/>
                <w:szCs w:val="20"/>
              </w:rPr>
            </w:pPr>
            <w:r w:rsidRPr="00A4606F">
              <w:rPr>
                <w:rFonts w:ascii="等线" w:eastAsia="等线" w:hAnsi="等线" w:cs="宋体" w:hint="eastAsia"/>
                <w:color w:val="000000"/>
                <w:kern w:val="0"/>
                <w:sz w:val="20"/>
                <w:szCs w:val="20"/>
              </w:rPr>
              <w:t>生物医学工程、机械工程、材料工程、化学、生物科学、药学等相关工程类专业背景；</w:t>
            </w:r>
          </w:p>
        </w:tc>
      </w:tr>
    </w:tbl>
    <w:p w14:paraId="1E7C1EFA" w14:textId="77777777" w:rsidR="00EC009B" w:rsidRPr="00EC009B" w:rsidRDefault="00EC009B" w:rsidP="00691895">
      <w:pPr>
        <w:spacing w:line="440" w:lineRule="exact"/>
        <w:rPr>
          <w:rFonts w:ascii="Times New Roman" w:eastAsia="宋体" w:hAnsi="Times New Roman" w:cs="Times New Roman"/>
          <w:b/>
          <w:bCs/>
          <w:sz w:val="24"/>
          <w:szCs w:val="24"/>
        </w:rPr>
      </w:pPr>
    </w:p>
    <w:p w14:paraId="3BCDDAA7" w14:textId="105E946D" w:rsidR="00691895" w:rsidRPr="00691895" w:rsidRDefault="00691895" w:rsidP="00691895">
      <w:pPr>
        <w:spacing w:line="440" w:lineRule="exact"/>
        <w:rPr>
          <w:rFonts w:ascii="Times New Roman" w:eastAsia="宋体" w:hAnsi="Times New Roman" w:cs="Times New Roman"/>
          <w:b/>
          <w:bCs/>
          <w:sz w:val="24"/>
          <w:szCs w:val="24"/>
        </w:rPr>
      </w:pPr>
      <w:r w:rsidRPr="00691895">
        <w:rPr>
          <w:rFonts w:ascii="Times New Roman" w:eastAsia="宋体" w:hAnsi="Times New Roman" w:cs="Times New Roman" w:hint="eastAsia"/>
          <w:b/>
          <w:bCs/>
          <w:sz w:val="24"/>
          <w:szCs w:val="24"/>
        </w:rPr>
        <w:lastRenderedPageBreak/>
        <w:t>简历传送</w:t>
      </w:r>
    </w:p>
    <w:p w14:paraId="6E894639" w14:textId="34AF9D5A" w:rsidR="00346DA6" w:rsidRPr="00212512" w:rsidRDefault="00346DA6" w:rsidP="00346DA6">
      <w:pPr>
        <w:spacing w:line="440" w:lineRule="exact"/>
        <w:rPr>
          <w:rFonts w:ascii="Times New Roman" w:eastAsia="宋体" w:hAnsi="Times New Roman" w:cs="Times New Roman"/>
          <w:sz w:val="24"/>
          <w:szCs w:val="24"/>
        </w:rPr>
      </w:pPr>
      <w:r w:rsidRPr="00346DA6">
        <w:rPr>
          <w:rFonts w:ascii="Times New Roman" w:eastAsia="宋体" w:hAnsi="Times New Roman" w:cs="Times New Roman" w:hint="eastAsia"/>
          <w:sz w:val="24"/>
          <w:szCs w:val="24"/>
        </w:rPr>
        <w:t>网申链接：</w:t>
      </w:r>
      <w:r w:rsidR="005F6CB5" w:rsidRPr="005F6CB5">
        <w:rPr>
          <w:rFonts w:ascii="Times New Roman" w:eastAsia="宋体" w:hAnsi="Times New Roman" w:cs="Times New Roman"/>
          <w:sz w:val="24"/>
          <w:szCs w:val="24"/>
        </w:rPr>
        <w:t>http://campus.51job.com/newmed2023/</w:t>
      </w:r>
    </w:p>
    <w:sectPr w:rsidR="00346DA6" w:rsidRPr="0021251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hu_Yumin@newmed.cn" w:date="2022-08-02T21:12:00Z" w:initials="Z">
    <w:p w14:paraId="254C149F" w14:textId="2DEE7FFB" w:rsidR="00EC009B" w:rsidRDefault="00EC009B">
      <w:pPr>
        <w:pStyle w:val="ad"/>
      </w:pPr>
      <w:r>
        <w:rPr>
          <w:rStyle w:val="ac"/>
        </w:rPr>
        <w:annotationRef/>
      </w:r>
      <w:r>
        <w:rPr>
          <w:rFonts w:hint="eastAsia"/>
        </w:rPr>
        <w:t>请注意不同院校的岗位内容不同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4C1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C149F" w16cid:durableId="269411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4CF4" w14:textId="77777777" w:rsidR="008A10EC" w:rsidRDefault="008A10EC" w:rsidP="00BF050D">
      <w:r>
        <w:separator/>
      </w:r>
    </w:p>
  </w:endnote>
  <w:endnote w:type="continuationSeparator" w:id="0">
    <w:p w14:paraId="7823452D" w14:textId="77777777" w:rsidR="008A10EC" w:rsidRDefault="008A10EC" w:rsidP="00BF050D">
      <w:r>
        <w:continuationSeparator/>
      </w:r>
    </w:p>
  </w:endnote>
  <w:endnote w:type="continuationNotice" w:id="1">
    <w:p w14:paraId="34F0EAE7" w14:textId="77777777" w:rsidR="008A10EC" w:rsidRDefault="008A1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47A4" w14:textId="77777777" w:rsidR="008A10EC" w:rsidRDefault="008A10EC" w:rsidP="00BF050D">
      <w:r>
        <w:separator/>
      </w:r>
    </w:p>
  </w:footnote>
  <w:footnote w:type="continuationSeparator" w:id="0">
    <w:p w14:paraId="69151AB0" w14:textId="77777777" w:rsidR="008A10EC" w:rsidRDefault="008A10EC" w:rsidP="00BF050D">
      <w:r>
        <w:continuationSeparator/>
      </w:r>
    </w:p>
  </w:footnote>
  <w:footnote w:type="continuationNotice" w:id="1">
    <w:p w14:paraId="4AFC30EA" w14:textId="77777777" w:rsidR="008A10EC" w:rsidRDefault="008A10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4FC7"/>
    <w:multiLevelType w:val="hybridMultilevel"/>
    <w:tmpl w:val="9F7CDD24"/>
    <w:lvl w:ilvl="0" w:tplc="B15ED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2632E0"/>
    <w:multiLevelType w:val="hybridMultilevel"/>
    <w:tmpl w:val="11D8021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B0672A3"/>
    <w:multiLevelType w:val="hybridMultilevel"/>
    <w:tmpl w:val="2E745E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65B9410B"/>
    <w:multiLevelType w:val="hybridMultilevel"/>
    <w:tmpl w:val="E450651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u_Yumin@newmed.cn">
    <w15:presenceInfo w15:providerId="AD" w15:userId="S-1-5-21-2385792703-3237540402-1496150816-1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02"/>
    <w:rsid w:val="00015AB9"/>
    <w:rsid w:val="0002102F"/>
    <w:rsid w:val="00023295"/>
    <w:rsid w:val="00023938"/>
    <w:rsid w:val="00030C06"/>
    <w:rsid w:val="000322DD"/>
    <w:rsid w:val="00042347"/>
    <w:rsid w:val="00067530"/>
    <w:rsid w:val="000708F8"/>
    <w:rsid w:val="000825CE"/>
    <w:rsid w:val="000C02F6"/>
    <w:rsid w:val="000D4BC5"/>
    <w:rsid w:val="000E3079"/>
    <w:rsid w:val="000E329B"/>
    <w:rsid w:val="000E3C14"/>
    <w:rsid w:val="000F192A"/>
    <w:rsid w:val="000F5AAE"/>
    <w:rsid w:val="001071F2"/>
    <w:rsid w:val="00111F64"/>
    <w:rsid w:val="00116E12"/>
    <w:rsid w:val="00126079"/>
    <w:rsid w:val="00130B22"/>
    <w:rsid w:val="00132E36"/>
    <w:rsid w:val="0014248B"/>
    <w:rsid w:val="00145273"/>
    <w:rsid w:val="00147D50"/>
    <w:rsid w:val="00161ACC"/>
    <w:rsid w:val="00162645"/>
    <w:rsid w:val="0016738D"/>
    <w:rsid w:val="001734DD"/>
    <w:rsid w:val="00181B18"/>
    <w:rsid w:val="00193ED6"/>
    <w:rsid w:val="001A3DE1"/>
    <w:rsid w:val="001D0FD5"/>
    <w:rsid w:val="001D3DF6"/>
    <w:rsid w:val="001E58EA"/>
    <w:rsid w:val="001F7F86"/>
    <w:rsid w:val="00210DE8"/>
    <w:rsid w:val="00212512"/>
    <w:rsid w:val="00213103"/>
    <w:rsid w:val="002264A4"/>
    <w:rsid w:val="00227E5E"/>
    <w:rsid w:val="00233467"/>
    <w:rsid w:val="0024216D"/>
    <w:rsid w:val="00255857"/>
    <w:rsid w:val="00261562"/>
    <w:rsid w:val="00262FC5"/>
    <w:rsid w:val="00270512"/>
    <w:rsid w:val="00275FB3"/>
    <w:rsid w:val="0028221B"/>
    <w:rsid w:val="00283738"/>
    <w:rsid w:val="00283E74"/>
    <w:rsid w:val="00284141"/>
    <w:rsid w:val="00291C76"/>
    <w:rsid w:val="00294937"/>
    <w:rsid w:val="002A25CD"/>
    <w:rsid w:val="002A7DC4"/>
    <w:rsid w:val="002C76AF"/>
    <w:rsid w:val="002D3319"/>
    <w:rsid w:val="002F34D4"/>
    <w:rsid w:val="002F7BB9"/>
    <w:rsid w:val="00303D7E"/>
    <w:rsid w:val="00331230"/>
    <w:rsid w:val="00346DA6"/>
    <w:rsid w:val="00351CED"/>
    <w:rsid w:val="003565F7"/>
    <w:rsid w:val="00357CD0"/>
    <w:rsid w:val="003626B4"/>
    <w:rsid w:val="003954EB"/>
    <w:rsid w:val="003A13E3"/>
    <w:rsid w:val="003B5B44"/>
    <w:rsid w:val="003C02DB"/>
    <w:rsid w:val="003C7B49"/>
    <w:rsid w:val="003D5A89"/>
    <w:rsid w:val="003D62CA"/>
    <w:rsid w:val="003D7784"/>
    <w:rsid w:val="003E0965"/>
    <w:rsid w:val="003F3C71"/>
    <w:rsid w:val="003F6F53"/>
    <w:rsid w:val="00410DCD"/>
    <w:rsid w:val="00415A87"/>
    <w:rsid w:val="00416E5F"/>
    <w:rsid w:val="00422F1E"/>
    <w:rsid w:val="00423996"/>
    <w:rsid w:val="00450F07"/>
    <w:rsid w:val="00455D95"/>
    <w:rsid w:val="004573AF"/>
    <w:rsid w:val="004600E2"/>
    <w:rsid w:val="00467B49"/>
    <w:rsid w:val="004823C9"/>
    <w:rsid w:val="0048770A"/>
    <w:rsid w:val="004B4247"/>
    <w:rsid w:val="004D4DFA"/>
    <w:rsid w:val="004D5352"/>
    <w:rsid w:val="004E04AB"/>
    <w:rsid w:val="005026D9"/>
    <w:rsid w:val="00515558"/>
    <w:rsid w:val="00523E8C"/>
    <w:rsid w:val="00535011"/>
    <w:rsid w:val="00557FE0"/>
    <w:rsid w:val="005636B9"/>
    <w:rsid w:val="00570FF8"/>
    <w:rsid w:val="00586E9F"/>
    <w:rsid w:val="00594368"/>
    <w:rsid w:val="005A5810"/>
    <w:rsid w:val="005C5DEB"/>
    <w:rsid w:val="005D19FE"/>
    <w:rsid w:val="005D1ECB"/>
    <w:rsid w:val="005D3DCC"/>
    <w:rsid w:val="005D6068"/>
    <w:rsid w:val="005D61FE"/>
    <w:rsid w:val="005E3680"/>
    <w:rsid w:val="005F6CB5"/>
    <w:rsid w:val="00600348"/>
    <w:rsid w:val="00604F1E"/>
    <w:rsid w:val="00606FE9"/>
    <w:rsid w:val="0061225E"/>
    <w:rsid w:val="00621D8F"/>
    <w:rsid w:val="00627A2B"/>
    <w:rsid w:val="006361A7"/>
    <w:rsid w:val="00640518"/>
    <w:rsid w:val="00652FE8"/>
    <w:rsid w:val="00657119"/>
    <w:rsid w:val="00662312"/>
    <w:rsid w:val="00663C68"/>
    <w:rsid w:val="006714A6"/>
    <w:rsid w:val="00673978"/>
    <w:rsid w:val="00683008"/>
    <w:rsid w:val="00691895"/>
    <w:rsid w:val="00693668"/>
    <w:rsid w:val="00696C7F"/>
    <w:rsid w:val="006B08D0"/>
    <w:rsid w:val="006B5DD3"/>
    <w:rsid w:val="006C1ECA"/>
    <w:rsid w:val="006F5C0D"/>
    <w:rsid w:val="00713AC7"/>
    <w:rsid w:val="0072445F"/>
    <w:rsid w:val="00724669"/>
    <w:rsid w:val="00737FC6"/>
    <w:rsid w:val="00740B66"/>
    <w:rsid w:val="00752F62"/>
    <w:rsid w:val="00762610"/>
    <w:rsid w:val="0076373E"/>
    <w:rsid w:val="007744FA"/>
    <w:rsid w:val="00775F10"/>
    <w:rsid w:val="00790CD7"/>
    <w:rsid w:val="00794494"/>
    <w:rsid w:val="007A7014"/>
    <w:rsid w:val="007E310A"/>
    <w:rsid w:val="00807185"/>
    <w:rsid w:val="00810DEC"/>
    <w:rsid w:val="0082000B"/>
    <w:rsid w:val="0082041A"/>
    <w:rsid w:val="008376FE"/>
    <w:rsid w:val="00865C9C"/>
    <w:rsid w:val="00874B20"/>
    <w:rsid w:val="00887C47"/>
    <w:rsid w:val="00891C6D"/>
    <w:rsid w:val="00893F31"/>
    <w:rsid w:val="008A10EC"/>
    <w:rsid w:val="008A4786"/>
    <w:rsid w:val="008A497A"/>
    <w:rsid w:val="008A7043"/>
    <w:rsid w:val="008B20AC"/>
    <w:rsid w:val="008C0E3F"/>
    <w:rsid w:val="008D07D8"/>
    <w:rsid w:val="008D2D23"/>
    <w:rsid w:val="008E4EBA"/>
    <w:rsid w:val="008E5425"/>
    <w:rsid w:val="00905F64"/>
    <w:rsid w:val="00926F02"/>
    <w:rsid w:val="00937EFA"/>
    <w:rsid w:val="00953EAA"/>
    <w:rsid w:val="00975595"/>
    <w:rsid w:val="009800D7"/>
    <w:rsid w:val="0099319A"/>
    <w:rsid w:val="00995C85"/>
    <w:rsid w:val="009C6C89"/>
    <w:rsid w:val="009E7E07"/>
    <w:rsid w:val="009F30B9"/>
    <w:rsid w:val="00A01E4E"/>
    <w:rsid w:val="00A14E2F"/>
    <w:rsid w:val="00A156D2"/>
    <w:rsid w:val="00A32AD2"/>
    <w:rsid w:val="00A345A4"/>
    <w:rsid w:val="00A70611"/>
    <w:rsid w:val="00A70D03"/>
    <w:rsid w:val="00A71809"/>
    <w:rsid w:val="00A77773"/>
    <w:rsid w:val="00A81628"/>
    <w:rsid w:val="00AA3E33"/>
    <w:rsid w:val="00AA5551"/>
    <w:rsid w:val="00AA5C1C"/>
    <w:rsid w:val="00AD038A"/>
    <w:rsid w:val="00AF6D4B"/>
    <w:rsid w:val="00B00332"/>
    <w:rsid w:val="00B04D3E"/>
    <w:rsid w:val="00B34539"/>
    <w:rsid w:val="00B41156"/>
    <w:rsid w:val="00B45217"/>
    <w:rsid w:val="00B47A13"/>
    <w:rsid w:val="00B50796"/>
    <w:rsid w:val="00B50D58"/>
    <w:rsid w:val="00B51765"/>
    <w:rsid w:val="00B53093"/>
    <w:rsid w:val="00B56444"/>
    <w:rsid w:val="00B60C51"/>
    <w:rsid w:val="00B62AB5"/>
    <w:rsid w:val="00B64CB2"/>
    <w:rsid w:val="00B800C8"/>
    <w:rsid w:val="00B81652"/>
    <w:rsid w:val="00BC11DE"/>
    <w:rsid w:val="00BC563A"/>
    <w:rsid w:val="00BC5DB7"/>
    <w:rsid w:val="00BC692F"/>
    <w:rsid w:val="00BC7760"/>
    <w:rsid w:val="00BD06A4"/>
    <w:rsid w:val="00BD7BFE"/>
    <w:rsid w:val="00BE26B2"/>
    <w:rsid w:val="00BE3261"/>
    <w:rsid w:val="00BE53FB"/>
    <w:rsid w:val="00BE5C05"/>
    <w:rsid w:val="00BF01E1"/>
    <w:rsid w:val="00BF050D"/>
    <w:rsid w:val="00BF447E"/>
    <w:rsid w:val="00C054BA"/>
    <w:rsid w:val="00C0702D"/>
    <w:rsid w:val="00C07944"/>
    <w:rsid w:val="00C1327B"/>
    <w:rsid w:val="00C24718"/>
    <w:rsid w:val="00C259C3"/>
    <w:rsid w:val="00C32DD2"/>
    <w:rsid w:val="00C3357C"/>
    <w:rsid w:val="00C36A72"/>
    <w:rsid w:val="00C617F1"/>
    <w:rsid w:val="00C638B4"/>
    <w:rsid w:val="00C66E4C"/>
    <w:rsid w:val="00CB7221"/>
    <w:rsid w:val="00CC66A1"/>
    <w:rsid w:val="00CD7D80"/>
    <w:rsid w:val="00CF642C"/>
    <w:rsid w:val="00D05F5A"/>
    <w:rsid w:val="00D173E4"/>
    <w:rsid w:val="00D17821"/>
    <w:rsid w:val="00D351B0"/>
    <w:rsid w:val="00D429E8"/>
    <w:rsid w:val="00D46651"/>
    <w:rsid w:val="00D47428"/>
    <w:rsid w:val="00D50BD4"/>
    <w:rsid w:val="00D5122E"/>
    <w:rsid w:val="00D6018E"/>
    <w:rsid w:val="00D63BA7"/>
    <w:rsid w:val="00D83718"/>
    <w:rsid w:val="00D90841"/>
    <w:rsid w:val="00DA5D8F"/>
    <w:rsid w:val="00DA7B19"/>
    <w:rsid w:val="00DB3249"/>
    <w:rsid w:val="00DB6FE8"/>
    <w:rsid w:val="00DD2691"/>
    <w:rsid w:val="00DD2AC1"/>
    <w:rsid w:val="00DD47E6"/>
    <w:rsid w:val="00DD67EE"/>
    <w:rsid w:val="00DF0088"/>
    <w:rsid w:val="00DF30F4"/>
    <w:rsid w:val="00DF737C"/>
    <w:rsid w:val="00E15BFE"/>
    <w:rsid w:val="00E161FA"/>
    <w:rsid w:val="00E20BDA"/>
    <w:rsid w:val="00E21515"/>
    <w:rsid w:val="00E37F00"/>
    <w:rsid w:val="00E452FB"/>
    <w:rsid w:val="00E4577F"/>
    <w:rsid w:val="00E617DF"/>
    <w:rsid w:val="00E622C2"/>
    <w:rsid w:val="00E64EF6"/>
    <w:rsid w:val="00E82592"/>
    <w:rsid w:val="00EA43F1"/>
    <w:rsid w:val="00EA599A"/>
    <w:rsid w:val="00EB3B31"/>
    <w:rsid w:val="00EB7528"/>
    <w:rsid w:val="00EC009B"/>
    <w:rsid w:val="00ED0235"/>
    <w:rsid w:val="00EE30DA"/>
    <w:rsid w:val="00EE3C6A"/>
    <w:rsid w:val="00EE6B6E"/>
    <w:rsid w:val="00F07FF8"/>
    <w:rsid w:val="00F10B58"/>
    <w:rsid w:val="00F15949"/>
    <w:rsid w:val="00F24A21"/>
    <w:rsid w:val="00F532E6"/>
    <w:rsid w:val="00F563A0"/>
    <w:rsid w:val="00F57768"/>
    <w:rsid w:val="00F60436"/>
    <w:rsid w:val="00F669D5"/>
    <w:rsid w:val="00F81FF0"/>
    <w:rsid w:val="00F86A0C"/>
    <w:rsid w:val="00F92F98"/>
    <w:rsid w:val="00FA1890"/>
    <w:rsid w:val="00FA5929"/>
    <w:rsid w:val="00FD2674"/>
    <w:rsid w:val="00FE1924"/>
    <w:rsid w:val="00FE367B"/>
    <w:rsid w:val="00FF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8C934"/>
  <w15:chartTrackingRefBased/>
  <w15:docId w15:val="{A12BE2BD-F8B0-40F3-AB9E-34271B06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5C1C"/>
    <w:rPr>
      <w:color w:val="0563C1" w:themeColor="hyperlink"/>
      <w:u w:val="single"/>
    </w:rPr>
  </w:style>
  <w:style w:type="character" w:customStyle="1" w:styleId="1">
    <w:name w:val="未处理的提及1"/>
    <w:basedOn w:val="a0"/>
    <w:uiPriority w:val="99"/>
    <w:semiHidden/>
    <w:unhideWhenUsed/>
    <w:rsid w:val="00AA5C1C"/>
    <w:rPr>
      <w:color w:val="605E5C"/>
      <w:shd w:val="clear" w:color="auto" w:fill="E1DFDD"/>
    </w:rPr>
  </w:style>
  <w:style w:type="paragraph" w:styleId="a4">
    <w:name w:val="List Paragraph"/>
    <w:basedOn w:val="a"/>
    <w:uiPriority w:val="34"/>
    <w:qFormat/>
    <w:rsid w:val="00C07944"/>
    <w:pPr>
      <w:ind w:firstLineChars="200" w:firstLine="420"/>
    </w:pPr>
  </w:style>
  <w:style w:type="paragraph" w:styleId="a5">
    <w:name w:val="header"/>
    <w:basedOn w:val="a"/>
    <w:link w:val="a6"/>
    <w:uiPriority w:val="99"/>
    <w:unhideWhenUsed/>
    <w:rsid w:val="00BF05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050D"/>
    <w:rPr>
      <w:sz w:val="18"/>
      <w:szCs w:val="18"/>
    </w:rPr>
  </w:style>
  <w:style w:type="paragraph" w:styleId="a7">
    <w:name w:val="footer"/>
    <w:basedOn w:val="a"/>
    <w:link w:val="a8"/>
    <w:uiPriority w:val="99"/>
    <w:unhideWhenUsed/>
    <w:rsid w:val="00BF050D"/>
    <w:pPr>
      <w:tabs>
        <w:tab w:val="center" w:pos="4153"/>
        <w:tab w:val="right" w:pos="8306"/>
      </w:tabs>
      <w:snapToGrid w:val="0"/>
      <w:jc w:val="left"/>
    </w:pPr>
    <w:rPr>
      <w:sz w:val="18"/>
      <w:szCs w:val="18"/>
    </w:rPr>
  </w:style>
  <w:style w:type="character" w:customStyle="1" w:styleId="a8">
    <w:name w:val="页脚 字符"/>
    <w:basedOn w:val="a0"/>
    <w:link w:val="a7"/>
    <w:uiPriority w:val="99"/>
    <w:rsid w:val="00BF050D"/>
    <w:rPr>
      <w:sz w:val="18"/>
      <w:szCs w:val="18"/>
    </w:rPr>
  </w:style>
  <w:style w:type="paragraph" w:styleId="a9">
    <w:name w:val="Balloon Text"/>
    <w:basedOn w:val="a"/>
    <w:link w:val="aa"/>
    <w:uiPriority w:val="99"/>
    <w:semiHidden/>
    <w:unhideWhenUsed/>
    <w:rsid w:val="00794494"/>
    <w:rPr>
      <w:sz w:val="18"/>
      <w:szCs w:val="18"/>
    </w:rPr>
  </w:style>
  <w:style w:type="character" w:customStyle="1" w:styleId="aa">
    <w:name w:val="批注框文本 字符"/>
    <w:basedOn w:val="a0"/>
    <w:link w:val="a9"/>
    <w:uiPriority w:val="99"/>
    <w:semiHidden/>
    <w:rsid w:val="00794494"/>
    <w:rPr>
      <w:sz w:val="18"/>
      <w:szCs w:val="18"/>
    </w:rPr>
  </w:style>
  <w:style w:type="paragraph" w:styleId="ab">
    <w:name w:val="Revision"/>
    <w:hidden/>
    <w:uiPriority w:val="99"/>
    <w:semiHidden/>
    <w:rsid w:val="008376FE"/>
  </w:style>
  <w:style w:type="character" w:styleId="ac">
    <w:name w:val="annotation reference"/>
    <w:basedOn w:val="a0"/>
    <w:uiPriority w:val="99"/>
    <w:semiHidden/>
    <w:unhideWhenUsed/>
    <w:rsid w:val="00A345A4"/>
    <w:rPr>
      <w:sz w:val="21"/>
      <w:szCs w:val="21"/>
    </w:rPr>
  </w:style>
  <w:style w:type="paragraph" w:styleId="ad">
    <w:name w:val="annotation text"/>
    <w:basedOn w:val="a"/>
    <w:link w:val="ae"/>
    <w:uiPriority w:val="99"/>
    <w:semiHidden/>
    <w:unhideWhenUsed/>
    <w:rsid w:val="00A345A4"/>
    <w:pPr>
      <w:jc w:val="left"/>
    </w:pPr>
  </w:style>
  <w:style w:type="character" w:customStyle="1" w:styleId="ae">
    <w:name w:val="批注文字 字符"/>
    <w:basedOn w:val="a0"/>
    <w:link w:val="ad"/>
    <w:uiPriority w:val="99"/>
    <w:semiHidden/>
    <w:rsid w:val="00A345A4"/>
  </w:style>
  <w:style w:type="paragraph" w:styleId="af">
    <w:name w:val="annotation subject"/>
    <w:basedOn w:val="ad"/>
    <w:next w:val="ad"/>
    <w:link w:val="af0"/>
    <w:uiPriority w:val="99"/>
    <w:semiHidden/>
    <w:unhideWhenUsed/>
    <w:rsid w:val="00EC009B"/>
    <w:rPr>
      <w:b/>
      <w:bCs/>
    </w:rPr>
  </w:style>
  <w:style w:type="character" w:customStyle="1" w:styleId="af0">
    <w:name w:val="批注主题 字符"/>
    <w:basedOn w:val="ae"/>
    <w:link w:val="af"/>
    <w:uiPriority w:val="99"/>
    <w:semiHidden/>
    <w:rsid w:val="00EC0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4106">
      <w:bodyDiv w:val="1"/>
      <w:marLeft w:val="0"/>
      <w:marRight w:val="0"/>
      <w:marTop w:val="0"/>
      <w:marBottom w:val="0"/>
      <w:divBdr>
        <w:top w:val="none" w:sz="0" w:space="0" w:color="auto"/>
        <w:left w:val="none" w:sz="0" w:space="0" w:color="auto"/>
        <w:bottom w:val="none" w:sz="0" w:space="0" w:color="auto"/>
        <w:right w:val="none" w:sz="0" w:space="0" w:color="auto"/>
      </w:divBdr>
    </w:div>
    <w:div w:id="17032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newmed.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zyq941231@163.com</dc:creator>
  <cp:keywords/>
  <dc:description/>
  <cp:lastModifiedBy>yang.lara/杨佳莹_沪_校园招聘</cp:lastModifiedBy>
  <cp:revision>6</cp:revision>
  <dcterms:created xsi:type="dcterms:W3CDTF">2022-08-15T04:14:00Z</dcterms:created>
  <dcterms:modified xsi:type="dcterms:W3CDTF">2022-08-15T04:25:00Z</dcterms:modified>
</cp:coreProperties>
</file>