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E301" w14:textId="724891B1" w:rsidR="00DE1CD4" w:rsidRDefault="00DE1CD4" w:rsidP="00EB4E62">
      <w:pPr>
        <w:jc w:val="center"/>
        <w:rPr>
          <w:sz w:val="44"/>
          <w:szCs w:val="48"/>
        </w:rPr>
      </w:pPr>
      <w:r>
        <w:rPr>
          <w:rFonts w:hint="eastAsia"/>
          <w:sz w:val="44"/>
          <w:szCs w:val="48"/>
        </w:rPr>
        <w:t>“千里之志 机不可失”</w:t>
      </w:r>
    </w:p>
    <w:p w14:paraId="6BCE7EAB" w14:textId="5B561927" w:rsidR="00D72CEE" w:rsidRPr="00EB4E62" w:rsidRDefault="00EB4E62" w:rsidP="00EB4E62">
      <w:pPr>
        <w:jc w:val="center"/>
        <w:rPr>
          <w:sz w:val="44"/>
          <w:szCs w:val="48"/>
        </w:rPr>
      </w:pPr>
      <w:r w:rsidRPr="00EB4E62">
        <w:rPr>
          <w:rFonts w:hint="eastAsia"/>
          <w:sz w:val="44"/>
          <w:szCs w:val="48"/>
        </w:rPr>
        <w:t>千机智能</w:t>
      </w:r>
      <w:r w:rsidR="00DE1CD4">
        <w:rPr>
          <w:rFonts w:hint="eastAsia"/>
          <w:sz w:val="44"/>
          <w:szCs w:val="48"/>
        </w:rPr>
        <w:t>2</w:t>
      </w:r>
      <w:r w:rsidR="00DE1CD4">
        <w:rPr>
          <w:sz w:val="44"/>
          <w:szCs w:val="48"/>
        </w:rPr>
        <w:t>022</w:t>
      </w:r>
      <w:r w:rsidR="00DE1CD4">
        <w:rPr>
          <w:rFonts w:hint="eastAsia"/>
          <w:sz w:val="44"/>
          <w:szCs w:val="48"/>
        </w:rPr>
        <w:t>校园招聘</w:t>
      </w:r>
    </w:p>
    <w:p w14:paraId="58E4FE66" w14:textId="0766DAA9" w:rsidR="00EB4E62" w:rsidRPr="00EB4E62" w:rsidRDefault="00EB4E62" w:rsidP="00EB4E62">
      <w:pPr>
        <w:pStyle w:val="a7"/>
        <w:numPr>
          <w:ilvl w:val="0"/>
          <w:numId w:val="1"/>
        </w:numPr>
        <w:ind w:firstLineChars="0"/>
        <w:rPr>
          <w:b/>
          <w:bCs/>
          <w:sz w:val="28"/>
          <w:szCs w:val="32"/>
        </w:rPr>
      </w:pPr>
      <w:r w:rsidRPr="00EB4E62">
        <w:rPr>
          <w:rFonts w:hint="eastAsia"/>
          <w:b/>
          <w:bCs/>
          <w:sz w:val="28"/>
          <w:szCs w:val="32"/>
        </w:rPr>
        <w:t>企业介绍</w:t>
      </w:r>
    </w:p>
    <w:p w14:paraId="02C535B3" w14:textId="00119506" w:rsidR="00E1176E" w:rsidRPr="001134ED" w:rsidRDefault="00EB4E62" w:rsidP="001134ED">
      <w:pPr>
        <w:spacing w:line="360" w:lineRule="auto"/>
        <w:ind w:firstLineChars="200" w:firstLine="480"/>
        <w:jc w:val="left"/>
        <w:rPr>
          <w:rFonts w:ascii="宋体" w:hAnsi="宋体"/>
          <w:bCs/>
          <w:sz w:val="24"/>
          <w:szCs w:val="24"/>
        </w:rPr>
      </w:pPr>
      <w:r w:rsidRPr="00EB4E62">
        <w:rPr>
          <w:rFonts w:ascii="宋体" w:hAnsi="宋体" w:hint="eastAsia"/>
          <w:bCs/>
          <w:sz w:val="24"/>
          <w:szCs w:val="24"/>
        </w:rPr>
        <w:t>苏州千机智能技术有限公司设立于苏州工业园内，是一家从事航空航天领域智能制造软件和航空发动机关键零部件制造工艺解决方案研发的</w:t>
      </w:r>
      <w:r>
        <w:rPr>
          <w:rFonts w:ascii="宋体" w:hAnsi="宋体" w:hint="eastAsia"/>
          <w:bCs/>
          <w:sz w:val="24"/>
          <w:szCs w:val="24"/>
        </w:rPr>
        <w:t>高新技术</w:t>
      </w:r>
      <w:r w:rsidRPr="00EB4E62">
        <w:rPr>
          <w:rFonts w:ascii="宋体" w:hAnsi="宋体" w:hint="eastAsia"/>
          <w:bCs/>
          <w:sz w:val="24"/>
          <w:szCs w:val="24"/>
        </w:rPr>
        <w:t>企业，是我国首批打破国外垄断并突破航空发动机整体叶盘等复杂曲面类零件智能化制造关键技术的高科技企业，获得了江苏省和苏州市在智能制造领域重点扶持。</w:t>
      </w:r>
    </w:p>
    <w:p w14:paraId="4C5B8BAB" w14:textId="126502C7" w:rsidR="001134ED" w:rsidRPr="00DE1CD4" w:rsidRDefault="002C5D6D" w:rsidP="00DE1CD4">
      <w:pPr>
        <w:pStyle w:val="a7"/>
        <w:numPr>
          <w:ilvl w:val="0"/>
          <w:numId w:val="1"/>
        </w:numPr>
        <w:ind w:firstLineChars="0"/>
        <w:rPr>
          <w:b/>
          <w:bCs/>
          <w:sz w:val="28"/>
          <w:szCs w:val="32"/>
        </w:rPr>
      </w:pPr>
      <w:r w:rsidRPr="002C5D6D">
        <w:rPr>
          <w:rFonts w:hint="eastAsia"/>
          <w:b/>
          <w:bCs/>
          <w:sz w:val="28"/>
          <w:szCs w:val="32"/>
        </w:rPr>
        <w:t>职位列表</w:t>
      </w:r>
    </w:p>
    <w:tbl>
      <w:tblPr>
        <w:tblStyle w:val="a8"/>
        <w:tblW w:w="8926" w:type="dxa"/>
        <w:tblLayout w:type="fixed"/>
        <w:tblLook w:val="04A0" w:firstRow="1" w:lastRow="0" w:firstColumn="1" w:lastColumn="0" w:noHBand="0" w:noVBand="1"/>
      </w:tblPr>
      <w:tblGrid>
        <w:gridCol w:w="1271"/>
        <w:gridCol w:w="3119"/>
        <w:gridCol w:w="3260"/>
        <w:gridCol w:w="1276"/>
      </w:tblGrid>
      <w:tr w:rsidR="002C5D6D" w:rsidRPr="00DE1CD4" w14:paraId="7C512F79" w14:textId="77777777" w:rsidTr="00DE1CD4">
        <w:tc>
          <w:tcPr>
            <w:tcW w:w="1271" w:type="dxa"/>
          </w:tcPr>
          <w:p w14:paraId="2916D551" w14:textId="761817FD" w:rsidR="002C5D6D" w:rsidRPr="00DE1CD4" w:rsidRDefault="002C5D6D" w:rsidP="002C5D6D">
            <w:pPr>
              <w:jc w:val="center"/>
              <w:rPr>
                <w:szCs w:val="21"/>
              </w:rPr>
            </w:pPr>
            <w:r w:rsidRPr="00DE1CD4">
              <w:rPr>
                <w:rFonts w:hint="eastAsia"/>
                <w:szCs w:val="21"/>
              </w:rPr>
              <w:t>职位</w:t>
            </w:r>
          </w:p>
        </w:tc>
        <w:tc>
          <w:tcPr>
            <w:tcW w:w="3119" w:type="dxa"/>
          </w:tcPr>
          <w:p w14:paraId="6C025C2A" w14:textId="42DC05B9" w:rsidR="002C5D6D" w:rsidRPr="00DE1CD4" w:rsidRDefault="00E1176E" w:rsidP="002C5D6D">
            <w:pPr>
              <w:jc w:val="center"/>
              <w:rPr>
                <w:szCs w:val="21"/>
              </w:rPr>
            </w:pPr>
            <w:r w:rsidRPr="00DE1CD4">
              <w:rPr>
                <w:rFonts w:hint="eastAsia"/>
                <w:szCs w:val="21"/>
              </w:rPr>
              <w:t>岗位职责</w:t>
            </w:r>
          </w:p>
        </w:tc>
        <w:tc>
          <w:tcPr>
            <w:tcW w:w="3260" w:type="dxa"/>
          </w:tcPr>
          <w:p w14:paraId="4788B367" w14:textId="2D53236C" w:rsidR="002C5D6D" w:rsidRPr="00DE1CD4" w:rsidRDefault="00E1176E" w:rsidP="002C5D6D">
            <w:pPr>
              <w:jc w:val="center"/>
              <w:rPr>
                <w:szCs w:val="21"/>
              </w:rPr>
            </w:pPr>
            <w:r w:rsidRPr="00DE1CD4">
              <w:rPr>
                <w:rFonts w:hint="eastAsia"/>
                <w:szCs w:val="21"/>
              </w:rPr>
              <w:t>任职要求</w:t>
            </w:r>
          </w:p>
        </w:tc>
        <w:tc>
          <w:tcPr>
            <w:tcW w:w="1276" w:type="dxa"/>
          </w:tcPr>
          <w:p w14:paraId="3196ABFF" w14:textId="631E1325" w:rsidR="002C5D6D" w:rsidRPr="00DE1CD4" w:rsidRDefault="002C5D6D" w:rsidP="002C5D6D">
            <w:pPr>
              <w:jc w:val="center"/>
              <w:rPr>
                <w:szCs w:val="21"/>
              </w:rPr>
            </w:pPr>
            <w:r w:rsidRPr="00DE1CD4">
              <w:rPr>
                <w:rFonts w:hint="eastAsia"/>
                <w:szCs w:val="21"/>
              </w:rPr>
              <w:t>薪资待遇</w:t>
            </w:r>
          </w:p>
        </w:tc>
      </w:tr>
      <w:tr w:rsidR="002C5D6D" w:rsidRPr="00DE1CD4" w14:paraId="3AE1737B" w14:textId="77777777" w:rsidTr="00DE1CD4">
        <w:tc>
          <w:tcPr>
            <w:tcW w:w="1271" w:type="dxa"/>
            <w:vAlign w:val="center"/>
          </w:tcPr>
          <w:p w14:paraId="23D31FEA" w14:textId="15C94992" w:rsidR="002C5D6D" w:rsidRPr="00DE1CD4" w:rsidRDefault="00E1176E" w:rsidP="00E1176E">
            <w:pPr>
              <w:jc w:val="center"/>
              <w:rPr>
                <w:sz w:val="18"/>
                <w:szCs w:val="18"/>
              </w:rPr>
            </w:pPr>
            <w:r w:rsidRPr="00DE1CD4">
              <w:rPr>
                <w:rFonts w:hint="eastAsia"/>
                <w:sz w:val="18"/>
                <w:szCs w:val="18"/>
              </w:rPr>
              <w:t>软件开发工程师</w:t>
            </w:r>
          </w:p>
        </w:tc>
        <w:tc>
          <w:tcPr>
            <w:tcW w:w="3119" w:type="dxa"/>
          </w:tcPr>
          <w:p w14:paraId="05212F5E" w14:textId="77777777"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1.承担三维CAM编程软件系统及其核心模块的开发；</w:t>
            </w:r>
          </w:p>
          <w:p w14:paraId="6522DF18" w14:textId="77777777"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2.根据项目开发计划和任务分配，完成相应软件模块设计、编码、测试、发布部署等任务；</w:t>
            </w:r>
          </w:p>
          <w:p w14:paraId="05D59388" w14:textId="77777777"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3.根据需求对现有代码进行修改和定制，软件维护、升级调试、故障调试等；</w:t>
            </w:r>
          </w:p>
          <w:p w14:paraId="757C0A1A" w14:textId="31542BCD" w:rsidR="002C5D6D" w:rsidRPr="00DE1CD4" w:rsidRDefault="002C5D6D" w:rsidP="00973998">
            <w:pPr>
              <w:jc w:val="center"/>
              <w:rPr>
                <w:sz w:val="18"/>
                <w:szCs w:val="18"/>
              </w:rPr>
            </w:pPr>
          </w:p>
        </w:tc>
        <w:tc>
          <w:tcPr>
            <w:tcW w:w="3260" w:type="dxa"/>
          </w:tcPr>
          <w:p w14:paraId="4D23EDAD" w14:textId="43D4B7FA"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1.</w:t>
            </w:r>
            <w:r w:rsidR="00650BE8" w:rsidRPr="00DE1CD4">
              <w:rPr>
                <w:rFonts w:ascii="微软雅黑" w:eastAsia="微软雅黑" w:hAnsi="微软雅黑" w:cs="宋体" w:hint="eastAsia"/>
                <w:color w:val="262B33"/>
                <w:kern w:val="0"/>
                <w:sz w:val="18"/>
                <w:szCs w:val="18"/>
              </w:rPr>
              <w:t>计算机、机械、电子、自动化等相关专业本科以上</w:t>
            </w:r>
            <w:r w:rsidR="00650BE8" w:rsidRPr="00DE1CD4">
              <w:rPr>
                <w:rFonts w:ascii="微软雅黑" w:eastAsia="微软雅黑" w:hAnsi="微软雅黑" w:cs="宋体"/>
                <w:color w:val="262B33"/>
                <w:kern w:val="0"/>
                <w:sz w:val="18"/>
                <w:szCs w:val="18"/>
              </w:rPr>
              <w:t xml:space="preserve"> </w:t>
            </w:r>
          </w:p>
          <w:p w14:paraId="7661F57D" w14:textId="77777777"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2.为人勤恳努力积极主动，具备良好的沟通能力和团队合作能力，富有创造力和责任感；</w:t>
            </w:r>
          </w:p>
          <w:p w14:paraId="2713AEFA" w14:textId="79F13F50"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3.</w:t>
            </w:r>
            <w:r w:rsidR="00650BE8" w:rsidRPr="00DE1CD4">
              <w:rPr>
                <w:rFonts w:ascii="微软雅黑" w:eastAsia="微软雅黑" w:hAnsi="微软雅黑" w:cs="宋体" w:hint="eastAsia"/>
                <w:color w:val="262B33"/>
                <w:kern w:val="0"/>
                <w:sz w:val="18"/>
                <w:szCs w:val="18"/>
              </w:rPr>
              <w:t>熟悉</w:t>
            </w:r>
            <w:r w:rsidRPr="00DE1CD4">
              <w:rPr>
                <w:rFonts w:ascii="微软雅黑" w:eastAsia="微软雅黑" w:hAnsi="微软雅黑" w:cs="宋体" w:hint="eastAsia"/>
                <w:color w:val="262B33"/>
                <w:kern w:val="0"/>
                <w:sz w:val="18"/>
                <w:szCs w:val="18"/>
              </w:rPr>
              <w:t>C/C++、QT</w:t>
            </w:r>
            <w:r w:rsidR="00650BE8" w:rsidRPr="00DE1CD4">
              <w:rPr>
                <w:rFonts w:ascii="微软雅黑" w:eastAsia="微软雅黑" w:hAnsi="微软雅黑" w:cs="宋体" w:hint="eastAsia"/>
                <w:color w:val="262B33"/>
                <w:kern w:val="0"/>
                <w:sz w:val="18"/>
                <w:szCs w:val="18"/>
              </w:rPr>
              <w:t>，了解</w:t>
            </w:r>
            <w:r w:rsidRPr="00DE1CD4">
              <w:rPr>
                <w:rFonts w:ascii="微软雅黑" w:eastAsia="微软雅黑" w:hAnsi="微软雅黑" w:cs="宋体" w:hint="eastAsia"/>
                <w:color w:val="262B33"/>
                <w:kern w:val="0"/>
                <w:sz w:val="18"/>
                <w:szCs w:val="18"/>
              </w:rPr>
              <w:t>Opencascade库</w:t>
            </w:r>
            <w:r w:rsidR="00650BE8" w:rsidRPr="00DE1CD4">
              <w:rPr>
                <w:rFonts w:ascii="微软雅黑" w:eastAsia="微软雅黑" w:hAnsi="微软雅黑" w:cs="宋体" w:hint="eastAsia"/>
                <w:color w:val="262B33"/>
                <w:kern w:val="0"/>
                <w:sz w:val="18"/>
                <w:szCs w:val="18"/>
              </w:rPr>
              <w:t>为佳</w:t>
            </w:r>
            <w:r w:rsidRPr="00DE1CD4">
              <w:rPr>
                <w:rFonts w:ascii="微软雅黑" w:eastAsia="微软雅黑" w:hAnsi="微软雅黑" w:cs="宋体" w:hint="eastAsia"/>
                <w:color w:val="262B33"/>
                <w:kern w:val="0"/>
                <w:sz w:val="18"/>
                <w:szCs w:val="18"/>
              </w:rPr>
              <w:t>；</w:t>
            </w:r>
          </w:p>
          <w:p w14:paraId="392C7C52" w14:textId="169BC775" w:rsidR="00E1176E" w:rsidRPr="00DE1CD4" w:rsidRDefault="00E1176E" w:rsidP="00E1176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4.</w:t>
            </w:r>
            <w:r w:rsidR="00650BE8" w:rsidRPr="00DE1CD4">
              <w:rPr>
                <w:rFonts w:ascii="微软雅黑" w:eastAsia="微软雅黑" w:hAnsi="微软雅黑" w:cs="宋体" w:hint="eastAsia"/>
                <w:color w:val="262B33"/>
                <w:kern w:val="0"/>
                <w:sz w:val="18"/>
                <w:szCs w:val="18"/>
              </w:rPr>
              <w:t>了解</w:t>
            </w:r>
            <w:r w:rsidRPr="00DE1CD4">
              <w:rPr>
                <w:rFonts w:ascii="微软雅黑" w:eastAsia="微软雅黑" w:hAnsi="微软雅黑" w:cs="宋体" w:hint="eastAsia"/>
                <w:color w:val="262B33"/>
                <w:kern w:val="0"/>
                <w:sz w:val="18"/>
                <w:szCs w:val="18"/>
              </w:rPr>
              <w:t>面向对象编程，熟悉系统内存管理、多线程、进线程交互知识；</w:t>
            </w:r>
          </w:p>
          <w:p w14:paraId="4D0D4A5C" w14:textId="4B233A3D" w:rsidR="002C5D6D" w:rsidRPr="00DE1CD4" w:rsidRDefault="00E1176E" w:rsidP="00650BE8">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5.有一定的数据结构、设计模式基础</w:t>
            </w:r>
            <w:r w:rsidR="00650BE8" w:rsidRPr="00DE1CD4">
              <w:rPr>
                <w:rFonts w:ascii="微软雅黑" w:eastAsia="微软雅黑" w:hAnsi="微软雅黑" w:cs="宋体" w:hint="eastAsia"/>
                <w:color w:val="262B33"/>
                <w:kern w:val="0"/>
                <w:sz w:val="18"/>
                <w:szCs w:val="18"/>
              </w:rPr>
              <w:t>为佳。</w:t>
            </w:r>
          </w:p>
        </w:tc>
        <w:tc>
          <w:tcPr>
            <w:tcW w:w="1276" w:type="dxa"/>
            <w:vAlign w:val="center"/>
          </w:tcPr>
          <w:p w14:paraId="329C8D32" w14:textId="020DA295" w:rsidR="002C5D6D" w:rsidRPr="00DE1CD4" w:rsidRDefault="00BE4445" w:rsidP="00E1176E">
            <w:pPr>
              <w:jc w:val="center"/>
              <w:rPr>
                <w:sz w:val="18"/>
                <w:szCs w:val="18"/>
              </w:rPr>
            </w:pPr>
            <w:r w:rsidRPr="00DE1CD4">
              <w:rPr>
                <w:rFonts w:ascii="微软雅黑" w:eastAsia="微软雅黑" w:hAnsi="微软雅黑"/>
                <w:sz w:val="18"/>
                <w:szCs w:val="18"/>
              </w:rPr>
              <w:t>8000</w:t>
            </w:r>
            <w:r w:rsidR="00650BE8" w:rsidRPr="00DE1CD4">
              <w:rPr>
                <w:rFonts w:ascii="微软雅黑" w:eastAsia="微软雅黑" w:hAnsi="微软雅黑" w:hint="eastAsia"/>
                <w:sz w:val="18"/>
                <w:szCs w:val="18"/>
              </w:rPr>
              <w:t>-1</w:t>
            </w:r>
            <w:r w:rsidRPr="00DE1CD4">
              <w:rPr>
                <w:rFonts w:ascii="微软雅黑" w:eastAsia="微软雅黑" w:hAnsi="微软雅黑"/>
                <w:sz w:val="18"/>
                <w:szCs w:val="18"/>
              </w:rPr>
              <w:t>8</w:t>
            </w:r>
            <w:r w:rsidR="00650BE8" w:rsidRPr="00DE1CD4">
              <w:rPr>
                <w:rFonts w:ascii="微软雅黑" w:eastAsia="微软雅黑" w:hAnsi="微软雅黑" w:hint="eastAsia"/>
                <w:sz w:val="18"/>
                <w:szCs w:val="18"/>
              </w:rPr>
              <w:t>000</w:t>
            </w:r>
          </w:p>
        </w:tc>
      </w:tr>
      <w:tr w:rsidR="002C5D6D" w:rsidRPr="00DE1CD4" w14:paraId="4182FB15" w14:textId="77777777" w:rsidTr="00DE1CD4">
        <w:tc>
          <w:tcPr>
            <w:tcW w:w="1271" w:type="dxa"/>
            <w:vAlign w:val="center"/>
          </w:tcPr>
          <w:p w14:paraId="51972CFE" w14:textId="0E7FFEC5" w:rsidR="002C5D6D" w:rsidRPr="00DE1CD4" w:rsidRDefault="00E1176E" w:rsidP="00CB53CE">
            <w:pPr>
              <w:jc w:val="center"/>
              <w:rPr>
                <w:sz w:val="18"/>
                <w:szCs w:val="18"/>
              </w:rPr>
            </w:pPr>
            <w:r w:rsidRPr="00DE1CD4">
              <w:rPr>
                <w:rFonts w:hint="eastAsia"/>
                <w:sz w:val="18"/>
                <w:szCs w:val="18"/>
              </w:rPr>
              <w:t>算法工程师</w:t>
            </w:r>
          </w:p>
        </w:tc>
        <w:tc>
          <w:tcPr>
            <w:tcW w:w="3119" w:type="dxa"/>
          </w:tcPr>
          <w:p w14:paraId="7930E9AD" w14:textId="77777777" w:rsidR="00E1176E" w:rsidRPr="00DE1CD4" w:rsidRDefault="00E1176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1.主要负责三维CAM编程软件CAD功能的开发，以及核心模块整体叶盘、叶轮铣削加工策略的开发；</w:t>
            </w:r>
          </w:p>
          <w:p w14:paraId="64819C50" w14:textId="77777777" w:rsidR="00E1176E" w:rsidRPr="00DE1CD4" w:rsidRDefault="00E1176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2.根据公司产品战略方向，进行核心模块的算法研究；</w:t>
            </w:r>
          </w:p>
          <w:p w14:paraId="2FA5E5D0" w14:textId="082F67C4" w:rsidR="002C5D6D" w:rsidRPr="00DE1CD4" w:rsidRDefault="00E1176E"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3.根据项目开发计划和任务分配，完成相应软件模块设计、编码、测试、发布部署等任务；</w:t>
            </w:r>
          </w:p>
        </w:tc>
        <w:tc>
          <w:tcPr>
            <w:tcW w:w="3260" w:type="dxa"/>
          </w:tcPr>
          <w:p w14:paraId="58CB9C16" w14:textId="77777777" w:rsidR="00CB53CE" w:rsidRPr="00DE1CD4" w:rsidRDefault="00CB53C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1.具有机械、自动化、计算机或相关专业；</w:t>
            </w:r>
          </w:p>
          <w:p w14:paraId="481815EF" w14:textId="7D870F7E" w:rsidR="00CB53CE" w:rsidRPr="00DE1CD4" w:rsidRDefault="00CB53C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2.熟悉C/C++开发语言，</w:t>
            </w:r>
            <w:r w:rsidR="00650BE8" w:rsidRPr="00DE1CD4">
              <w:rPr>
                <w:rFonts w:ascii="微软雅黑" w:eastAsia="微软雅黑" w:hAnsi="微软雅黑" w:cs="宋体" w:hint="eastAsia"/>
                <w:color w:val="262B33"/>
                <w:kern w:val="0"/>
                <w:sz w:val="18"/>
                <w:szCs w:val="18"/>
              </w:rPr>
              <w:t>了解</w:t>
            </w:r>
            <w:r w:rsidRPr="00DE1CD4">
              <w:rPr>
                <w:rFonts w:ascii="微软雅黑" w:eastAsia="微软雅黑" w:hAnsi="微软雅黑" w:cs="宋体"/>
                <w:color w:val="262B33"/>
                <w:kern w:val="0"/>
                <w:sz w:val="18"/>
                <w:szCs w:val="18"/>
              </w:rPr>
              <w:t>Opencascade库</w:t>
            </w:r>
            <w:r w:rsidR="00650BE8" w:rsidRPr="00DE1CD4">
              <w:rPr>
                <w:rFonts w:ascii="微软雅黑" w:eastAsia="微软雅黑" w:hAnsi="微软雅黑" w:cs="宋体" w:hint="eastAsia"/>
                <w:color w:val="262B33"/>
                <w:kern w:val="0"/>
                <w:sz w:val="18"/>
                <w:szCs w:val="18"/>
              </w:rPr>
              <w:t>为佳</w:t>
            </w:r>
            <w:r w:rsidRPr="00DE1CD4">
              <w:rPr>
                <w:rFonts w:ascii="微软雅黑" w:eastAsia="微软雅黑" w:hAnsi="微软雅黑" w:cs="宋体"/>
                <w:color w:val="262B33"/>
                <w:kern w:val="0"/>
                <w:sz w:val="18"/>
                <w:szCs w:val="18"/>
              </w:rPr>
              <w:t>；</w:t>
            </w:r>
          </w:p>
          <w:p w14:paraId="5F0E400C" w14:textId="77777777" w:rsidR="00CB53CE" w:rsidRPr="00DE1CD4" w:rsidRDefault="00CB53C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3.有独立钻研、解决技术难题的能力；</w:t>
            </w:r>
          </w:p>
          <w:p w14:paraId="40BBFE7A" w14:textId="77777777" w:rsidR="00CB53CE" w:rsidRPr="00DE1CD4" w:rsidRDefault="00CB53CE"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4.对自由曲线曲面造型有一定基础；</w:t>
            </w:r>
          </w:p>
          <w:p w14:paraId="6EE177AC" w14:textId="755960BB" w:rsidR="002C5D6D" w:rsidRPr="00DE1CD4" w:rsidRDefault="00CB53CE" w:rsidP="00650BE8">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5.</w:t>
            </w:r>
            <w:r w:rsidR="00650BE8" w:rsidRPr="00DE1CD4">
              <w:rPr>
                <w:rFonts w:ascii="微软雅黑" w:eastAsia="微软雅黑" w:hAnsi="微软雅黑" w:cs="宋体"/>
                <w:color w:val="262B33"/>
                <w:kern w:val="0"/>
                <w:sz w:val="18"/>
                <w:szCs w:val="18"/>
              </w:rPr>
              <w:t>有比较扎实的数学功底。</w:t>
            </w:r>
          </w:p>
        </w:tc>
        <w:tc>
          <w:tcPr>
            <w:tcW w:w="1276" w:type="dxa"/>
            <w:vAlign w:val="center"/>
          </w:tcPr>
          <w:p w14:paraId="0A6E38BA" w14:textId="443E34A8" w:rsidR="002C5D6D" w:rsidRPr="00DE1CD4" w:rsidRDefault="00BE4445" w:rsidP="00CB53CE">
            <w:pPr>
              <w:jc w:val="center"/>
              <w:rPr>
                <w:rFonts w:ascii="微软雅黑" w:eastAsia="微软雅黑" w:hAnsi="微软雅黑"/>
                <w:sz w:val="18"/>
                <w:szCs w:val="18"/>
              </w:rPr>
            </w:pPr>
            <w:r w:rsidRPr="00DE1CD4">
              <w:rPr>
                <w:rFonts w:ascii="微软雅黑" w:eastAsia="微软雅黑" w:hAnsi="微软雅黑"/>
                <w:sz w:val="18"/>
                <w:szCs w:val="18"/>
              </w:rPr>
              <w:t>9</w:t>
            </w:r>
            <w:r w:rsidR="00650BE8" w:rsidRPr="00DE1CD4">
              <w:rPr>
                <w:rFonts w:ascii="微软雅黑" w:eastAsia="微软雅黑" w:hAnsi="微软雅黑"/>
                <w:sz w:val="18"/>
                <w:szCs w:val="18"/>
              </w:rPr>
              <w:t>000-</w:t>
            </w:r>
            <w:r w:rsidRPr="00DE1CD4">
              <w:rPr>
                <w:rFonts w:ascii="微软雅黑" w:eastAsia="微软雅黑" w:hAnsi="微软雅黑"/>
                <w:sz w:val="18"/>
                <w:szCs w:val="18"/>
              </w:rPr>
              <w:t>20</w:t>
            </w:r>
            <w:r w:rsidR="00650BE8" w:rsidRPr="00DE1CD4">
              <w:rPr>
                <w:rFonts w:ascii="微软雅黑" w:eastAsia="微软雅黑" w:hAnsi="微软雅黑"/>
                <w:sz w:val="18"/>
                <w:szCs w:val="18"/>
              </w:rPr>
              <w:t>000</w:t>
            </w:r>
          </w:p>
        </w:tc>
      </w:tr>
      <w:tr w:rsidR="006C66A7" w:rsidRPr="00DE1CD4" w14:paraId="7E88BEDE" w14:textId="77777777" w:rsidTr="00DE1CD4">
        <w:tc>
          <w:tcPr>
            <w:tcW w:w="1271" w:type="dxa"/>
            <w:vAlign w:val="center"/>
          </w:tcPr>
          <w:p w14:paraId="65BE52F6" w14:textId="66414E48" w:rsidR="006C66A7" w:rsidRPr="00DE1CD4" w:rsidRDefault="006C66A7" w:rsidP="00CB53CE">
            <w:pPr>
              <w:jc w:val="center"/>
              <w:rPr>
                <w:sz w:val="18"/>
                <w:szCs w:val="18"/>
              </w:rPr>
            </w:pPr>
            <w:r w:rsidRPr="00DE1CD4">
              <w:rPr>
                <w:rFonts w:hint="eastAsia"/>
                <w:sz w:val="18"/>
                <w:szCs w:val="18"/>
              </w:rPr>
              <w:t>工艺工程师</w:t>
            </w:r>
          </w:p>
        </w:tc>
        <w:tc>
          <w:tcPr>
            <w:tcW w:w="3119" w:type="dxa"/>
          </w:tcPr>
          <w:p w14:paraId="5181A0AD" w14:textId="7C276272" w:rsidR="006C66A7" w:rsidRPr="00DE1CD4" w:rsidRDefault="006C66A7" w:rsidP="00CB53CE">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 xml:space="preserve">1、 针对自由曲面类（整体叶盘、叶环、叶轮等）航空零件进行工艺规划 </w:t>
            </w:r>
            <w:r w:rsidRPr="00DE1CD4">
              <w:rPr>
                <w:rFonts w:ascii="微软雅黑" w:eastAsia="微软雅黑" w:hAnsi="微软雅黑" w:cs="宋体" w:hint="eastAsia"/>
                <w:color w:val="262B33"/>
                <w:kern w:val="0"/>
                <w:sz w:val="18"/>
                <w:szCs w:val="18"/>
              </w:rPr>
              <w:br/>
              <w:t xml:space="preserve">2、 参与机加工现场技术指导，保证程序的正确稳定运行； </w:t>
            </w:r>
            <w:r w:rsidRPr="00DE1CD4">
              <w:rPr>
                <w:rFonts w:ascii="微软雅黑" w:eastAsia="微软雅黑" w:hAnsi="微软雅黑" w:cs="宋体" w:hint="eastAsia"/>
                <w:color w:val="262B33"/>
                <w:kern w:val="0"/>
                <w:sz w:val="18"/>
                <w:szCs w:val="18"/>
              </w:rPr>
              <w:br/>
              <w:t>3、 完成公司CAM软件销售的售前、售后的产品介绍演示、咨询服务</w:t>
            </w:r>
            <w:r w:rsidRPr="00DE1CD4">
              <w:rPr>
                <w:rFonts w:ascii="微软雅黑" w:eastAsia="微软雅黑" w:hAnsi="微软雅黑" w:cs="宋体" w:hint="eastAsia"/>
                <w:color w:val="262B33"/>
                <w:kern w:val="0"/>
                <w:sz w:val="18"/>
                <w:szCs w:val="18"/>
              </w:rPr>
              <w:lastRenderedPageBreak/>
              <w:t xml:space="preserve">与客户培训支持工作； </w:t>
            </w:r>
            <w:r w:rsidRPr="00DE1CD4">
              <w:rPr>
                <w:rFonts w:ascii="微软雅黑" w:eastAsia="微软雅黑" w:hAnsi="微软雅黑" w:cs="宋体" w:hint="eastAsia"/>
                <w:color w:val="262B33"/>
                <w:kern w:val="0"/>
                <w:sz w:val="18"/>
                <w:szCs w:val="18"/>
              </w:rPr>
              <w:br/>
              <w:t xml:space="preserve">4、 对所负责零件在机加工完成后进行经验固化总结； </w:t>
            </w:r>
          </w:p>
        </w:tc>
        <w:tc>
          <w:tcPr>
            <w:tcW w:w="3260" w:type="dxa"/>
          </w:tcPr>
          <w:p w14:paraId="74FDE99B" w14:textId="1178335F" w:rsidR="006C66A7" w:rsidRPr="00DE1CD4" w:rsidRDefault="006C66A7" w:rsidP="006C66A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lastRenderedPageBreak/>
              <w:t>1、 本科及以上学历，机械、数控加工等相关专业；</w:t>
            </w:r>
            <w:r w:rsidRPr="00DE1CD4">
              <w:rPr>
                <w:rFonts w:ascii="微软雅黑" w:eastAsia="微软雅黑" w:hAnsi="微软雅黑" w:cs="宋体" w:hint="eastAsia"/>
                <w:color w:val="262B33"/>
                <w:kern w:val="0"/>
                <w:sz w:val="18"/>
                <w:szCs w:val="18"/>
              </w:rPr>
              <w:br/>
              <w:t xml:space="preserve">2、 为人勤恳努力积极主动，具备高度责任心，愿与企业共同发展； </w:t>
            </w:r>
            <w:r w:rsidRPr="00DE1CD4">
              <w:rPr>
                <w:rFonts w:ascii="微软雅黑" w:eastAsia="微软雅黑" w:hAnsi="微软雅黑" w:cs="宋体" w:hint="eastAsia"/>
                <w:color w:val="262B33"/>
                <w:kern w:val="0"/>
                <w:sz w:val="18"/>
                <w:szCs w:val="18"/>
              </w:rPr>
              <w:br/>
              <w:t>3、 熟悉Hypermill、UG NX、NREC（MAX-PAC）等五轴加工数控软件其</w:t>
            </w:r>
            <w:r w:rsidRPr="00DE1CD4">
              <w:rPr>
                <w:rFonts w:ascii="微软雅黑" w:eastAsia="微软雅黑" w:hAnsi="微软雅黑" w:cs="宋体" w:hint="eastAsia"/>
                <w:color w:val="262B33"/>
                <w:kern w:val="0"/>
                <w:sz w:val="18"/>
                <w:szCs w:val="18"/>
              </w:rPr>
              <w:lastRenderedPageBreak/>
              <w:t xml:space="preserve">中一款软件以上； </w:t>
            </w:r>
            <w:r w:rsidRPr="00DE1CD4">
              <w:rPr>
                <w:rFonts w:ascii="微软雅黑" w:eastAsia="微软雅黑" w:hAnsi="微软雅黑" w:cs="宋体" w:hint="eastAsia"/>
                <w:color w:val="262B33"/>
                <w:kern w:val="0"/>
                <w:sz w:val="18"/>
                <w:szCs w:val="18"/>
              </w:rPr>
              <w:br/>
              <w:t>4、 有良好计算机及机械专业英文基础，良好的语言表达能力和沟通，能适应出差；</w:t>
            </w:r>
            <w:r w:rsidRPr="00DE1CD4">
              <w:rPr>
                <w:rFonts w:ascii="微软雅黑" w:eastAsia="微软雅黑" w:hAnsi="微软雅黑" w:hint="eastAsia"/>
                <w:color w:val="262B33"/>
                <w:sz w:val="18"/>
                <w:szCs w:val="18"/>
                <w:shd w:val="clear" w:color="auto" w:fill="FFFFFF"/>
              </w:rPr>
              <w:t xml:space="preserve"> </w:t>
            </w:r>
            <w:r w:rsidRPr="00DE1CD4">
              <w:rPr>
                <w:rFonts w:ascii="微软雅黑" w:eastAsia="微软雅黑" w:hAnsi="微软雅黑" w:hint="eastAsia"/>
                <w:color w:val="262B33"/>
                <w:sz w:val="18"/>
                <w:szCs w:val="18"/>
              </w:rPr>
              <w:br/>
            </w:r>
          </w:p>
        </w:tc>
        <w:tc>
          <w:tcPr>
            <w:tcW w:w="1276" w:type="dxa"/>
            <w:vAlign w:val="center"/>
          </w:tcPr>
          <w:p w14:paraId="4BF7DA91" w14:textId="7489F707" w:rsidR="006C66A7" w:rsidRPr="00DE1CD4" w:rsidRDefault="00BE4445" w:rsidP="00CB53CE">
            <w:pPr>
              <w:jc w:val="center"/>
              <w:rPr>
                <w:rFonts w:ascii="微软雅黑" w:eastAsia="微软雅黑" w:hAnsi="微软雅黑"/>
                <w:sz w:val="18"/>
                <w:szCs w:val="18"/>
              </w:rPr>
            </w:pPr>
            <w:r w:rsidRPr="00DE1CD4">
              <w:rPr>
                <w:rFonts w:ascii="微软雅黑" w:eastAsia="微软雅黑" w:hAnsi="微软雅黑" w:hint="eastAsia"/>
                <w:sz w:val="18"/>
                <w:szCs w:val="18"/>
              </w:rPr>
              <w:lastRenderedPageBreak/>
              <w:t>8</w:t>
            </w:r>
            <w:r w:rsidRPr="00DE1CD4">
              <w:rPr>
                <w:rFonts w:ascii="微软雅黑" w:eastAsia="微软雅黑" w:hAnsi="微软雅黑"/>
                <w:sz w:val="18"/>
                <w:szCs w:val="18"/>
              </w:rPr>
              <w:t>000</w:t>
            </w:r>
            <w:r w:rsidRPr="00DE1CD4">
              <w:rPr>
                <w:rFonts w:ascii="微软雅黑" w:eastAsia="微软雅黑" w:hAnsi="微软雅黑" w:hint="eastAsia"/>
                <w:sz w:val="18"/>
                <w:szCs w:val="18"/>
              </w:rPr>
              <w:t>-</w:t>
            </w:r>
            <w:r w:rsidRPr="00DE1CD4">
              <w:rPr>
                <w:rFonts w:ascii="微软雅黑" w:eastAsia="微软雅黑" w:hAnsi="微软雅黑"/>
                <w:sz w:val="18"/>
                <w:szCs w:val="18"/>
              </w:rPr>
              <w:t>15000</w:t>
            </w:r>
          </w:p>
        </w:tc>
      </w:tr>
      <w:tr w:rsidR="00C14FFA" w:rsidRPr="00DE1CD4" w14:paraId="78C7085C" w14:textId="77777777" w:rsidTr="00DE1CD4">
        <w:tc>
          <w:tcPr>
            <w:tcW w:w="1271" w:type="dxa"/>
            <w:vAlign w:val="center"/>
          </w:tcPr>
          <w:p w14:paraId="56A7C65D" w14:textId="588CBB19" w:rsidR="00C14FFA" w:rsidRPr="00DE1CD4" w:rsidRDefault="00C14FFA" w:rsidP="00CB53CE">
            <w:pPr>
              <w:jc w:val="center"/>
              <w:rPr>
                <w:sz w:val="18"/>
                <w:szCs w:val="18"/>
              </w:rPr>
            </w:pPr>
            <w:r w:rsidRPr="00DE1CD4">
              <w:rPr>
                <w:rFonts w:hint="eastAsia"/>
                <w:sz w:val="18"/>
                <w:szCs w:val="18"/>
              </w:rPr>
              <w:t>软件测试工程师</w:t>
            </w:r>
          </w:p>
        </w:tc>
        <w:tc>
          <w:tcPr>
            <w:tcW w:w="3119" w:type="dxa"/>
          </w:tcPr>
          <w:p w14:paraId="278168A8" w14:textId="26BE8900"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1、根据软件设计需求制定测试计划，设计测试数据和测试用例，并按照测试计划执行测试工作；</w:t>
            </w:r>
          </w:p>
          <w:p w14:paraId="2A98BBB1"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2、有效地执行测试用例，提交测试报告；</w:t>
            </w:r>
          </w:p>
          <w:p w14:paraId="406533CB"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3、准确地定位并跟踪问题，推动问题及时合理地解决；</w:t>
            </w:r>
          </w:p>
          <w:p w14:paraId="0580B8F5"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4、编写用户手册等 文档；</w:t>
            </w:r>
          </w:p>
          <w:p w14:paraId="36444A0C"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5、搭建和维护测试环境。</w:t>
            </w:r>
          </w:p>
          <w:p w14:paraId="7D71D1C5" w14:textId="77777777" w:rsidR="00C14FFA" w:rsidRPr="00DE1CD4" w:rsidRDefault="00C14FFA" w:rsidP="00C14FFA">
            <w:pPr>
              <w:widowControl/>
              <w:jc w:val="left"/>
              <w:rPr>
                <w:rFonts w:ascii="微软雅黑" w:eastAsia="微软雅黑" w:hAnsi="微软雅黑" w:cs="宋体"/>
                <w:color w:val="262B33"/>
                <w:kern w:val="0"/>
                <w:sz w:val="18"/>
                <w:szCs w:val="18"/>
              </w:rPr>
            </w:pPr>
          </w:p>
        </w:tc>
        <w:tc>
          <w:tcPr>
            <w:tcW w:w="3260" w:type="dxa"/>
          </w:tcPr>
          <w:p w14:paraId="04922679" w14:textId="20051AA8"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本科</w:t>
            </w:r>
            <w:r w:rsidRPr="00DE1CD4">
              <w:rPr>
                <w:rFonts w:ascii="微软雅黑" w:eastAsia="微软雅黑" w:hAnsi="微软雅黑" w:cs="宋体" w:hint="eastAsia"/>
                <w:color w:val="262B33"/>
                <w:kern w:val="0"/>
                <w:sz w:val="18"/>
                <w:szCs w:val="18"/>
              </w:rPr>
              <w:t>以上</w:t>
            </w:r>
            <w:r w:rsidRPr="00DE1CD4">
              <w:rPr>
                <w:rFonts w:ascii="微软雅黑" w:eastAsia="微软雅黑" w:hAnsi="微软雅黑" w:cs="宋体"/>
                <w:color w:val="262B33"/>
                <w:kern w:val="0"/>
                <w:sz w:val="18"/>
                <w:szCs w:val="18"/>
              </w:rPr>
              <w:t>学历，机械、自动化、计算机或相关专业；</w:t>
            </w:r>
          </w:p>
          <w:p w14:paraId="5FFEC805" w14:textId="7465F255"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2、掌握基本的软件测试理论，熟悉软件测试的基本方法、流程和规范；</w:t>
            </w:r>
          </w:p>
          <w:p w14:paraId="277C394E" w14:textId="3D54AC62"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3、熟悉C/C++开发语言，具备软件测试平台搭建的能力；</w:t>
            </w:r>
          </w:p>
          <w:p w14:paraId="51B919D1" w14:textId="5EBE15BC"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4、较强的发现问题，分析问题的能力；较强的语言表达能力和文档撰写能力；</w:t>
            </w:r>
          </w:p>
          <w:p w14:paraId="128979AA" w14:textId="45204902"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5、工作责任心强，细致，耐心。</w:t>
            </w:r>
          </w:p>
        </w:tc>
        <w:tc>
          <w:tcPr>
            <w:tcW w:w="1276" w:type="dxa"/>
            <w:vAlign w:val="center"/>
          </w:tcPr>
          <w:p w14:paraId="3F0D356A" w14:textId="54972962" w:rsidR="00C14FFA" w:rsidRPr="00DE1CD4" w:rsidRDefault="00C14FFA" w:rsidP="00CB53CE">
            <w:pPr>
              <w:jc w:val="center"/>
              <w:rPr>
                <w:rFonts w:ascii="微软雅黑" w:eastAsia="微软雅黑" w:hAnsi="微软雅黑"/>
                <w:sz w:val="18"/>
                <w:szCs w:val="18"/>
              </w:rPr>
            </w:pPr>
            <w:r w:rsidRPr="00DE1CD4">
              <w:rPr>
                <w:rFonts w:ascii="微软雅黑" w:eastAsia="微软雅黑" w:hAnsi="微软雅黑" w:hint="eastAsia"/>
                <w:sz w:val="18"/>
                <w:szCs w:val="18"/>
              </w:rPr>
              <w:t>8</w:t>
            </w:r>
            <w:r w:rsidRPr="00DE1CD4">
              <w:rPr>
                <w:rFonts w:ascii="微软雅黑" w:eastAsia="微软雅黑" w:hAnsi="微软雅黑"/>
                <w:sz w:val="18"/>
                <w:szCs w:val="18"/>
              </w:rPr>
              <w:t>000</w:t>
            </w:r>
            <w:r w:rsidRPr="00DE1CD4">
              <w:rPr>
                <w:rFonts w:ascii="微软雅黑" w:eastAsia="微软雅黑" w:hAnsi="微软雅黑" w:hint="eastAsia"/>
                <w:sz w:val="18"/>
                <w:szCs w:val="18"/>
              </w:rPr>
              <w:t>-</w:t>
            </w:r>
            <w:r w:rsidRPr="00DE1CD4">
              <w:rPr>
                <w:rFonts w:ascii="微软雅黑" w:eastAsia="微软雅黑" w:hAnsi="微软雅黑"/>
                <w:sz w:val="18"/>
                <w:szCs w:val="18"/>
              </w:rPr>
              <w:t>15000</w:t>
            </w:r>
          </w:p>
        </w:tc>
      </w:tr>
      <w:tr w:rsidR="00C14FFA" w:rsidRPr="00DE1CD4" w14:paraId="668DF804" w14:textId="77777777" w:rsidTr="00DE1CD4">
        <w:tc>
          <w:tcPr>
            <w:tcW w:w="1271" w:type="dxa"/>
            <w:vAlign w:val="center"/>
          </w:tcPr>
          <w:p w14:paraId="312497DA" w14:textId="55564BB7" w:rsidR="00C14FFA" w:rsidRPr="00DE1CD4" w:rsidRDefault="00C14FFA" w:rsidP="00CB53CE">
            <w:pPr>
              <w:jc w:val="center"/>
              <w:rPr>
                <w:sz w:val="18"/>
                <w:szCs w:val="18"/>
              </w:rPr>
            </w:pPr>
            <w:r w:rsidRPr="00DE1CD4">
              <w:rPr>
                <w:rFonts w:hint="eastAsia"/>
                <w:sz w:val="18"/>
                <w:szCs w:val="18"/>
              </w:rPr>
              <w:t>销售工程师</w:t>
            </w:r>
          </w:p>
        </w:tc>
        <w:tc>
          <w:tcPr>
            <w:tcW w:w="3119" w:type="dxa"/>
          </w:tcPr>
          <w:p w14:paraId="0254EC66" w14:textId="39D3D506"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1、负责公司自有CAM数控编程软件的客户开发与销售；</w:t>
            </w:r>
          </w:p>
          <w:p w14:paraId="0EFDB503"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2、负责软件的售前售后技术支持与咨询；</w:t>
            </w:r>
          </w:p>
          <w:p w14:paraId="3615F129" w14:textId="77777777"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3、负责客户需求分析、客户跟踪开发、客户关系维护；</w:t>
            </w:r>
          </w:p>
          <w:p w14:paraId="63E24402" w14:textId="02D17DCD"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4、负责项目的回款管理与持续跟踪。</w:t>
            </w:r>
          </w:p>
        </w:tc>
        <w:tc>
          <w:tcPr>
            <w:tcW w:w="3260" w:type="dxa"/>
          </w:tcPr>
          <w:p w14:paraId="6EC544A4" w14:textId="7FFF40DF"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1、本科以上</w:t>
            </w:r>
            <w:r w:rsidRPr="00DE1CD4">
              <w:rPr>
                <w:rFonts w:ascii="微软雅黑" w:eastAsia="微软雅黑" w:hAnsi="微软雅黑" w:cs="宋体" w:hint="eastAsia"/>
                <w:color w:val="262B33"/>
                <w:kern w:val="0"/>
                <w:sz w:val="18"/>
                <w:szCs w:val="18"/>
              </w:rPr>
              <w:t>学历，市场、</w:t>
            </w:r>
            <w:r w:rsidRPr="00DE1CD4">
              <w:rPr>
                <w:rFonts w:ascii="微软雅黑" w:eastAsia="微软雅黑" w:hAnsi="微软雅黑" w:cs="宋体"/>
                <w:color w:val="262B33"/>
                <w:kern w:val="0"/>
                <w:sz w:val="18"/>
                <w:szCs w:val="18"/>
              </w:rPr>
              <w:t>机械、自动化、计算机或相关专业；</w:t>
            </w:r>
          </w:p>
          <w:p w14:paraId="7A57FB4E" w14:textId="1C10FF5D"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2、熟悉NREC、UG NX、Hypermill、Powermill、Tebis、MasterCAM、Catia等编程软件</w:t>
            </w:r>
            <w:r w:rsidRPr="00DE1CD4">
              <w:rPr>
                <w:rFonts w:ascii="微软雅黑" w:eastAsia="微软雅黑" w:hAnsi="微软雅黑" w:cs="宋体" w:hint="eastAsia"/>
                <w:color w:val="262B33"/>
                <w:kern w:val="0"/>
                <w:sz w:val="18"/>
                <w:szCs w:val="18"/>
              </w:rPr>
              <w:t>优先</w:t>
            </w:r>
            <w:r w:rsidRPr="00DE1CD4">
              <w:rPr>
                <w:rFonts w:ascii="微软雅黑" w:eastAsia="微软雅黑" w:hAnsi="微软雅黑" w:cs="宋体"/>
                <w:color w:val="262B33"/>
                <w:kern w:val="0"/>
                <w:sz w:val="18"/>
                <w:szCs w:val="18"/>
              </w:rPr>
              <w:t>；</w:t>
            </w:r>
          </w:p>
        </w:tc>
        <w:tc>
          <w:tcPr>
            <w:tcW w:w="1276" w:type="dxa"/>
            <w:vAlign w:val="center"/>
          </w:tcPr>
          <w:p w14:paraId="1C50E5D6" w14:textId="16A6986D" w:rsidR="00C14FFA" w:rsidRPr="00DE1CD4" w:rsidRDefault="00C14FFA" w:rsidP="00CB53CE">
            <w:pPr>
              <w:jc w:val="center"/>
              <w:rPr>
                <w:rFonts w:ascii="微软雅黑" w:eastAsia="微软雅黑" w:hAnsi="微软雅黑"/>
                <w:sz w:val="18"/>
                <w:szCs w:val="18"/>
              </w:rPr>
            </w:pPr>
            <w:r w:rsidRPr="00DE1CD4">
              <w:rPr>
                <w:rFonts w:ascii="微软雅黑" w:eastAsia="微软雅黑" w:hAnsi="微软雅黑"/>
                <w:sz w:val="18"/>
                <w:szCs w:val="18"/>
              </w:rPr>
              <w:t>6000</w:t>
            </w:r>
            <w:r w:rsidRPr="00DE1CD4">
              <w:rPr>
                <w:rFonts w:ascii="微软雅黑" w:eastAsia="微软雅黑" w:hAnsi="微软雅黑" w:hint="eastAsia"/>
                <w:sz w:val="18"/>
                <w:szCs w:val="18"/>
              </w:rPr>
              <w:t>-</w:t>
            </w:r>
            <w:r w:rsidRPr="00DE1CD4">
              <w:rPr>
                <w:rFonts w:ascii="微软雅黑" w:eastAsia="微软雅黑" w:hAnsi="微软雅黑"/>
                <w:sz w:val="18"/>
                <w:szCs w:val="18"/>
              </w:rPr>
              <w:t>10000</w:t>
            </w:r>
          </w:p>
        </w:tc>
      </w:tr>
      <w:tr w:rsidR="00C14FFA" w:rsidRPr="00DE1CD4" w14:paraId="65317FE8" w14:textId="77777777" w:rsidTr="00DE1CD4">
        <w:tc>
          <w:tcPr>
            <w:tcW w:w="1271" w:type="dxa"/>
            <w:vAlign w:val="center"/>
          </w:tcPr>
          <w:p w14:paraId="419FC6FF" w14:textId="1E1FE12B" w:rsidR="00C14FFA" w:rsidRPr="00DE1CD4" w:rsidRDefault="00C14FFA" w:rsidP="00CB53CE">
            <w:pPr>
              <w:jc w:val="center"/>
              <w:rPr>
                <w:sz w:val="18"/>
                <w:szCs w:val="18"/>
              </w:rPr>
            </w:pPr>
            <w:r w:rsidRPr="00DE1CD4">
              <w:rPr>
                <w:rFonts w:hint="eastAsia"/>
                <w:sz w:val="18"/>
                <w:szCs w:val="18"/>
              </w:rPr>
              <w:t>项目管理</w:t>
            </w:r>
          </w:p>
        </w:tc>
        <w:tc>
          <w:tcPr>
            <w:tcW w:w="3119" w:type="dxa"/>
          </w:tcPr>
          <w:p w14:paraId="18E8A46C" w14:textId="4D0840D1"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1、负责项目的计划、组织实施与各项管理工作；</w:t>
            </w:r>
          </w:p>
          <w:p w14:paraId="2FF87A3C" w14:textId="49318DE5"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2、负责项目外部交流、汇报、对接工作；</w:t>
            </w:r>
          </w:p>
          <w:p w14:paraId="29A1F70F" w14:textId="059F8906" w:rsidR="00C14FFA"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hint="eastAsia"/>
                <w:color w:val="262B33"/>
                <w:kern w:val="0"/>
                <w:sz w:val="18"/>
                <w:szCs w:val="18"/>
              </w:rPr>
              <w:t>3、负责项目过程中各类文档、相关规划方案的撰写工作。</w:t>
            </w:r>
          </w:p>
        </w:tc>
        <w:tc>
          <w:tcPr>
            <w:tcW w:w="3260" w:type="dxa"/>
          </w:tcPr>
          <w:p w14:paraId="1B566E20" w14:textId="2F3E2944"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本科及以上学历，机械或管理类专业；</w:t>
            </w:r>
          </w:p>
          <w:p w14:paraId="6329E32A" w14:textId="1CBA398A"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w:t>
            </w:r>
            <w:r w:rsidR="002A4017"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责任心强，执行能力强，做事认真负责；</w:t>
            </w:r>
          </w:p>
          <w:p w14:paraId="458FCCCC" w14:textId="44A22D8C" w:rsidR="00C14FFA" w:rsidRPr="00DE1CD4" w:rsidRDefault="00C14FFA" w:rsidP="00C14FFA">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w:t>
            </w:r>
            <w:r w:rsidR="002A4017"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良好的沟通能力，积极的合作能力，独立的协调能力；</w:t>
            </w:r>
          </w:p>
        </w:tc>
        <w:tc>
          <w:tcPr>
            <w:tcW w:w="1276" w:type="dxa"/>
            <w:vAlign w:val="center"/>
          </w:tcPr>
          <w:p w14:paraId="38B0797D" w14:textId="1BD61260" w:rsidR="00C14FFA" w:rsidRPr="00DE1CD4" w:rsidRDefault="002A4017" w:rsidP="00CB53CE">
            <w:pPr>
              <w:jc w:val="center"/>
              <w:rPr>
                <w:rFonts w:ascii="微软雅黑" w:eastAsia="微软雅黑" w:hAnsi="微软雅黑"/>
                <w:sz w:val="18"/>
                <w:szCs w:val="18"/>
              </w:rPr>
            </w:pPr>
            <w:r w:rsidRPr="00DE1CD4">
              <w:rPr>
                <w:rFonts w:ascii="微软雅黑" w:eastAsia="微软雅黑" w:hAnsi="微软雅黑" w:hint="eastAsia"/>
                <w:sz w:val="18"/>
                <w:szCs w:val="18"/>
              </w:rPr>
              <w:t>8</w:t>
            </w:r>
            <w:r w:rsidRPr="00DE1CD4">
              <w:rPr>
                <w:rFonts w:ascii="微软雅黑" w:eastAsia="微软雅黑" w:hAnsi="微软雅黑"/>
                <w:sz w:val="18"/>
                <w:szCs w:val="18"/>
              </w:rPr>
              <w:t>000</w:t>
            </w:r>
            <w:r w:rsidRPr="00DE1CD4">
              <w:rPr>
                <w:rFonts w:ascii="微软雅黑" w:eastAsia="微软雅黑" w:hAnsi="微软雅黑" w:hint="eastAsia"/>
                <w:sz w:val="18"/>
                <w:szCs w:val="18"/>
              </w:rPr>
              <w:t>-</w:t>
            </w:r>
            <w:r w:rsidRPr="00DE1CD4">
              <w:rPr>
                <w:rFonts w:ascii="微软雅黑" w:eastAsia="微软雅黑" w:hAnsi="微软雅黑"/>
                <w:sz w:val="18"/>
                <w:szCs w:val="18"/>
              </w:rPr>
              <w:t>12000</w:t>
            </w:r>
          </w:p>
        </w:tc>
      </w:tr>
      <w:tr w:rsidR="00C14FFA" w:rsidRPr="00DE1CD4" w14:paraId="4DC51772" w14:textId="77777777" w:rsidTr="00DE1CD4">
        <w:tc>
          <w:tcPr>
            <w:tcW w:w="1271" w:type="dxa"/>
            <w:vAlign w:val="center"/>
          </w:tcPr>
          <w:p w14:paraId="0D05F27E" w14:textId="201C3D72" w:rsidR="00C14FFA" w:rsidRPr="00DE1CD4" w:rsidRDefault="00C14FFA" w:rsidP="00CB53CE">
            <w:pPr>
              <w:jc w:val="center"/>
              <w:rPr>
                <w:sz w:val="18"/>
                <w:szCs w:val="18"/>
              </w:rPr>
            </w:pPr>
            <w:r w:rsidRPr="00DE1CD4">
              <w:rPr>
                <w:rFonts w:hint="eastAsia"/>
                <w:sz w:val="18"/>
                <w:szCs w:val="18"/>
              </w:rPr>
              <w:t>机加质量工程师</w:t>
            </w:r>
          </w:p>
        </w:tc>
        <w:tc>
          <w:tcPr>
            <w:tcW w:w="3119" w:type="dxa"/>
          </w:tcPr>
          <w:p w14:paraId="0071413A" w14:textId="79CA756D"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建立质量标准，参与质量分析、编制质量控制计划，设计质量控制卡,确定质量控制点；</w:t>
            </w:r>
          </w:p>
          <w:p w14:paraId="112A063F" w14:textId="3030C33D"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辅助新项目推进，确保过程质量和最终检验的控制；</w:t>
            </w:r>
          </w:p>
          <w:p w14:paraId="36B25278" w14:textId="5A0B4C2A"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协调相关部门对质量问题进行分析，并监督改善措施的执行情况和效果；</w:t>
            </w:r>
          </w:p>
          <w:p w14:paraId="4F9C458C" w14:textId="4F66B66A"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4</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持续监控所有质量目标的进展，履行必要的改进措施；</w:t>
            </w:r>
          </w:p>
          <w:p w14:paraId="38347F1A" w14:textId="657B8D50" w:rsidR="00C14FFA"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5</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负责产品相关质量文件和记录的维护和控制。</w:t>
            </w:r>
          </w:p>
        </w:tc>
        <w:tc>
          <w:tcPr>
            <w:tcW w:w="3260" w:type="dxa"/>
          </w:tcPr>
          <w:p w14:paraId="0065302C" w14:textId="182C6279"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1、本科</w:t>
            </w:r>
            <w:r w:rsidRPr="00DE1CD4">
              <w:rPr>
                <w:rFonts w:ascii="微软雅黑" w:eastAsia="微软雅黑" w:hAnsi="微软雅黑" w:cs="宋体" w:hint="eastAsia"/>
                <w:color w:val="262B33"/>
                <w:kern w:val="0"/>
                <w:sz w:val="18"/>
                <w:szCs w:val="18"/>
              </w:rPr>
              <w:t>及以上</w:t>
            </w:r>
            <w:r w:rsidRPr="00DE1CD4">
              <w:rPr>
                <w:rFonts w:ascii="微软雅黑" w:eastAsia="微软雅黑" w:hAnsi="微软雅黑" w:cs="宋体"/>
                <w:color w:val="262B33"/>
                <w:kern w:val="0"/>
                <w:sz w:val="18"/>
                <w:szCs w:val="18"/>
              </w:rPr>
              <w:t>学历，机械类</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工业工程</w:t>
            </w:r>
            <w:r w:rsidRPr="00DE1CD4">
              <w:rPr>
                <w:rFonts w:ascii="微软雅黑" w:eastAsia="微软雅黑" w:hAnsi="微软雅黑" w:cs="宋体" w:hint="eastAsia"/>
                <w:color w:val="262B33"/>
                <w:kern w:val="0"/>
                <w:sz w:val="18"/>
                <w:szCs w:val="18"/>
              </w:rPr>
              <w:t>等</w:t>
            </w:r>
            <w:r w:rsidRPr="00DE1CD4">
              <w:rPr>
                <w:rFonts w:ascii="微软雅黑" w:eastAsia="微软雅黑" w:hAnsi="微软雅黑" w:cs="宋体"/>
                <w:color w:val="262B33"/>
                <w:kern w:val="0"/>
                <w:sz w:val="18"/>
                <w:szCs w:val="18"/>
              </w:rPr>
              <w:t>相关专业；</w:t>
            </w:r>
          </w:p>
          <w:p w14:paraId="71E694C8" w14:textId="07BB8B77" w:rsidR="002A4017"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2</w:t>
            </w:r>
            <w:r w:rsidRPr="00DE1CD4">
              <w:rPr>
                <w:rFonts w:ascii="微软雅黑" w:eastAsia="微软雅黑" w:hAnsi="微软雅黑" w:cs="宋体" w:hint="eastAsia"/>
                <w:color w:val="262B33"/>
                <w:kern w:val="0"/>
                <w:sz w:val="18"/>
                <w:szCs w:val="18"/>
              </w:rPr>
              <w:t>、</w:t>
            </w:r>
            <w:r w:rsidRPr="00DE1CD4">
              <w:rPr>
                <w:rFonts w:ascii="微软雅黑" w:eastAsia="微软雅黑" w:hAnsi="微软雅黑" w:cs="宋体"/>
                <w:color w:val="262B33"/>
                <w:kern w:val="0"/>
                <w:sz w:val="18"/>
                <w:szCs w:val="18"/>
              </w:rPr>
              <w:t>熟练使用办公软件、有较强的数据分析能力和文字表达能力；</w:t>
            </w:r>
          </w:p>
          <w:p w14:paraId="50FCCC2E" w14:textId="3B2612BA" w:rsidR="00C14FFA" w:rsidRPr="00DE1CD4" w:rsidRDefault="002A4017" w:rsidP="002A4017">
            <w:pPr>
              <w:widowControl/>
              <w:jc w:val="left"/>
              <w:rPr>
                <w:rFonts w:ascii="微软雅黑" w:eastAsia="微软雅黑" w:hAnsi="微软雅黑" w:cs="宋体"/>
                <w:color w:val="262B33"/>
                <w:kern w:val="0"/>
                <w:sz w:val="18"/>
                <w:szCs w:val="18"/>
              </w:rPr>
            </w:pPr>
            <w:r w:rsidRPr="00DE1CD4">
              <w:rPr>
                <w:rFonts w:ascii="微软雅黑" w:eastAsia="微软雅黑" w:hAnsi="微软雅黑" w:cs="宋体"/>
                <w:color w:val="262B33"/>
                <w:kern w:val="0"/>
                <w:sz w:val="18"/>
                <w:szCs w:val="18"/>
              </w:rPr>
              <w:t>3、工作认真负责，严谨细致，有较强的分析解决问题能力，良好的团队协作精神。</w:t>
            </w:r>
          </w:p>
        </w:tc>
        <w:tc>
          <w:tcPr>
            <w:tcW w:w="1276" w:type="dxa"/>
            <w:vAlign w:val="center"/>
          </w:tcPr>
          <w:p w14:paraId="0D31E259" w14:textId="0598BCAB" w:rsidR="00C14FFA" w:rsidRPr="00DE1CD4" w:rsidRDefault="002A4017" w:rsidP="00CB53CE">
            <w:pPr>
              <w:jc w:val="center"/>
              <w:rPr>
                <w:rFonts w:ascii="微软雅黑" w:eastAsia="微软雅黑" w:hAnsi="微软雅黑"/>
                <w:sz w:val="18"/>
                <w:szCs w:val="18"/>
              </w:rPr>
            </w:pPr>
            <w:r w:rsidRPr="00DE1CD4">
              <w:rPr>
                <w:rFonts w:ascii="微软雅黑" w:eastAsia="微软雅黑" w:hAnsi="微软雅黑"/>
                <w:sz w:val="18"/>
                <w:szCs w:val="18"/>
              </w:rPr>
              <w:t>6000</w:t>
            </w:r>
            <w:r w:rsidRPr="00DE1CD4">
              <w:rPr>
                <w:rFonts w:ascii="微软雅黑" w:eastAsia="微软雅黑" w:hAnsi="微软雅黑" w:hint="eastAsia"/>
                <w:sz w:val="18"/>
                <w:szCs w:val="18"/>
              </w:rPr>
              <w:t>-</w:t>
            </w:r>
            <w:r w:rsidRPr="00DE1CD4">
              <w:rPr>
                <w:rFonts w:ascii="微软雅黑" w:eastAsia="微软雅黑" w:hAnsi="微软雅黑"/>
                <w:sz w:val="18"/>
                <w:szCs w:val="18"/>
              </w:rPr>
              <w:t>10000</w:t>
            </w:r>
          </w:p>
        </w:tc>
      </w:tr>
    </w:tbl>
    <w:p w14:paraId="3BF5D370" w14:textId="77777777" w:rsidR="00CB53CE" w:rsidRPr="00D41785" w:rsidRDefault="00CB53CE" w:rsidP="00D41785">
      <w:pPr>
        <w:rPr>
          <w:b/>
          <w:bCs/>
          <w:sz w:val="28"/>
          <w:szCs w:val="32"/>
        </w:rPr>
      </w:pPr>
    </w:p>
    <w:p w14:paraId="3256A623" w14:textId="2C221013" w:rsidR="002C5D6D" w:rsidRDefault="00680878" w:rsidP="00680878">
      <w:pPr>
        <w:pStyle w:val="a7"/>
        <w:numPr>
          <w:ilvl w:val="0"/>
          <w:numId w:val="1"/>
        </w:numPr>
        <w:ind w:firstLineChars="0"/>
        <w:rPr>
          <w:b/>
          <w:bCs/>
          <w:sz w:val="28"/>
          <w:szCs w:val="32"/>
        </w:rPr>
      </w:pPr>
      <w:r>
        <w:rPr>
          <w:rFonts w:hint="eastAsia"/>
          <w:b/>
          <w:bCs/>
          <w:sz w:val="28"/>
          <w:szCs w:val="32"/>
        </w:rPr>
        <w:lastRenderedPageBreak/>
        <w:t>福利待遇</w:t>
      </w:r>
    </w:p>
    <w:p w14:paraId="041A5A17" w14:textId="23806313" w:rsidR="00680878" w:rsidRPr="00680878" w:rsidRDefault="00680878" w:rsidP="00680878">
      <w:pPr>
        <w:rPr>
          <w:sz w:val="24"/>
          <w:szCs w:val="28"/>
        </w:rPr>
      </w:pPr>
      <w:r>
        <w:rPr>
          <w:sz w:val="24"/>
          <w:szCs w:val="28"/>
        </w:rPr>
        <w:t>1</w:t>
      </w:r>
      <w:r w:rsidRPr="00680878">
        <w:rPr>
          <w:sz w:val="24"/>
          <w:szCs w:val="28"/>
        </w:rPr>
        <w:t xml:space="preserve"> </w:t>
      </w:r>
      <w:r>
        <w:rPr>
          <w:sz w:val="24"/>
          <w:szCs w:val="28"/>
        </w:rPr>
        <w:t xml:space="preserve"> </w:t>
      </w:r>
      <w:r w:rsidRPr="00680878">
        <w:rPr>
          <w:sz w:val="24"/>
          <w:szCs w:val="28"/>
        </w:rPr>
        <w:t>月均收入 - 根据个人能力和面试情况，提供具有竞争力的薪资待遇。</w:t>
      </w:r>
    </w:p>
    <w:p w14:paraId="276347BB" w14:textId="78099AB1" w:rsidR="00680878" w:rsidRPr="00680878" w:rsidRDefault="00680878" w:rsidP="00680878">
      <w:pPr>
        <w:rPr>
          <w:sz w:val="24"/>
          <w:szCs w:val="28"/>
        </w:rPr>
      </w:pPr>
      <w:r>
        <w:rPr>
          <w:sz w:val="24"/>
          <w:szCs w:val="28"/>
        </w:rPr>
        <w:t>2</w:t>
      </w:r>
      <w:r w:rsidRPr="00680878">
        <w:rPr>
          <w:sz w:val="24"/>
          <w:szCs w:val="28"/>
        </w:rPr>
        <w:t xml:space="preserve"> </w:t>
      </w:r>
      <w:r>
        <w:rPr>
          <w:sz w:val="24"/>
          <w:szCs w:val="28"/>
        </w:rPr>
        <w:t xml:space="preserve"> </w:t>
      </w:r>
      <w:r w:rsidRPr="00680878">
        <w:rPr>
          <w:sz w:val="24"/>
          <w:szCs w:val="28"/>
        </w:rPr>
        <w:t>奖金津贴 - 根据每个员工的工作能力及工作表现发放年度奖、和项目奖</w:t>
      </w:r>
      <w:r w:rsidRPr="00680878">
        <w:rPr>
          <w:rFonts w:hint="eastAsia"/>
          <w:sz w:val="24"/>
          <w:szCs w:val="28"/>
        </w:rPr>
        <w:t>。</w:t>
      </w:r>
    </w:p>
    <w:p w14:paraId="39BAD3C7" w14:textId="503F192C" w:rsidR="00680878" w:rsidRPr="00680878" w:rsidRDefault="00680878" w:rsidP="00DE1CD4">
      <w:pPr>
        <w:ind w:left="1680" w:hangingChars="700" w:hanging="1680"/>
        <w:rPr>
          <w:sz w:val="24"/>
          <w:szCs w:val="28"/>
        </w:rPr>
      </w:pPr>
      <w:r>
        <w:rPr>
          <w:sz w:val="24"/>
          <w:szCs w:val="28"/>
        </w:rPr>
        <w:t xml:space="preserve">3  </w:t>
      </w:r>
      <w:r w:rsidRPr="00680878">
        <w:rPr>
          <w:sz w:val="24"/>
          <w:szCs w:val="28"/>
        </w:rPr>
        <w:t>社会保险 - 按苏州工业园区的规定缴纳社会保险</w:t>
      </w:r>
      <w:r w:rsidR="006C66A7">
        <w:rPr>
          <w:sz w:val="24"/>
          <w:szCs w:val="28"/>
        </w:rPr>
        <w:t>，并为符合条件的员工提供住房公积金；除此之外，公司给每</w:t>
      </w:r>
      <w:r w:rsidR="006C66A7">
        <w:rPr>
          <w:rFonts w:hint="eastAsia"/>
          <w:sz w:val="24"/>
          <w:szCs w:val="28"/>
        </w:rPr>
        <w:t>位正式员工提供补充医疗</w:t>
      </w:r>
      <w:r w:rsidRPr="00680878">
        <w:rPr>
          <w:sz w:val="24"/>
          <w:szCs w:val="28"/>
        </w:rPr>
        <w:t>保险。</w:t>
      </w:r>
    </w:p>
    <w:p w14:paraId="7C1B61D5" w14:textId="480320AB" w:rsidR="00680878" w:rsidRPr="00680878" w:rsidRDefault="00680878" w:rsidP="00680878">
      <w:pPr>
        <w:rPr>
          <w:sz w:val="24"/>
          <w:szCs w:val="28"/>
        </w:rPr>
      </w:pPr>
      <w:r>
        <w:rPr>
          <w:sz w:val="24"/>
          <w:szCs w:val="28"/>
        </w:rPr>
        <w:t>4</w:t>
      </w:r>
      <w:r w:rsidRPr="00680878">
        <w:rPr>
          <w:sz w:val="24"/>
          <w:szCs w:val="28"/>
        </w:rPr>
        <w:t xml:space="preserve">  带薪假期 - 每年享有5天带薪假期。</w:t>
      </w:r>
    </w:p>
    <w:p w14:paraId="5711B0A8" w14:textId="11F7F47F" w:rsidR="00680878" w:rsidRDefault="001134ED" w:rsidP="00680878">
      <w:pPr>
        <w:rPr>
          <w:sz w:val="24"/>
          <w:szCs w:val="28"/>
        </w:rPr>
      </w:pPr>
      <w:r>
        <w:rPr>
          <w:rFonts w:hint="eastAsia"/>
          <w:sz w:val="24"/>
          <w:szCs w:val="28"/>
        </w:rPr>
        <w:t>四、</w:t>
      </w:r>
      <w:r w:rsidR="00DE1CD4">
        <w:rPr>
          <w:rFonts w:hint="eastAsia"/>
          <w:sz w:val="24"/>
          <w:szCs w:val="28"/>
        </w:rPr>
        <w:t>校招流程</w:t>
      </w:r>
    </w:p>
    <w:p w14:paraId="6AA23C10" w14:textId="5C873558" w:rsidR="001134ED" w:rsidRPr="00DE1CD4" w:rsidRDefault="001134ED" w:rsidP="001134ED">
      <w:pPr>
        <w:rPr>
          <w:sz w:val="24"/>
          <w:szCs w:val="28"/>
        </w:rPr>
      </w:pPr>
      <w:r w:rsidRPr="00DE1CD4">
        <w:rPr>
          <w:rFonts w:hint="eastAsia"/>
          <w:sz w:val="24"/>
          <w:szCs w:val="28"/>
        </w:rPr>
        <w:t>校招流程：</w:t>
      </w:r>
      <w:r w:rsidRPr="00DE1CD4">
        <w:rPr>
          <w:sz w:val="24"/>
          <w:szCs w:val="28"/>
        </w:rPr>
        <w:t xml:space="preserve"> </w:t>
      </w:r>
      <w:r w:rsidRPr="00DE1CD4">
        <w:rPr>
          <w:rFonts w:hint="eastAsia"/>
          <w:sz w:val="24"/>
          <w:szCs w:val="28"/>
        </w:rPr>
        <w:t>网申——面试——发放offer——签约</w:t>
      </w:r>
    </w:p>
    <w:p w14:paraId="101C16C9" w14:textId="6486E0F7" w:rsidR="00C14FFA" w:rsidRPr="000A083C" w:rsidRDefault="001134ED" w:rsidP="001134ED">
      <w:pPr>
        <w:rPr>
          <w:rStyle w:val="label"/>
          <w:rFonts w:hint="eastAsia"/>
          <w:sz w:val="24"/>
          <w:szCs w:val="28"/>
        </w:rPr>
      </w:pPr>
      <w:r w:rsidRPr="00DE1CD4">
        <w:rPr>
          <w:rFonts w:hint="eastAsia"/>
          <w:sz w:val="24"/>
          <w:szCs w:val="28"/>
        </w:rPr>
        <w:t>报名方式：</w:t>
      </w:r>
      <w:r w:rsidR="00C14FFA" w:rsidRPr="00DE1CD4">
        <w:rPr>
          <w:rFonts w:hint="eastAsia"/>
          <w:sz w:val="24"/>
          <w:szCs w:val="28"/>
        </w:rPr>
        <w:t>网申</w:t>
      </w:r>
      <w:r w:rsidR="000A083C">
        <w:rPr>
          <w:rFonts w:hint="eastAsia"/>
          <w:sz w:val="24"/>
          <w:szCs w:val="28"/>
        </w:rPr>
        <w:t>投递</w:t>
      </w:r>
      <w:bookmarkStart w:id="0" w:name="_GoBack"/>
      <w:bookmarkEnd w:id="0"/>
      <w:r w:rsidR="000A083C" w:rsidRPr="000A083C">
        <w:rPr>
          <w:sz w:val="24"/>
          <w:szCs w:val="28"/>
        </w:rPr>
        <w:t>http://campus.51job.com/qianjizn2022</w:t>
      </w:r>
    </w:p>
    <w:p w14:paraId="0C64BCED" w14:textId="7855D6BD" w:rsidR="001134ED" w:rsidRPr="00DE1CD4" w:rsidRDefault="001134ED" w:rsidP="001134ED">
      <w:pPr>
        <w:rPr>
          <w:sz w:val="24"/>
          <w:szCs w:val="28"/>
        </w:rPr>
      </w:pPr>
      <w:r w:rsidRPr="00DE1CD4">
        <w:rPr>
          <w:rFonts w:hint="eastAsia"/>
          <w:sz w:val="24"/>
          <w:szCs w:val="28"/>
        </w:rPr>
        <w:t>联系方式：孙先生1</w:t>
      </w:r>
      <w:r w:rsidRPr="00DE1CD4">
        <w:rPr>
          <w:sz w:val="24"/>
          <w:szCs w:val="28"/>
        </w:rPr>
        <w:t>8963657805 suncw@qianjizn.com</w:t>
      </w:r>
    </w:p>
    <w:p w14:paraId="4B52BD96" w14:textId="6934291A" w:rsidR="001134ED" w:rsidRPr="00DE1CD4" w:rsidRDefault="001134ED" w:rsidP="00680878">
      <w:pPr>
        <w:rPr>
          <w:sz w:val="24"/>
          <w:szCs w:val="28"/>
        </w:rPr>
      </w:pPr>
      <w:r w:rsidRPr="00DE1CD4">
        <w:rPr>
          <w:rFonts w:hint="eastAsia"/>
          <w:sz w:val="24"/>
          <w:szCs w:val="28"/>
        </w:rPr>
        <w:t>公司地址：苏州市工业园区双马街2号星华产业园</w:t>
      </w:r>
    </w:p>
    <w:p w14:paraId="04248C9D" w14:textId="5F639111" w:rsidR="00997231" w:rsidRPr="00997231" w:rsidRDefault="00997231" w:rsidP="00680878">
      <w:pPr>
        <w:rPr>
          <w:rFonts w:ascii="微软雅黑" w:eastAsia="微软雅黑" w:hAnsi="微软雅黑" w:hint="eastAsia"/>
          <w:color w:val="333333"/>
          <w:szCs w:val="21"/>
          <w:shd w:val="clear" w:color="auto" w:fill="FFFFFF"/>
        </w:rPr>
      </w:pPr>
      <w:r w:rsidRPr="00DE1CD4">
        <w:rPr>
          <w:rFonts w:hint="eastAsia"/>
          <w:sz w:val="24"/>
          <w:szCs w:val="28"/>
        </w:rPr>
        <w:t>公司网址：</w:t>
      </w:r>
      <w:r w:rsidRPr="00DE1CD4">
        <w:rPr>
          <w:sz w:val="24"/>
          <w:szCs w:val="28"/>
        </w:rPr>
        <w:t xml:space="preserve"> </w:t>
      </w:r>
      <w:hyperlink r:id="rId7" w:history="1">
        <w:r w:rsidRPr="00DE1CD4">
          <w:rPr>
            <w:sz w:val="24"/>
            <w:szCs w:val="28"/>
          </w:rPr>
          <w:t>http://www.qianjizn.com</w:t>
        </w:r>
      </w:hyperlink>
    </w:p>
    <w:sectPr w:rsidR="00997231" w:rsidRPr="00997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B20CC" w14:textId="77777777" w:rsidR="006406D4" w:rsidRDefault="006406D4" w:rsidP="00EB4E62">
      <w:r>
        <w:separator/>
      </w:r>
    </w:p>
  </w:endnote>
  <w:endnote w:type="continuationSeparator" w:id="0">
    <w:p w14:paraId="7632ABF2" w14:textId="77777777" w:rsidR="006406D4" w:rsidRDefault="006406D4" w:rsidP="00EB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8FB3" w14:textId="77777777" w:rsidR="006406D4" w:rsidRDefault="006406D4" w:rsidP="00EB4E62">
      <w:r>
        <w:separator/>
      </w:r>
    </w:p>
  </w:footnote>
  <w:footnote w:type="continuationSeparator" w:id="0">
    <w:p w14:paraId="496D1FC9" w14:textId="77777777" w:rsidR="006406D4" w:rsidRDefault="006406D4" w:rsidP="00EB4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48C"/>
    <w:multiLevelType w:val="hybridMultilevel"/>
    <w:tmpl w:val="882A30EC"/>
    <w:lvl w:ilvl="0" w:tplc="5D62D99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AE"/>
    <w:rsid w:val="000A083C"/>
    <w:rsid w:val="000B3780"/>
    <w:rsid w:val="001134ED"/>
    <w:rsid w:val="00116D8E"/>
    <w:rsid w:val="001A1399"/>
    <w:rsid w:val="00230F0F"/>
    <w:rsid w:val="002A4017"/>
    <w:rsid w:val="002C5D6D"/>
    <w:rsid w:val="006406D4"/>
    <w:rsid w:val="00650BE8"/>
    <w:rsid w:val="00680878"/>
    <w:rsid w:val="006C66A7"/>
    <w:rsid w:val="00727C49"/>
    <w:rsid w:val="00814D46"/>
    <w:rsid w:val="0083752C"/>
    <w:rsid w:val="00970784"/>
    <w:rsid w:val="00973998"/>
    <w:rsid w:val="00997231"/>
    <w:rsid w:val="00B16971"/>
    <w:rsid w:val="00B77C5A"/>
    <w:rsid w:val="00B95830"/>
    <w:rsid w:val="00BB5931"/>
    <w:rsid w:val="00BE4445"/>
    <w:rsid w:val="00C14FFA"/>
    <w:rsid w:val="00CB53CE"/>
    <w:rsid w:val="00D41785"/>
    <w:rsid w:val="00D72CEE"/>
    <w:rsid w:val="00DD4CAE"/>
    <w:rsid w:val="00DE1CD4"/>
    <w:rsid w:val="00E1176E"/>
    <w:rsid w:val="00EB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EF89F"/>
  <w15:docId w15:val="{88ACC57E-0304-46F4-9329-4B21F12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E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4E62"/>
    <w:rPr>
      <w:sz w:val="18"/>
      <w:szCs w:val="18"/>
    </w:rPr>
  </w:style>
  <w:style w:type="paragraph" w:styleId="a5">
    <w:name w:val="footer"/>
    <w:basedOn w:val="a"/>
    <w:link w:val="a6"/>
    <w:uiPriority w:val="99"/>
    <w:unhideWhenUsed/>
    <w:rsid w:val="00EB4E62"/>
    <w:pPr>
      <w:tabs>
        <w:tab w:val="center" w:pos="4153"/>
        <w:tab w:val="right" w:pos="8306"/>
      </w:tabs>
      <w:snapToGrid w:val="0"/>
      <w:jc w:val="left"/>
    </w:pPr>
    <w:rPr>
      <w:sz w:val="18"/>
      <w:szCs w:val="18"/>
    </w:rPr>
  </w:style>
  <w:style w:type="character" w:customStyle="1" w:styleId="a6">
    <w:name w:val="页脚 字符"/>
    <w:basedOn w:val="a0"/>
    <w:link w:val="a5"/>
    <w:uiPriority w:val="99"/>
    <w:rsid w:val="00EB4E62"/>
    <w:rPr>
      <w:sz w:val="18"/>
      <w:szCs w:val="18"/>
    </w:rPr>
  </w:style>
  <w:style w:type="paragraph" w:styleId="a7">
    <w:name w:val="List Paragraph"/>
    <w:basedOn w:val="a"/>
    <w:uiPriority w:val="34"/>
    <w:qFormat/>
    <w:rsid w:val="00EB4E62"/>
    <w:pPr>
      <w:ind w:firstLineChars="200" w:firstLine="420"/>
    </w:pPr>
  </w:style>
  <w:style w:type="table" w:styleId="a8">
    <w:name w:val="Table Grid"/>
    <w:basedOn w:val="a1"/>
    <w:uiPriority w:val="39"/>
    <w:rsid w:val="002C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E1176E"/>
    <w:pPr>
      <w:widowControl/>
      <w:spacing w:before="100" w:beforeAutospacing="1" w:after="100" w:afterAutospacing="1"/>
      <w:jc w:val="left"/>
    </w:pPr>
    <w:rPr>
      <w:rFonts w:ascii="宋体" w:eastAsia="宋体" w:hAnsi="宋体" w:cs="宋体"/>
      <w:kern w:val="0"/>
      <w:sz w:val="24"/>
      <w:szCs w:val="24"/>
    </w:rPr>
  </w:style>
  <w:style w:type="character" w:customStyle="1" w:styleId="label">
    <w:name w:val="label"/>
    <w:basedOn w:val="a0"/>
    <w:rsid w:val="001134ED"/>
  </w:style>
  <w:style w:type="character" w:styleId="aa">
    <w:name w:val="Hyperlink"/>
    <w:basedOn w:val="a0"/>
    <w:uiPriority w:val="99"/>
    <w:unhideWhenUsed/>
    <w:rsid w:val="00997231"/>
    <w:rPr>
      <w:color w:val="0563C1" w:themeColor="hyperlink"/>
      <w:u w:val="single"/>
    </w:rPr>
  </w:style>
  <w:style w:type="character" w:customStyle="1" w:styleId="UnresolvedMention">
    <w:name w:val="Unresolved Mention"/>
    <w:basedOn w:val="a0"/>
    <w:uiPriority w:val="99"/>
    <w:semiHidden/>
    <w:unhideWhenUsed/>
    <w:rsid w:val="0099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439">
      <w:bodyDiv w:val="1"/>
      <w:marLeft w:val="0"/>
      <w:marRight w:val="0"/>
      <w:marTop w:val="0"/>
      <w:marBottom w:val="0"/>
      <w:divBdr>
        <w:top w:val="none" w:sz="0" w:space="0" w:color="auto"/>
        <w:left w:val="none" w:sz="0" w:space="0" w:color="auto"/>
        <w:bottom w:val="none" w:sz="0" w:space="0" w:color="auto"/>
        <w:right w:val="none" w:sz="0" w:space="0" w:color="auto"/>
      </w:divBdr>
    </w:div>
    <w:div w:id="88549508">
      <w:bodyDiv w:val="1"/>
      <w:marLeft w:val="0"/>
      <w:marRight w:val="0"/>
      <w:marTop w:val="0"/>
      <w:marBottom w:val="0"/>
      <w:divBdr>
        <w:top w:val="none" w:sz="0" w:space="0" w:color="auto"/>
        <w:left w:val="none" w:sz="0" w:space="0" w:color="auto"/>
        <w:bottom w:val="none" w:sz="0" w:space="0" w:color="auto"/>
        <w:right w:val="none" w:sz="0" w:space="0" w:color="auto"/>
      </w:divBdr>
      <w:divsChild>
        <w:div w:id="1689597413">
          <w:marLeft w:val="0"/>
          <w:marRight w:val="0"/>
          <w:marTop w:val="0"/>
          <w:marBottom w:val="0"/>
          <w:divBdr>
            <w:top w:val="none" w:sz="0" w:space="0" w:color="auto"/>
            <w:left w:val="none" w:sz="0" w:space="0" w:color="auto"/>
            <w:bottom w:val="none" w:sz="0" w:space="0" w:color="auto"/>
            <w:right w:val="none" w:sz="0" w:space="0" w:color="auto"/>
          </w:divBdr>
        </w:div>
        <w:div w:id="602809023">
          <w:marLeft w:val="0"/>
          <w:marRight w:val="0"/>
          <w:marTop w:val="0"/>
          <w:marBottom w:val="0"/>
          <w:divBdr>
            <w:top w:val="none" w:sz="0" w:space="0" w:color="auto"/>
            <w:left w:val="none" w:sz="0" w:space="0" w:color="auto"/>
            <w:bottom w:val="none" w:sz="0" w:space="0" w:color="auto"/>
            <w:right w:val="none" w:sz="0" w:space="0" w:color="auto"/>
          </w:divBdr>
        </w:div>
        <w:div w:id="2033725355">
          <w:marLeft w:val="0"/>
          <w:marRight w:val="0"/>
          <w:marTop w:val="0"/>
          <w:marBottom w:val="0"/>
          <w:divBdr>
            <w:top w:val="none" w:sz="0" w:space="0" w:color="auto"/>
            <w:left w:val="none" w:sz="0" w:space="0" w:color="auto"/>
            <w:bottom w:val="none" w:sz="0" w:space="0" w:color="auto"/>
            <w:right w:val="none" w:sz="0" w:space="0" w:color="auto"/>
          </w:divBdr>
        </w:div>
        <w:div w:id="1347824526">
          <w:marLeft w:val="0"/>
          <w:marRight w:val="0"/>
          <w:marTop w:val="0"/>
          <w:marBottom w:val="0"/>
          <w:divBdr>
            <w:top w:val="none" w:sz="0" w:space="0" w:color="auto"/>
            <w:left w:val="none" w:sz="0" w:space="0" w:color="auto"/>
            <w:bottom w:val="none" w:sz="0" w:space="0" w:color="auto"/>
            <w:right w:val="none" w:sz="0" w:space="0" w:color="auto"/>
          </w:divBdr>
        </w:div>
      </w:divsChild>
    </w:div>
    <w:div w:id="337924536">
      <w:bodyDiv w:val="1"/>
      <w:marLeft w:val="0"/>
      <w:marRight w:val="0"/>
      <w:marTop w:val="0"/>
      <w:marBottom w:val="0"/>
      <w:divBdr>
        <w:top w:val="none" w:sz="0" w:space="0" w:color="auto"/>
        <w:left w:val="none" w:sz="0" w:space="0" w:color="auto"/>
        <w:bottom w:val="none" w:sz="0" w:space="0" w:color="auto"/>
        <w:right w:val="none" w:sz="0" w:space="0" w:color="auto"/>
      </w:divBdr>
    </w:div>
    <w:div w:id="339742319">
      <w:bodyDiv w:val="1"/>
      <w:marLeft w:val="0"/>
      <w:marRight w:val="0"/>
      <w:marTop w:val="0"/>
      <w:marBottom w:val="0"/>
      <w:divBdr>
        <w:top w:val="none" w:sz="0" w:space="0" w:color="auto"/>
        <w:left w:val="none" w:sz="0" w:space="0" w:color="auto"/>
        <w:bottom w:val="none" w:sz="0" w:space="0" w:color="auto"/>
        <w:right w:val="none" w:sz="0" w:space="0" w:color="auto"/>
      </w:divBdr>
    </w:div>
    <w:div w:id="431508995">
      <w:bodyDiv w:val="1"/>
      <w:marLeft w:val="0"/>
      <w:marRight w:val="0"/>
      <w:marTop w:val="0"/>
      <w:marBottom w:val="0"/>
      <w:divBdr>
        <w:top w:val="none" w:sz="0" w:space="0" w:color="auto"/>
        <w:left w:val="none" w:sz="0" w:space="0" w:color="auto"/>
        <w:bottom w:val="none" w:sz="0" w:space="0" w:color="auto"/>
        <w:right w:val="none" w:sz="0" w:space="0" w:color="auto"/>
      </w:divBdr>
    </w:div>
    <w:div w:id="727456543">
      <w:bodyDiv w:val="1"/>
      <w:marLeft w:val="0"/>
      <w:marRight w:val="0"/>
      <w:marTop w:val="0"/>
      <w:marBottom w:val="0"/>
      <w:divBdr>
        <w:top w:val="none" w:sz="0" w:space="0" w:color="auto"/>
        <w:left w:val="none" w:sz="0" w:space="0" w:color="auto"/>
        <w:bottom w:val="none" w:sz="0" w:space="0" w:color="auto"/>
        <w:right w:val="none" w:sz="0" w:space="0" w:color="auto"/>
      </w:divBdr>
    </w:div>
    <w:div w:id="1040206605">
      <w:bodyDiv w:val="1"/>
      <w:marLeft w:val="0"/>
      <w:marRight w:val="0"/>
      <w:marTop w:val="0"/>
      <w:marBottom w:val="0"/>
      <w:divBdr>
        <w:top w:val="none" w:sz="0" w:space="0" w:color="auto"/>
        <w:left w:val="none" w:sz="0" w:space="0" w:color="auto"/>
        <w:bottom w:val="none" w:sz="0" w:space="0" w:color="auto"/>
        <w:right w:val="none" w:sz="0" w:space="0" w:color="auto"/>
      </w:divBdr>
    </w:div>
    <w:div w:id="1187212349">
      <w:bodyDiv w:val="1"/>
      <w:marLeft w:val="0"/>
      <w:marRight w:val="0"/>
      <w:marTop w:val="0"/>
      <w:marBottom w:val="0"/>
      <w:divBdr>
        <w:top w:val="none" w:sz="0" w:space="0" w:color="auto"/>
        <w:left w:val="none" w:sz="0" w:space="0" w:color="auto"/>
        <w:bottom w:val="none" w:sz="0" w:space="0" w:color="auto"/>
        <w:right w:val="none" w:sz="0" w:space="0" w:color="auto"/>
      </w:divBdr>
    </w:div>
    <w:div w:id="1226378396">
      <w:bodyDiv w:val="1"/>
      <w:marLeft w:val="0"/>
      <w:marRight w:val="0"/>
      <w:marTop w:val="0"/>
      <w:marBottom w:val="0"/>
      <w:divBdr>
        <w:top w:val="none" w:sz="0" w:space="0" w:color="auto"/>
        <w:left w:val="none" w:sz="0" w:space="0" w:color="auto"/>
        <w:bottom w:val="none" w:sz="0" w:space="0" w:color="auto"/>
        <w:right w:val="none" w:sz="0" w:space="0" w:color="auto"/>
      </w:divBdr>
    </w:div>
    <w:div w:id="1268806981">
      <w:bodyDiv w:val="1"/>
      <w:marLeft w:val="0"/>
      <w:marRight w:val="0"/>
      <w:marTop w:val="0"/>
      <w:marBottom w:val="0"/>
      <w:divBdr>
        <w:top w:val="none" w:sz="0" w:space="0" w:color="auto"/>
        <w:left w:val="none" w:sz="0" w:space="0" w:color="auto"/>
        <w:bottom w:val="none" w:sz="0" w:space="0" w:color="auto"/>
        <w:right w:val="none" w:sz="0" w:space="0" w:color="auto"/>
      </w:divBdr>
      <w:divsChild>
        <w:div w:id="2008634256">
          <w:marLeft w:val="0"/>
          <w:marRight w:val="0"/>
          <w:marTop w:val="0"/>
          <w:marBottom w:val="0"/>
          <w:divBdr>
            <w:top w:val="none" w:sz="0" w:space="0" w:color="auto"/>
            <w:left w:val="none" w:sz="0" w:space="0" w:color="auto"/>
            <w:bottom w:val="none" w:sz="0" w:space="0" w:color="auto"/>
            <w:right w:val="none" w:sz="0" w:space="0" w:color="auto"/>
          </w:divBdr>
        </w:div>
        <w:div w:id="1229194113">
          <w:marLeft w:val="0"/>
          <w:marRight w:val="0"/>
          <w:marTop w:val="0"/>
          <w:marBottom w:val="0"/>
          <w:divBdr>
            <w:top w:val="none" w:sz="0" w:space="0" w:color="auto"/>
            <w:left w:val="none" w:sz="0" w:space="0" w:color="auto"/>
            <w:bottom w:val="none" w:sz="0" w:space="0" w:color="auto"/>
            <w:right w:val="none" w:sz="0" w:space="0" w:color="auto"/>
          </w:divBdr>
        </w:div>
        <w:div w:id="2000771364">
          <w:marLeft w:val="0"/>
          <w:marRight w:val="0"/>
          <w:marTop w:val="0"/>
          <w:marBottom w:val="0"/>
          <w:divBdr>
            <w:top w:val="none" w:sz="0" w:space="0" w:color="auto"/>
            <w:left w:val="none" w:sz="0" w:space="0" w:color="auto"/>
            <w:bottom w:val="none" w:sz="0" w:space="0" w:color="auto"/>
            <w:right w:val="none" w:sz="0" w:space="0" w:color="auto"/>
          </w:divBdr>
        </w:div>
      </w:divsChild>
    </w:div>
    <w:div w:id="1358190230">
      <w:bodyDiv w:val="1"/>
      <w:marLeft w:val="0"/>
      <w:marRight w:val="0"/>
      <w:marTop w:val="0"/>
      <w:marBottom w:val="0"/>
      <w:divBdr>
        <w:top w:val="none" w:sz="0" w:space="0" w:color="auto"/>
        <w:left w:val="none" w:sz="0" w:space="0" w:color="auto"/>
        <w:bottom w:val="none" w:sz="0" w:space="0" w:color="auto"/>
        <w:right w:val="none" w:sz="0" w:space="0" w:color="auto"/>
      </w:divBdr>
    </w:div>
    <w:div w:id="1500582985">
      <w:bodyDiv w:val="1"/>
      <w:marLeft w:val="0"/>
      <w:marRight w:val="0"/>
      <w:marTop w:val="0"/>
      <w:marBottom w:val="0"/>
      <w:divBdr>
        <w:top w:val="none" w:sz="0" w:space="0" w:color="auto"/>
        <w:left w:val="none" w:sz="0" w:space="0" w:color="auto"/>
        <w:bottom w:val="none" w:sz="0" w:space="0" w:color="auto"/>
        <w:right w:val="none" w:sz="0" w:space="0" w:color="auto"/>
      </w:divBdr>
    </w:div>
    <w:div w:id="1840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ianjiz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wang.eva/王函_宁_校园招聘</cp:lastModifiedBy>
  <cp:revision>7</cp:revision>
  <cp:lastPrinted>2020-09-11T05:36:00Z</cp:lastPrinted>
  <dcterms:created xsi:type="dcterms:W3CDTF">2021-09-16T11:20:00Z</dcterms:created>
  <dcterms:modified xsi:type="dcterms:W3CDTF">2021-09-23T11:38:00Z</dcterms:modified>
</cp:coreProperties>
</file>