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56" w:rsidRPr="00F320A6" w:rsidRDefault="002438A1">
      <w:pPr>
        <w:adjustRightInd w:val="0"/>
        <w:snapToGrid w:val="0"/>
        <w:spacing w:line="312" w:lineRule="auto"/>
        <w:jc w:val="center"/>
        <w:rPr>
          <w:rFonts w:ascii="微软雅黑" w:eastAsia="微软雅黑" w:hAnsi="微软雅黑" w:cs="微软雅黑"/>
          <w:b/>
          <w:bCs/>
          <w:kern w:val="0"/>
          <w:sz w:val="36"/>
          <w:szCs w:val="28"/>
        </w:rPr>
      </w:pPr>
      <w:bookmarkStart w:id="0" w:name="OLE_LINK10"/>
      <w:bookmarkStart w:id="1" w:name="OLE_LINK9"/>
      <w:bookmarkStart w:id="2" w:name="_GoBack"/>
      <w:bookmarkEnd w:id="2"/>
      <w:r w:rsidRPr="00F320A6">
        <w:rPr>
          <w:rFonts w:ascii="微软雅黑" w:eastAsia="微软雅黑" w:hAnsi="微软雅黑" w:hint="eastAsia"/>
          <w:b/>
          <w:bCs/>
          <w:kern w:val="0"/>
          <w:sz w:val="36"/>
          <w:szCs w:val="28"/>
          <w:lang w:bidi="ar"/>
        </w:rPr>
        <w:t>弘金地体育2022届“弘鹄生”校园招聘简章</w:t>
      </w:r>
      <w:bookmarkEnd w:id="0"/>
      <w:bookmarkEnd w:id="1"/>
    </w:p>
    <w:p w:rsidR="000F5956" w:rsidRPr="00F320A6" w:rsidRDefault="000F5956">
      <w:pPr>
        <w:widowControl/>
        <w:tabs>
          <w:tab w:val="left" w:pos="0"/>
        </w:tabs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sz w:val="36"/>
          <w:szCs w:val="21"/>
        </w:rPr>
      </w:pPr>
    </w:p>
    <w:p w:rsidR="000F5956" w:rsidRPr="00F320A6" w:rsidRDefault="00F320A6" w:rsidP="00F320A6">
      <w:pPr>
        <w:adjustRightInd w:val="0"/>
        <w:snapToGrid w:val="0"/>
        <w:spacing w:line="312" w:lineRule="auto"/>
        <w:jc w:val="center"/>
        <w:rPr>
          <w:rFonts w:ascii="微软雅黑" w:eastAsia="微软雅黑" w:hAnsi="微软雅黑"/>
          <w:b/>
          <w:bCs/>
          <w:color w:val="FF4215"/>
          <w:kern w:val="0"/>
          <w:sz w:val="36"/>
          <w:lang w:bidi="ar"/>
        </w:rPr>
      </w:pPr>
      <w:r w:rsidRPr="00F320A6">
        <w:rPr>
          <w:rFonts w:ascii="微软雅黑" w:eastAsia="微软雅黑" w:hAnsi="微软雅黑" w:hint="eastAsia"/>
          <w:b/>
          <w:bCs/>
          <w:color w:val="FF4215"/>
          <w:kern w:val="0"/>
          <w:sz w:val="36"/>
          <w:lang w:bidi="ar"/>
        </w:rPr>
        <w:t>来</w:t>
      </w:r>
      <w:r w:rsidR="002438A1" w:rsidRPr="00F320A6">
        <w:rPr>
          <w:rFonts w:ascii="微软雅黑" w:eastAsia="微软雅黑" w:hAnsi="微软雅黑" w:hint="eastAsia"/>
          <w:b/>
          <w:bCs/>
          <w:color w:val="FF4215"/>
          <w:kern w:val="0"/>
          <w:sz w:val="36"/>
          <w:lang w:bidi="ar"/>
        </w:rPr>
        <w:t>弘金地</w:t>
      </w:r>
      <w:r w:rsidRPr="00F320A6">
        <w:rPr>
          <w:rFonts w:ascii="微软雅黑" w:eastAsia="微软雅黑" w:hAnsi="微软雅黑" w:hint="eastAsia"/>
          <w:b/>
          <w:bCs/>
          <w:color w:val="FF4215"/>
          <w:kern w:val="0"/>
          <w:sz w:val="36"/>
          <w:lang w:bidi="ar"/>
        </w:rPr>
        <w:t>，做自己的</w:t>
      </w:r>
      <w:r w:rsidR="00B76C1E">
        <w:rPr>
          <w:rFonts w:ascii="微软雅黑" w:eastAsia="微软雅黑" w:hAnsi="微软雅黑" w:hint="eastAsia"/>
          <w:b/>
          <w:bCs/>
          <w:color w:val="FF4215"/>
          <w:kern w:val="0"/>
          <w:sz w:val="36"/>
          <w:lang w:bidi="ar"/>
        </w:rPr>
        <w:t>大</w:t>
      </w:r>
      <w:r w:rsidRPr="00F320A6">
        <w:rPr>
          <w:rFonts w:ascii="微软雅黑" w:eastAsia="微软雅黑" w:hAnsi="微软雅黑" w:hint="eastAsia"/>
          <w:b/>
          <w:bCs/>
          <w:color w:val="FF4215"/>
          <w:kern w:val="0"/>
          <w:sz w:val="36"/>
          <w:lang w:bidi="ar"/>
        </w:rPr>
        <w:t>神</w:t>
      </w:r>
      <w:r w:rsidR="00B6445E" w:rsidRPr="00F320A6">
        <w:rPr>
          <w:rFonts w:ascii="微软雅黑" w:eastAsia="微软雅黑" w:hAnsi="微软雅黑" w:hint="eastAsia"/>
          <w:b/>
          <w:bCs/>
          <w:color w:val="FF4215"/>
          <w:kern w:val="0"/>
          <w:sz w:val="36"/>
          <w:lang w:bidi="ar"/>
        </w:rPr>
        <w:t>！</w:t>
      </w:r>
    </w:p>
    <w:p w:rsidR="00F320A6" w:rsidRPr="005F588A" w:rsidRDefault="00F320A6" w:rsidP="00F320A6">
      <w:pPr>
        <w:adjustRightInd w:val="0"/>
        <w:snapToGrid w:val="0"/>
        <w:spacing w:line="312" w:lineRule="auto"/>
        <w:jc w:val="center"/>
        <w:rPr>
          <w:rFonts w:ascii="微软雅黑" w:eastAsia="微软雅黑" w:hAnsi="微软雅黑"/>
          <w:bCs/>
          <w:color w:val="FF4215"/>
          <w:kern w:val="0"/>
          <w:sz w:val="24"/>
          <w:lang w:bidi="ar"/>
        </w:rPr>
      </w:pPr>
      <w:r w:rsidRPr="005F588A">
        <w:rPr>
          <w:rFonts w:ascii="微软雅黑" w:eastAsia="微软雅黑" w:hAnsi="微软雅黑" w:hint="eastAsia"/>
          <w:bCs/>
          <w:color w:val="FF4215"/>
          <w:kern w:val="0"/>
          <w:sz w:val="24"/>
          <w:lang w:bidi="ar"/>
        </w:rPr>
        <w:t>弘金地体育2</w:t>
      </w:r>
      <w:r w:rsidRPr="005F588A">
        <w:rPr>
          <w:rFonts w:ascii="微软雅黑" w:eastAsia="微软雅黑" w:hAnsi="微软雅黑"/>
          <w:bCs/>
          <w:color w:val="FF4215"/>
          <w:kern w:val="0"/>
          <w:sz w:val="24"/>
          <w:lang w:bidi="ar"/>
        </w:rPr>
        <w:t>022</w:t>
      </w:r>
      <w:r w:rsidRPr="005F588A">
        <w:rPr>
          <w:rFonts w:ascii="微软雅黑" w:eastAsia="微软雅黑" w:hAnsi="微软雅黑" w:hint="eastAsia"/>
          <w:bCs/>
          <w:color w:val="FF4215"/>
          <w:kern w:val="0"/>
          <w:sz w:val="24"/>
          <w:lang w:bidi="ar"/>
        </w:rPr>
        <w:t>校园招聘</w:t>
      </w:r>
    </w:p>
    <w:p w:rsidR="000F5956" w:rsidRPr="008F4652" w:rsidRDefault="000F5956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bCs/>
          <w:color w:val="415FE1"/>
          <w:kern w:val="0"/>
          <w:lang w:bidi="ar"/>
        </w:rPr>
      </w:pPr>
    </w:p>
    <w:p w:rsidR="000F5956" w:rsidRPr="008F4652" w:rsidRDefault="00B6445E">
      <w:pPr>
        <w:adjustRightInd w:val="0"/>
        <w:snapToGrid w:val="0"/>
        <w:spacing w:line="312" w:lineRule="auto"/>
        <w:rPr>
          <w:rFonts w:ascii="微软雅黑" w:eastAsia="微软雅黑" w:hAnsi="微软雅黑" w:cs="微软雅黑"/>
          <w:szCs w:val="21"/>
        </w:rPr>
      </w:pPr>
      <w:r w:rsidRPr="008F4652">
        <w:rPr>
          <w:rFonts w:ascii="微软雅黑" w:eastAsia="微软雅黑" w:hAnsi="微软雅黑" w:hint="eastAsia"/>
          <w:b/>
          <w:bCs/>
          <w:kern w:val="0"/>
          <w:lang w:bidi="ar"/>
        </w:rPr>
        <w:t>公司简介</w:t>
      </w:r>
    </w:p>
    <w:p w:rsidR="00B17EF0" w:rsidRPr="00B17EF0" w:rsidRDefault="00B17EF0" w:rsidP="00B17EF0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关于弘金地体育集团</w:t>
      </w:r>
    </w:p>
    <w:p w:rsidR="00B17EF0" w:rsidRPr="00B17EF0" w:rsidRDefault="00B17EF0" w:rsidP="00B17EF0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成立于2010年，是中国头部房企金地集团的全资子公司</w:t>
      </w:r>
    </w:p>
    <w:p w:rsidR="00B17EF0" w:rsidRPr="00B17EF0" w:rsidRDefault="00B17EF0" w:rsidP="00B17EF0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长期致力于中国体育产业的商业化进程建设</w:t>
      </w:r>
    </w:p>
    <w:p w:rsidR="00B17EF0" w:rsidRDefault="00B17EF0" w:rsidP="00B17EF0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现已形成了“竞赛表演业务集群”、“球员培养与经纪业务集群”、“体育资产经营集群”和“数字化体育建设与运营集群”四大产业集群</w:t>
      </w:r>
    </w:p>
    <w:p w:rsidR="00792D57" w:rsidRPr="00792D57" w:rsidRDefault="00792D57" w:rsidP="00792D57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通过四大产业集群的协同并进，弘金地已成为中国首家覆盖网球运动全产业链的国际化体育企业</w:t>
      </w:r>
    </w:p>
    <w:p w:rsidR="00B17EF0" w:rsidRPr="00B17EF0" w:rsidRDefault="00B17EF0" w:rsidP="00B17EF0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高度国际化职业化的赛事矩阵，包括世界网球顶级赛事WTA Finals，自由式滑雪及单板滑雪世锦赛，中国家庭帆船赛等。</w:t>
      </w:r>
    </w:p>
    <w:p w:rsidR="00B17EF0" w:rsidRPr="00B17EF0" w:rsidRDefault="00B17EF0" w:rsidP="00B17EF0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未来，弘金地将运用丰富的赛事运营经验，不断丰富和完善公司的赛事体系和业务布局。</w:t>
      </w:r>
    </w:p>
    <w:p w:rsidR="00B17EF0" w:rsidRPr="00B17EF0" w:rsidRDefault="00B17EF0" w:rsidP="00B17EF0">
      <w:pPr>
        <w:pStyle w:val="ac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B17EF0">
        <w:rPr>
          <w:rFonts w:ascii="微软雅黑" w:eastAsia="微软雅黑" w:hAnsi="微软雅黑" w:cs="微软雅黑" w:hint="eastAsia"/>
        </w:rPr>
        <w:t>同时，助力城市打造产城融合生态圈，推动城市产业结构优化升级，做中国最有价值的国际化体育企业。</w:t>
      </w:r>
    </w:p>
    <w:p w:rsidR="002438A1" w:rsidRPr="00153607" w:rsidRDefault="002438A1" w:rsidP="0015360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bCs/>
          <w:kern w:val="0"/>
          <w:lang w:bidi="ar"/>
        </w:rPr>
      </w:pPr>
    </w:p>
    <w:p w:rsidR="00153607" w:rsidRPr="00153607" w:rsidRDefault="00153607" w:rsidP="00153607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bCs/>
          <w:kern w:val="0"/>
          <w:lang w:bidi="ar"/>
        </w:rPr>
      </w:pPr>
      <w:r w:rsidRPr="00153607">
        <w:rPr>
          <w:rFonts w:ascii="微软雅黑" w:eastAsia="微软雅黑" w:hAnsi="微软雅黑" w:hint="eastAsia"/>
          <w:b/>
          <w:bCs/>
          <w:kern w:val="0"/>
          <w:lang w:bidi="ar"/>
        </w:rPr>
        <w:t>弘鹄生培养机制</w:t>
      </w:r>
    </w:p>
    <w:p w:rsidR="00153607" w:rsidRDefault="00213E55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弘金地为每位校招生提供量身定制的三年培养计划，让你成为职场精英不是梦！</w:t>
      </w:r>
    </w:p>
    <w:p w:rsidR="00213E55" w:rsidRDefault="00213E55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第一年——学生到职场人的完美蜕变</w:t>
      </w:r>
    </w:p>
    <w:p w:rsidR="00213E55" w:rsidRDefault="00213E55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第二年——提升专业能力及综合能力</w:t>
      </w:r>
    </w:p>
    <w:p w:rsidR="00213E55" w:rsidRDefault="00213E55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第三年——职业发展晋升全面培养</w:t>
      </w:r>
    </w:p>
    <w:p w:rsidR="00213E55" w:rsidRDefault="00213E55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</w:p>
    <w:p w:rsidR="00213E55" w:rsidRPr="00737741" w:rsidRDefault="00737741" w:rsidP="00737741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bCs/>
          <w:kern w:val="0"/>
          <w:lang w:bidi="ar"/>
        </w:rPr>
      </w:pPr>
      <w:r w:rsidRPr="00737741">
        <w:rPr>
          <w:rFonts w:ascii="微软雅黑" w:eastAsia="微软雅黑" w:hAnsi="微软雅黑" w:hint="eastAsia"/>
          <w:b/>
          <w:bCs/>
          <w:kern w:val="0"/>
          <w:lang w:bidi="ar"/>
        </w:rPr>
        <w:t>弘鹄生极速晋升通道</w:t>
      </w:r>
    </w:p>
    <w:p w:rsidR="00737741" w:rsidRDefault="00737741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第一年（初入职场，完美蜕变）</w:t>
      </w:r>
    </w:p>
    <w:p w:rsidR="00153607" w:rsidRDefault="00737741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第二年（学习沉淀，极速成长）</w:t>
      </w:r>
    </w:p>
    <w:p w:rsidR="00737741" w:rsidRPr="00737741" w:rsidRDefault="00737741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第三年（打“怪”通关，晋级晋升）</w:t>
      </w:r>
    </w:p>
    <w:p w:rsidR="00153607" w:rsidRDefault="00153607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</w:p>
    <w:p w:rsidR="00C83D64" w:rsidRPr="00C0146B" w:rsidRDefault="00A6430A" w:rsidP="00C0146B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bCs/>
          <w:kern w:val="0"/>
          <w:lang w:bidi="ar"/>
        </w:rPr>
      </w:pPr>
      <w:r w:rsidRPr="00C0146B">
        <w:rPr>
          <w:rFonts w:ascii="微软雅黑" w:eastAsia="微软雅黑" w:hAnsi="微软雅黑" w:hint="eastAsia"/>
          <w:b/>
          <w:bCs/>
          <w:kern w:val="0"/>
          <w:lang w:bidi="ar"/>
        </w:rPr>
        <w:lastRenderedPageBreak/>
        <w:t>薪资福利</w:t>
      </w:r>
    </w:p>
    <w:p w:rsidR="00A6430A" w:rsidRPr="00990D66" w:rsidRDefault="002A2CCC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990D66">
        <w:rPr>
          <w:rFonts w:ascii="微软雅黑" w:eastAsia="微软雅黑" w:hAnsi="微软雅黑" w:cs="微软雅黑" w:hint="eastAsia"/>
        </w:rPr>
        <w:t>富有竞争力的薪资</w:t>
      </w:r>
    </w:p>
    <w:p w:rsidR="002A2CCC" w:rsidRPr="00990D66" w:rsidRDefault="002A2CCC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990D66">
        <w:rPr>
          <w:rFonts w:ascii="微软雅黑" w:eastAsia="微软雅黑" w:hAnsi="微软雅黑" w:cs="微软雅黑" w:hint="eastAsia"/>
        </w:rPr>
        <w:t>琳琅满目的福利</w:t>
      </w:r>
    </w:p>
    <w:p w:rsidR="002A2CCC" w:rsidRPr="00990D66" w:rsidRDefault="002A2CCC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990D66">
        <w:rPr>
          <w:rFonts w:ascii="微软雅黑" w:eastAsia="微软雅黑" w:hAnsi="微软雅黑" w:cs="微软雅黑" w:hint="eastAsia"/>
        </w:rPr>
        <w:t>定制化的学习发展机会（准将计划等）</w:t>
      </w:r>
    </w:p>
    <w:p w:rsidR="00C83D64" w:rsidRPr="00990D66" w:rsidRDefault="002A2CCC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990D66">
        <w:rPr>
          <w:rFonts w:ascii="微软雅黑" w:eastAsia="微软雅黑" w:hAnsi="微软雅黑" w:cs="微软雅黑" w:hint="eastAsia"/>
        </w:rPr>
        <w:t>极速晋升通道（纵向发展）</w:t>
      </w:r>
    </w:p>
    <w:p w:rsidR="002A2CCC" w:rsidRPr="00990D66" w:rsidRDefault="002A2CCC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990D66">
        <w:rPr>
          <w:rFonts w:ascii="微软雅黑" w:eastAsia="微软雅黑" w:hAnsi="微软雅黑" w:cs="微软雅黑" w:hint="eastAsia"/>
        </w:rPr>
        <w:t>丰富多彩的文化活动</w:t>
      </w:r>
    </w:p>
    <w:p w:rsidR="00990D66" w:rsidRDefault="002A2CCC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 w:rsidRPr="00990D66">
        <w:rPr>
          <w:rFonts w:ascii="微软雅黑" w:eastAsia="微软雅黑" w:hAnsi="微软雅黑" w:cs="微软雅黑" w:hint="eastAsia"/>
        </w:rPr>
        <w:t>创新型轮岗机制（横向发展）</w:t>
      </w:r>
    </w:p>
    <w:p w:rsidR="00990D66" w:rsidRDefault="00990D66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福利包括：住房补贴、交通补贴、年度旅游、服装补贴、过节费、六险一金、午餐、年度体检、先进评优奖励以及其他福利</w:t>
      </w:r>
    </w:p>
    <w:p w:rsidR="00090CEE" w:rsidRPr="00990D66" w:rsidRDefault="00090CEE" w:rsidP="00990D66">
      <w:pPr>
        <w:pStyle w:val="ac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文化活动包括：生日会、司庆活动、年终嘉年华、趣味运动会、网球争霸赛、网球社团、其他运动兴趣小组等</w:t>
      </w:r>
    </w:p>
    <w:p w:rsidR="00990D66" w:rsidRPr="002A2CCC" w:rsidRDefault="00990D66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</w:p>
    <w:p w:rsidR="00C83D64" w:rsidRPr="008F4652" w:rsidRDefault="00C83D64">
      <w:pPr>
        <w:adjustRightInd w:val="0"/>
        <w:snapToGrid w:val="0"/>
        <w:spacing w:line="300" w:lineRule="auto"/>
        <w:rPr>
          <w:rFonts w:ascii="微软雅黑" w:eastAsia="微软雅黑" w:hAnsi="微软雅黑" w:cs="微软雅黑"/>
        </w:rPr>
      </w:pPr>
    </w:p>
    <w:p w:rsidR="000F5956" w:rsidRPr="008F4652" w:rsidRDefault="002438A1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bCs/>
          <w:kern w:val="0"/>
          <w:lang w:bidi="ar"/>
        </w:rPr>
      </w:pPr>
      <w:r>
        <w:rPr>
          <w:rFonts w:ascii="微软雅黑" w:eastAsia="微软雅黑" w:hAnsi="微软雅黑" w:hint="eastAsia"/>
          <w:b/>
          <w:bCs/>
          <w:kern w:val="0"/>
          <w:lang w:bidi="ar"/>
        </w:rPr>
        <w:t>2022</w:t>
      </w:r>
      <w:r w:rsidR="00B6445E" w:rsidRPr="008F4652">
        <w:rPr>
          <w:rFonts w:ascii="微软雅黑" w:eastAsia="微软雅黑" w:hAnsi="微软雅黑" w:hint="eastAsia"/>
          <w:b/>
          <w:bCs/>
          <w:kern w:val="0"/>
          <w:lang w:bidi="ar"/>
        </w:rPr>
        <w:t>届</w:t>
      </w:r>
      <w:r>
        <w:rPr>
          <w:rFonts w:ascii="微软雅黑" w:eastAsia="微软雅黑" w:hAnsi="微软雅黑" w:hint="eastAsia"/>
          <w:b/>
          <w:bCs/>
          <w:kern w:val="0"/>
          <w:lang w:bidi="ar"/>
        </w:rPr>
        <w:t>弘鹄生秋季</w:t>
      </w:r>
      <w:r w:rsidR="00B6445E" w:rsidRPr="008F4652">
        <w:rPr>
          <w:rFonts w:ascii="微软雅黑" w:eastAsia="微软雅黑" w:hAnsi="微软雅黑" w:hint="eastAsia"/>
          <w:b/>
          <w:bCs/>
          <w:kern w:val="0"/>
          <w:lang w:bidi="ar"/>
        </w:rPr>
        <w:t>校园招聘项目简介</w:t>
      </w: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F4652">
        <w:rPr>
          <w:rFonts w:ascii="微软雅黑" w:eastAsia="微软雅黑" w:hAnsi="微软雅黑" w:cs="微软雅黑" w:hint="eastAsia"/>
          <w:b/>
          <w:bCs/>
          <w:kern w:val="0"/>
          <w:szCs w:val="21"/>
        </w:rPr>
        <w:t>一）招聘计划及安排</w:t>
      </w: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kern w:val="0"/>
          <w:szCs w:val="21"/>
        </w:rPr>
      </w:pPr>
      <w:r w:rsidRPr="008F4652">
        <w:rPr>
          <w:rFonts w:ascii="微软雅黑" w:eastAsia="微软雅黑" w:hAnsi="微软雅黑" w:cs="微软雅黑"/>
          <w:b/>
          <w:bCs/>
          <w:kern w:val="0"/>
          <w:szCs w:val="21"/>
        </w:rPr>
        <w:t>1</w:t>
      </w:r>
      <w:r w:rsidRPr="008F4652">
        <w:rPr>
          <w:rFonts w:ascii="微软雅黑" w:eastAsia="微软雅黑" w:hAnsi="微软雅黑" w:cs="微软雅黑" w:hint="eastAsia"/>
          <w:b/>
          <w:bCs/>
          <w:kern w:val="0"/>
          <w:szCs w:val="21"/>
        </w:rPr>
        <w:t>.招聘对象：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本次</w:t>
      </w:r>
      <w:r w:rsidR="002438A1">
        <w:rPr>
          <w:rFonts w:ascii="微软雅黑" w:eastAsia="微软雅黑" w:hAnsi="微软雅黑" w:cs="微软雅黑" w:hint="eastAsia"/>
          <w:kern w:val="0"/>
          <w:szCs w:val="21"/>
        </w:rPr>
        <w:t>秋季</w:t>
      </w:r>
      <w:r w:rsidR="00D32935">
        <w:rPr>
          <w:rFonts w:ascii="微软雅黑" w:eastAsia="微软雅黑" w:hAnsi="微软雅黑" w:cs="微软雅黑" w:hint="eastAsia"/>
          <w:kern w:val="0"/>
          <w:szCs w:val="21"/>
        </w:rPr>
        <w:t>校园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招聘</w:t>
      </w:r>
      <w:r w:rsidRPr="008F4652">
        <w:rPr>
          <w:rFonts w:ascii="微软雅黑" w:eastAsia="微软雅黑" w:hAnsi="微软雅黑" w:cs="微软雅黑" w:hint="eastAsia"/>
          <w:color w:val="333333"/>
          <w:szCs w:val="21"/>
        </w:rPr>
        <w:t>面向全球高校毕业生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，主要针对</w:t>
      </w:r>
      <w:r w:rsidRPr="008F465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毕业时间为20</w:t>
      </w:r>
      <w:r w:rsidR="002438A1"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  <w:t>22</w:t>
      </w:r>
      <w:r w:rsidRPr="008F465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年</w:t>
      </w:r>
      <w:r w:rsidR="002438A1"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  <w:t>6</w:t>
      </w:r>
      <w:r w:rsidRPr="008F465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月—</w:t>
      </w:r>
      <w:r w:rsidR="002438A1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2022</w:t>
      </w:r>
      <w:r w:rsidRPr="008F4652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年</w:t>
      </w:r>
      <w:r w:rsidR="002438A1">
        <w:rPr>
          <w:rFonts w:ascii="微软雅黑" w:eastAsia="微软雅黑" w:hAnsi="微软雅黑" w:cs="微软雅黑"/>
          <w:b/>
          <w:bCs/>
          <w:color w:val="FF0000"/>
          <w:kern w:val="0"/>
          <w:szCs w:val="21"/>
        </w:rPr>
        <w:t>12</w:t>
      </w:r>
      <w:r w:rsidR="00792D57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月之间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的同学（中国大陆院校以毕业证为准，港澳台及海外院校以学位证时间为准）</w:t>
      </w: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kern w:val="0"/>
          <w:szCs w:val="21"/>
        </w:rPr>
      </w:pPr>
      <w:r w:rsidRPr="008F4652">
        <w:rPr>
          <w:rFonts w:ascii="微软雅黑" w:eastAsia="微软雅黑" w:hAnsi="微软雅黑" w:cs="微软雅黑"/>
          <w:b/>
          <w:bCs/>
          <w:kern w:val="0"/>
          <w:szCs w:val="21"/>
        </w:rPr>
        <w:t>2</w:t>
      </w:r>
      <w:r w:rsidRPr="008F4652">
        <w:rPr>
          <w:rFonts w:ascii="微软雅黑" w:eastAsia="微软雅黑" w:hAnsi="微软雅黑" w:cs="微软雅黑" w:hint="eastAsia"/>
          <w:b/>
          <w:bCs/>
          <w:kern w:val="0"/>
          <w:szCs w:val="21"/>
        </w:rPr>
        <w:t>.招聘岗位：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主要为</w:t>
      </w:r>
      <w:r w:rsidR="00496F05">
        <w:rPr>
          <w:rFonts w:ascii="微软雅黑" w:eastAsia="微软雅黑" w:hAnsi="微软雅黑" w:cs="微软雅黑" w:hint="eastAsia"/>
          <w:kern w:val="0"/>
          <w:szCs w:val="21"/>
        </w:rPr>
        <w:t>人力资源类、财务管理类、</w:t>
      </w:r>
      <w:r w:rsidR="00B549E3">
        <w:rPr>
          <w:rFonts w:ascii="微软雅黑" w:eastAsia="微软雅黑" w:hAnsi="微软雅黑" w:cs="微软雅黑" w:hint="eastAsia"/>
          <w:kern w:val="0"/>
          <w:szCs w:val="21"/>
        </w:rPr>
        <w:t>成本与招标管理类、投资管理类、运营管理类、商务开发类、</w:t>
      </w:r>
      <w:r w:rsidR="00496F05">
        <w:rPr>
          <w:rFonts w:ascii="微软雅黑" w:eastAsia="微软雅黑" w:hAnsi="微软雅黑" w:cs="微软雅黑" w:hint="eastAsia"/>
          <w:color w:val="333333"/>
          <w:szCs w:val="21"/>
        </w:rPr>
        <w:t>体育管理</w:t>
      </w:r>
      <w:r w:rsidRPr="008F4652">
        <w:rPr>
          <w:rFonts w:ascii="微软雅黑" w:eastAsia="微软雅黑" w:hAnsi="微软雅黑" w:cs="微软雅黑" w:hint="eastAsia"/>
          <w:color w:val="333333"/>
          <w:szCs w:val="21"/>
        </w:rPr>
        <w:t>类、</w:t>
      </w:r>
      <w:r w:rsidR="00B549E3">
        <w:rPr>
          <w:rFonts w:ascii="微软雅黑" w:eastAsia="微软雅黑" w:hAnsi="微软雅黑" w:cs="微软雅黑" w:hint="eastAsia"/>
          <w:color w:val="333333"/>
          <w:szCs w:val="21"/>
        </w:rPr>
        <w:t>场馆管理类、</w:t>
      </w:r>
      <w:r w:rsidR="00415517">
        <w:rPr>
          <w:rFonts w:ascii="微软雅黑" w:eastAsia="微软雅黑" w:hAnsi="微软雅黑" w:cs="微软雅黑" w:hint="eastAsia"/>
          <w:color w:val="333333"/>
          <w:szCs w:val="21"/>
        </w:rPr>
        <w:t>教育教学类、</w:t>
      </w:r>
      <w:r w:rsidR="00496F05">
        <w:rPr>
          <w:rFonts w:ascii="微软雅黑" w:eastAsia="微软雅黑" w:hAnsi="微软雅黑" w:cs="微软雅黑" w:hint="eastAsia"/>
          <w:color w:val="333333"/>
          <w:szCs w:val="21"/>
        </w:rPr>
        <w:t>市场</w:t>
      </w:r>
      <w:r w:rsidRPr="008F4652">
        <w:rPr>
          <w:rFonts w:ascii="微软雅黑" w:eastAsia="微软雅黑" w:hAnsi="微软雅黑" w:cs="微软雅黑" w:hint="eastAsia"/>
          <w:color w:val="333333"/>
          <w:szCs w:val="21"/>
        </w:rPr>
        <w:t>营销类</w:t>
      </w:r>
      <w:r w:rsidR="00415517">
        <w:rPr>
          <w:rFonts w:ascii="微软雅黑" w:eastAsia="微软雅黑" w:hAnsi="微软雅黑" w:cs="微软雅黑" w:hint="eastAsia"/>
          <w:color w:val="333333"/>
          <w:szCs w:val="21"/>
        </w:rPr>
        <w:t>、</w:t>
      </w:r>
      <w:r w:rsidR="00B549E3">
        <w:rPr>
          <w:rFonts w:ascii="微软雅黑" w:eastAsia="微软雅黑" w:hAnsi="微软雅黑" w:cs="微软雅黑" w:hint="eastAsia"/>
          <w:color w:val="333333"/>
          <w:szCs w:val="21"/>
        </w:rPr>
        <w:t>品牌策划（新媒体）类</w:t>
      </w:r>
      <w:r w:rsidR="00496F05">
        <w:rPr>
          <w:rFonts w:ascii="微软雅黑" w:eastAsia="微软雅黑" w:hAnsi="微软雅黑" w:cs="微软雅黑" w:hint="eastAsia"/>
          <w:color w:val="333333"/>
          <w:szCs w:val="21"/>
        </w:rPr>
        <w:t>等</w:t>
      </w:r>
    </w:p>
    <w:p w:rsidR="00496F05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F4652">
        <w:rPr>
          <w:rFonts w:ascii="微软雅黑" w:eastAsia="微软雅黑" w:hAnsi="微软雅黑" w:cs="微软雅黑" w:hint="eastAsia"/>
          <w:b/>
          <w:bCs/>
          <w:kern w:val="0"/>
          <w:szCs w:val="21"/>
        </w:rPr>
        <w:t>3.招聘流程：</w:t>
      </w:r>
    </w:p>
    <w:p w:rsidR="000F5956" w:rsidRPr="008F4652" w:rsidRDefault="00496F05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线上：</w:t>
      </w:r>
      <w:r w:rsidR="00B6445E" w:rsidRPr="008F4652">
        <w:rPr>
          <w:rFonts w:ascii="微软雅黑" w:eastAsia="微软雅黑" w:hAnsi="微软雅黑" w:cs="微软雅黑" w:hint="eastAsia"/>
          <w:kern w:val="0"/>
          <w:szCs w:val="21"/>
        </w:rPr>
        <w:t>简历投递—</w:t>
      </w:r>
      <w:r w:rsidR="00AA0FC6">
        <w:rPr>
          <w:rFonts w:ascii="微软雅黑" w:eastAsia="微软雅黑" w:hAnsi="微软雅黑" w:cs="微软雅黑" w:hint="eastAsia"/>
          <w:kern w:val="0"/>
          <w:szCs w:val="21"/>
        </w:rPr>
        <w:t>简历初筛通过</w:t>
      </w:r>
      <w:r w:rsidR="00B6445E" w:rsidRPr="008F4652">
        <w:rPr>
          <w:rFonts w:ascii="微软雅黑" w:eastAsia="微软雅黑" w:hAnsi="微软雅黑" w:cs="微软雅黑" w:hint="eastAsia"/>
          <w:kern w:val="0"/>
          <w:szCs w:val="21"/>
        </w:rPr>
        <w:t>—在线笔试</w:t>
      </w:r>
      <w:r w:rsidR="00AA0FC6">
        <w:rPr>
          <w:rFonts w:ascii="微软雅黑" w:eastAsia="微软雅黑" w:hAnsi="微软雅黑" w:cs="微软雅黑" w:hint="eastAsia"/>
          <w:kern w:val="0"/>
          <w:szCs w:val="21"/>
        </w:rPr>
        <w:t>（部分岗位）</w:t>
      </w:r>
      <w:r w:rsidR="00B6445E" w:rsidRPr="008F4652">
        <w:rPr>
          <w:rFonts w:ascii="微软雅黑" w:eastAsia="微软雅黑" w:hAnsi="微软雅黑" w:cs="微软雅黑" w:hint="eastAsia"/>
          <w:kern w:val="0"/>
          <w:szCs w:val="21"/>
        </w:rPr>
        <w:t>—远程面试</w:t>
      </w:r>
      <w:r w:rsidR="00AA0FC6">
        <w:rPr>
          <w:rFonts w:ascii="微软雅黑" w:eastAsia="微软雅黑" w:hAnsi="微软雅黑" w:cs="微软雅黑" w:hint="eastAsia"/>
          <w:kern w:val="0"/>
          <w:szCs w:val="21"/>
        </w:rPr>
        <w:t>/线下面试（</w:t>
      </w:r>
      <w:r>
        <w:rPr>
          <w:rFonts w:ascii="微软雅黑" w:eastAsia="微软雅黑" w:hAnsi="微软雅黑" w:cs="微软雅黑" w:hint="eastAsia"/>
          <w:kern w:val="0"/>
          <w:szCs w:val="21"/>
        </w:rPr>
        <w:t>初试+复试</w:t>
      </w:r>
      <w:r w:rsidR="00AA0FC6">
        <w:rPr>
          <w:rFonts w:ascii="微软雅黑" w:eastAsia="微软雅黑" w:hAnsi="微软雅黑" w:cs="微软雅黑" w:hint="eastAsia"/>
          <w:kern w:val="0"/>
          <w:szCs w:val="21"/>
        </w:rPr>
        <w:t>）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—在线测评</w:t>
      </w:r>
      <w:r w:rsidR="00B6445E" w:rsidRPr="008F4652">
        <w:rPr>
          <w:rFonts w:ascii="微软雅黑" w:eastAsia="微软雅黑" w:hAnsi="微软雅黑" w:cs="微软雅黑" w:hint="eastAsia"/>
          <w:kern w:val="0"/>
          <w:szCs w:val="21"/>
        </w:rPr>
        <w:t>—</w:t>
      </w:r>
      <w:r w:rsidR="00992D8F">
        <w:rPr>
          <w:rFonts w:ascii="微软雅黑" w:eastAsia="微软雅黑" w:hAnsi="微软雅黑" w:cs="微软雅黑" w:hint="eastAsia"/>
          <w:kern w:val="0"/>
          <w:szCs w:val="21"/>
        </w:rPr>
        <w:t>终试（视情况远程或现场）—</w:t>
      </w:r>
      <w:r w:rsidR="00B6445E" w:rsidRPr="008F4652">
        <w:rPr>
          <w:rFonts w:ascii="微软雅黑" w:eastAsia="微软雅黑" w:hAnsi="微软雅黑" w:cs="微软雅黑" w:hint="eastAsia"/>
          <w:kern w:val="0"/>
          <w:szCs w:val="21"/>
        </w:rPr>
        <w:t>发放OFFER—线上签约</w:t>
      </w:r>
    </w:p>
    <w:p w:rsidR="00496F05" w:rsidRPr="008F4652" w:rsidRDefault="00496F05" w:rsidP="00496F05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线下站点：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简历投递—</w:t>
      </w:r>
      <w:r>
        <w:rPr>
          <w:rFonts w:ascii="微软雅黑" w:eastAsia="微软雅黑" w:hAnsi="微软雅黑" w:cs="微软雅黑" w:hint="eastAsia"/>
          <w:kern w:val="0"/>
          <w:szCs w:val="21"/>
        </w:rPr>
        <w:t>简历初筛通过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—</w:t>
      </w:r>
      <w:r w:rsidR="00415517">
        <w:rPr>
          <w:rFonts w:ascii="微软雅黑" w:eastAsia="微软雅黑" w:hAnsi="微软雅黑" w:cs="微软雅黑" w:hint="eastAsia"/>
          <w:kern w:val="0"/>
          <w:szCs w:val="21"/>
        </w:rPr>
        <w:t>线下</w:t>
      </w:r>
      <w:r>
        <w:rPr>
          <w:rFonts w:ascii="微软雅黑" w:eastAsia="微软雅黑" w:hAnsi="微软雅黑" w:cs="微软雅黑" w:hint="eastAsia"/>
          <w:kern w:val="0"/>
          <w:szCs w:val="21"/>
        </w:rPr>
        <w:t>初试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—</w:t>
      </w:r>
      <w:r w:rsidR="00415517">
        <w:rPr>
          <w:rFonts w:ascii="微软雅黑" w:eastAsia="微软雅黑" w:hAnsi="微软雅黑" w:cs="微软雅黑" w:hint="eastAsia"/>
          <w:kern w:val="0"/>
          <w:szCs w:val="21"/>
        </w:rPr>
        <w:t>线下</w:t>
      </w:r>
      <w:r>
        <w:rPr>
          <w:rFonts w:ascii="微软雅黑" w:eastAsia="微软雅黑" w:hAnsi="微软雅黑" w:cs="微软雅黑" w:hint="eastAsia"/>
          <w:kern w:val="0"/>
          <w:szCs w:val="21"/>
        </w:rPr>
        <w:t>复试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—在线测评—</w:t>
      </w:r>
      <w:r w:rsidR="001D5CE2">
        <w:rPr>
          <w:rFonts w:ascii="微软雅黑" w:eastAsia="微软雅黑" w:hAnsi="微软雅黑" w:cs="微软雅黑" w:hint="eastAsia"/>
          <w:kern w:val="0"/>
          <w:szCs w:val="21"/>
        </w:rPr>
        <w:t>终试（视情况远程或现场）—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发放OFFER—线上签约</w:t>
      </w: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bCs/>
          <w:kern w:val="0"/>
          <w:szCs w:val="21"/>
        </w:rPr>
      </w:pPr>
      <w:r w:rsidRPr="008F4652">
        <w:rPr>
          <w:rFonts w:ascii="微软雅黑" w:eastAsia="微软雅黑" w:hAnsi="微软雅黑" w:cs="微软雅黑"/>
          <w:b/>
          <w:bCs/>
          <w:kern w:val="0"/>
          <w:szCs w:val="21"/>
        </w:rPr>
        <w:t>4</w:t>
      </w:r>
      <w:r w:rsidRPr="008F4652">
        <w:rPr>
          <w:rFonts w:ascii="微软雅黑" w:eastAsia="微软雅黑" w:hAnsi="微软雅黑" w:cs="微软雅黑" w:hint="eastAsia"/>
          <w:b/>
          <w:bCs/>
          <w:kern w:val="0"/>
          <w:szCs w:val="21"/>
        </w:rPr>
        <w:t>.</w:t>
      </w:r>
      <w:r w:rsidR="00496F05">
        <w:rPr>
          <w:rFonts w:ascii="微软雅黑" w:eastAsia="微软雅黑" w:hAnsi="微软雅黑" w:cs="微软雅黑" w:hint="eastAsia"/>
          <w:b/>
          <w:bCs/>
          <w:kern w:val="0"/>
          <w:szCs w:val="21"/>
        </w:rPr>
        <w:t>招聘形式</w:t>
      </w:r>
      <w:r w:rsidRPr="008F4652">
        <w:rPr>
          <w:rFonts w:ascii="微软雅黑" w:eastAsia="微软雅黑" w:hAnsi="微软雅黑" w:cs="微软雅黑" w:hint="eastAsia"/>
          <w:b/>
          <w:bCs/>
          <w:kern w:val="0"/>
          <w:szCs w:val="21"/>
        </w:rPr>
        <w:t>：</w:t>
      </w:r>
      <w:r w:rsidRPr="008F4652">
        <w:rPr>
          <w:rFonts w:ascii="微软雅黑" w:eastAsia="微软雅黑" w:hAnsi="微软雅黑" w:cs="微软雅黑"/>
          <w:kern w:val="0"/>
          <w:szCs w:val="21"/>
        </w:rPr>
        <w:t>本次</w:t>
      </w:r>
      <w:r w:rsidR="00496F05">
        <w:rPr>
          <w:rFonts w:ascii="微软雅黑" w:eastAsia="微软雅黑" w:hAnsi="微软雅黑" w:cs="微软雅黑" w:hint="eastAsia"/>
          <w:kern w:val="0"/>
          <w:szCs w:val="21"/>
        </w:rPr>
        <w:t>秋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季</w:t>
      </w:r>
      <w:r w:rsidR="00496F05">
        <w:rPr>
          <w:rFonts w:ascii="微软雅黑" w:eastAsia="微软雅黑" w:hAnsi="微软雅黑" w:cs="微软雅黑"/>
          <w:kern w:val="0"/>
          <w:szCs w:val="21"/>
        </w:rPr>
        <w:t>校园招聘采取</w:t>
      </w:r>
      <w:r w:rsidR="00496F05">
        <w:rPr>
          <w:rFonts w:ascii="微软雅黑" w:eastAsia="微软雅黑" w:hAnsi="微软雅黑" w:cs="微软雅黑" w:hint="eastAsia"/>
          <w:kern w:val="0"/>
          <w:szCs w:val="21"/>
        </w:rPr>
        <w:t>线上+</w:t>
      </w:r>
      <w:r w:rsidR="0011541F">
        <w:rPr>
          <w:rFonts w:ascii="微软雅黑" w:eastAsia="微软雅黑" w:hAnsi="微软雅黑" w:cs="微软雅黑" w:hint="eastAsia"/>
          <w:kern w:val="0"/>
          <w:szCs w:val="21"/>
        </w:rPr>
        <w:t>线下</w:t>
      </w:r>
      <w:r w:rsidR="00496F05">
        <w:rPr>
          <w:rFonts w:ascii="微软雅黑" w:eastAsia="微软雅黑" w:hAnsi="微软雅黑" w:cs="微软雅黑" w:hint="eastAsia"/>
          <w:kern w:val="0"/>
          <w:szCs w:val="21"/>
        </w:rPr>
        <w:t>形式</w:t>
      </w:r>
      <w:r w:rsidR="004C63CF">
        <w:rPr>
          <w:rFonts w:ascii="微软雅黑" w:eastAsia="微软雅黑" w:hAnsi="微软雅黑" w:cs="微软雅黑" w:hint="eastAsia"/>
          <w:kern w:val="0"/>
          <w:szCs w:val="21"/>
        </w:rPr>
        <w:t>等</w:t>
      </w:r>
      <w:r w:rsidR="00496F05">
        <w:rPr>
          <w:rFonts w:ascii="微软雅黑" w:eastAsia="微软雅黑" w:hAnsi="微软雅黑" w:cs="微软雅黑" w:hint="eastAsia"/>
          <w:kern w:val="0"/>
          <w:szCs w:val="21"/>
        </w:rPr>
        <w:t>，可根据高校所在地及自身情况选择应聘方式</w:t>
      </w:r>
      <w:r w:rsidRPr="008F4652">
        <w:rPr>
          <w:rFonts w:ascii="微软雅黑" w:eastAsia="微软雅黑" w:hAnsi="微软雅黑" w:cs="微软雅黑" w:hint="eastAsia"/>
          <w:kern w:val="0"/>
          <w:szCs w:val="21"/>
        </w:rPr>
        <w:t>，</w:t>
      </w:r>
      <w:r w:rsidR="0011541F">
        <w:rPr>
          <w:rFonts w:ascii="微软雅黑" w:eastAsia="微软雅黑" w:hAnsi="微软雅黑" w:cs="微软雅黑" w:hint="eastAsia"/>
          <w:kern w:val="0"/>
          <w:szCs w:val="21"/>
        </w:rPr>
        <w:t>线下面试站点包括</w:t>
      </w:r>
      <w:r w:rsidR="00415517">
        <w:rPr>
          <w:rFonts w:ascii="微软雅黑" w:eastAsia="微软雅黑" w:hAnsi="微软雅黑" w:cs="微软雅黑" w:hint="eastAsia"/>
          <w:kern w:val="0"/>
          <w:szCs w:val="21"/>
        </w:rPr>
        <w:t>深圳、</w:t>
      </w:r>
      <w:r w:rsidR="00496F05">
        <w:rPr>
          <w:rFonts w:ascii="微软雅黑" w:eastAsia="微软雅黑" w:hAnsi="微软雅黑" w:cs="微软雅黑" w:hint="eastAsia"/>
          <w:kern w:val="0"/>
          <w:szCs w:val="21"/>
        </w:rPr>
        <w:t>武汉、北京、</w:t>
      </w:r>
      <w:r w:rsidR="00D66008">
        <w:rPr>
          <w:rFonts w:ascii="微软雅黑" w:eastAsia="微软雅黑" w:hAnsi="微软雅黑" w:cs="微软雅黑" w:hint="eastAsia"/>
          <w:kern w:val="0"/>
          <w:szCs w:val="21"/>
        </w:rPr>
        <w:t>广州</w:t>
      </w:r>
      <w:r w:rsidR="001A4B04">
        <w:rPr>
          <w:rFonts w:ascii="微软雅黑" w:eastAsia="微软雅黑" w:hAnsi="微软雅黑" w:cs="微软雅黑" w:hint="eastAsia"/>
          <w:kern w:val="0"/>
          <w:szCs w:val="21"/>
        </w:rPr>
        <w:t>等</w:t>
      </w:r>
      <w:r w:rsidR="00496F05">
        <w:rPr>
          <w:rFonts w:ascii="微软雅黑" w:eastAsia="微软雅黑" w:hAnsi="微软雅黑" w:cs="微软雅黑"/>
          <w:b/>
          <w:bCs/>
          <w:kern w:val="0"/>
          <w:szCs w:val="21"/>
        </w:rPr>
        <w:t>。</w:t>
      </w:r>
    </w:p>
    <w:p w:rsidR="000F5956" w:rsidRPr="00D66008" w:rsidRDefault="000F5956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kern w:val="0"/>
          <w:szCs w:val="21"/>
        </w:rPr>
      </w:pPr>
    </w:p>
    <w:p w:rsidR="000F5956" w:rsidRPr="008F4652" w:rsidRDefault="00305D34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Arial"/>
          <w:b/>
          <w:bCs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/>
          <w:szCs w:val="21"/>
          <w:shd w:val="clear" w:color="auto" w:fill="FFFFFF"/>
        </w:rPr>
        <w:t>二</w:t>
      </w:r>
      <w:r w:rsidR="00B6445E" w:rsidRPr="008F4652">
        <w:rPr>
          <w:rFonts w:ascii="微软雅黑" w:eastAsia="微软雅黑" w:hAnsi="微软雅黑" w:cs="Arial" w:hint="eastAsia"/>
          <w:b/>
          <w:bCs/>
          <w:color w:val="000000"/>
          <w:szCs w:val="21"/>
          <w:shd w:val="clear" w:color="auto" w:fill="FFFFFF"/>
        </w:rPr>
        <w:t>）岗位投递方式</w:t>
      </w: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</w:pPr>
      <w:r w:rsidRPr="008F4652"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  <w:t>查看岗位详情并投递简历</w:t>
      </w:r>
      <w:r w:rsidR="00305D34">
        <w:rPr>
          <w:rFonts w:ascii="微软雅黑" w:eastAsia="微软雅黑" w:hAnsi="微软雅黑" w:cs="微软雅黑" w:hint="eastAsia"/>
          <w:b/>
          <w:color w:val="000000"/>
          <w:kern w:val="0"/>
          <w:szCs w:val="21"/>
          <w:lang w:bidi="ar"/>
        </w:rPr>
        <w:t>，您</w:t>
      </w:r>
      <w:r w:rsidRPr="008F4652">
        <w:rPr>
          <w:rFonts w:ascii="微软雅黑" w:eastAsia="微软雅黑" w:hAnsi="微软雅黑" w:cs="微软雅黑" w:hint="eastAsia"/>
          <w:b/>
          <w:color w:val="000000"/>
          <w:kern w:val="0"/>
          <w:szCs w:val="21"/>
          <w:lang w:bidi="ar"/>
        </w:rPr>
        <w:t>可以通过以下</w:t>
      </w:r>
      <w:r w:rsidR="00415517">
        <w:rPr>
          <w:rFonts w:ascii="微软雅黑" w:eastAsia="微软雅黑" w:hAnsi="微软雅黑" w:cs="微软雅黑" w:hint="eastAsia"/>
          <w:b/>
          <w:color w:val="000000"/>
          <w:kern w:val="0"/>
          <w:szCs w:val="21"/>
          <w:lang w:bidi="ar"/>
        </w:rPr>
        <w:t>2</w:t>
      </w:r>
      <w:r w:rsidRPr="008F4652">
        <w:rPr>
          <w:rFonts w:ascii="微软雅黑" w:eastAsia="微软雅黑" w:hAnsi="微软雅黑" w:cs="微软雅黑" w:hint="eastAsia"/>
          <w:b/>
          <w:color w:val="000000"/>
          <w:kern w:val="0"/>
          <w:szCs w:val="21"/>
          <w:lang w:bidi="ar"/>
        </w:rPr>
        <w:t>种方式获取：</w:t>
      </w:r>
    </w:p>
    <w:p w:rsidR="000F5956" w:rsidRDefault="00B6445E">
      <w:pPr>
        <w:pStyle w:val="a7"/>
        <w:widowControl/>
        <w:adjustRightInd w:val="0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 w:rsidRPr="008F4652"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1.官方网站：</w:t>
      </w:r>
      <w:r w:rsidRPr="008F4652">
        <w:rPr>
          <w:rFonts w:ascii="微软雅黑" w:eastAsia="微软雅黑" w:hAnsi="微软雅黑" w:cs="微软雅黑" w:hint="eastAsia"/>
          <w:color w:val="333333"/>
          <w:sz w:val="21"/>
          <w:szCs w:val="21"/>
        </w:rPr>
        <w:t> 登录</w:t>
      </w:r>
      <w:r w:rsidR="00305D34">
        <w:rPr>
          <w:rFonts w:ascii="微软雅黑" w:eastAsia="微软雅黑" w:hAnsi="微软雅黑" w:cs="微软雅黑" w:hint="eastAsia"/>
          <w:color w:val="333333"/>
          <w:sz w:val="21"/>
          <w:szCs w:val="21"/>
        </w:rPr>
        <w:t>弘金地体育</w:t>
      </w:r>
      <w:r w:rsidRPr="008F4652">
        <w:rPr>
          <w:rFonts w:ascii="微软雅黑" w:eastAsia="微软雅黑" w:hAnsi="微软雅黑" w:cs="微软雅黑" w:hint="eastAsia"/>
          <w:color w:val="333333"/>
          <w:sz w:val="21"/>
          <w:szCs w:val="21"/>
        </w:rPr>
        <w:t>校园招聘官方网站</w:t>
      </w:r>
      <w:r w:rsidR="00BE5DE5" w:rsidRPr="00BE5DE5">
        <w:t>http://campus.51job.com/gemdalesports</w:t>
      </w:r>
      <w:r w:rsidRPr="008F4652">
        <w:rPr>
          <w:rFonts w:ascii="微软雅黑" w:eastAsia="微软雅黑" w:hAnsi="微软雅黑" w:cs="微软雅黑" w:hint="eastAsia"/>
          <w:color w:val="333333"/>
          <w:sz w:val="21"/>
          <w:szCs w:val="21"/>
        </w:rPr>
        <w:t>，了解职位信息，申请感兴趣的职位，并投递简历。</w:t>
      </w:r>
    </w:p>
    <w:p w:rsidR="00D66008" w:rsidRDefault="004014AC">
      <w:pPr>
        <w:pStyle w:val="a7"/>
        <w:widowControl/>
        <w:adjustRightInd w:val="0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333333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91.5pt">
            <v:imagedata r:id="rId9" o:title="微信图片_20211013114057" croptop="34249f" cropbottom="11295f" cropleft="24480f" cropright="24969f"/>
          </v:shape>
        </w:pict>
      </w:r>
    </w:p>
    <w:p w:rsidR="00D66008" w:rsidRPr="008F4652" w:rsidRDefault="00D66008" w:rsidP="00D66008">
      <w:pPr>
        <w:pStyle w:val="a7"/>
        <w:widowControl/>
        <w:adjustRightInd w:val="0"/>
        <w:snapToGrid w:val="0"/>
        <w:spacing w:beforeAutospacing="0" w:afterAutospacing="0" w:line="300" w:lineRule="auto"/>
        <w:ind w:firstLineChars="200"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码上投递</w:t>
      </w:r>
    </w:p>
    <w:p w:rsidR="00D66008" w:rsidRDefault="00D66008" w:rsidP="00305D34">
      <w:pPr>
        <w:pStyle w:val="a7"/>
        <w:widowControl/>
        <w:adjustRightInd w:val="0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b/>
          <w:color w:val="333333"/>
          <w:sz w:val="21"/>
          <w:szCs w:val="21"/>
        </w:rPr>
      </w:pPr>
    </w:p>
    <w:p w:rsidR="00D66008" w:rsidRDefault="00D66008" w:rsidP="00305D34">
      <w:pPr>
        <w:pStyle w:val="a7"/>
        <w:widowControl/>
        <w:adjustRightInd w:val="0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b/>
          <w:color w:val="333333"/>
          <w:sz w:val="21"/>
          <w:szCs w:val="21"/>
        </w:rPr>
      </w:pPr>
    </w:p>
    <w:p w:rsidR="000F5956" w:rsidRDefault="00B6445E" w:rsidP="00305D34">
      <w:pPr>
        <w:pStyle w:val="a7"/>
        <w:widowControl/>
        <w:adjustRightInd w:val="0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sz w:val="21"/>
          <w:szCs w:val="21"/>
        </w:rPr>
      </w:pPr>
      <w:r w:rsidRPr="008F4652"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2.官方微信：</w:t>
      </w:r>
      <w:r w:rsidRPr="008F4652">
        <w:rPr>
          <w:rFonts w:ascii="微软雅黑" w:eastAsia="微软雅黑" w:hAnsi="微软雅黑" w:cs="微软雅黑" w:hint="eastAsia"/>
          <w:color w:val="333333"/>
          <w:sz w:val="21"/>
          <w:szCs w:val="21"/>
        </w:rPr>
        <w:t> 关注</w:t>
      </w:r>
      <w:r w:rsidR="00D66008">
        <w:rPr>
          <w:rFonts w:ascii="微软雅黑" w:eastAsia="微软雅黑" w:hAnsi="微软雅黑" w:cs="微软雅黑" w:hint="eastAsia"/>
          <w:b/>
          <w:color w:val="415FFF"/>
          <w:sz w:val="21"/>
          <w:szCs w:val="21"/>
        </w:rPr>
        <w:t>弘金地</w:t>
      </w:r>
      <w:r w:rsidR="00305D34">
        <w:rPr>
          <w:rFonts w:ascii="微软雅黑" w:eastAsia="微软雅黑" w:hAnsi="微软雅黑" w:cs="微软雅黑" w:hint="eastAsia"/>
          <w:b/>
          <w:color w:val="415FFF"/>
          <w:sz w:val="21"/>
          <w:szCs w:val="21"/>
        </w:rPr>
        <w:t>招聘</w:t>
      </w:r>
      <w:r w:rsidR="00305D34" w:rsidRPr="00305D34">
        <w:rPr>
          <w:rFonts w:ascii="微软雅黑" w:eastAsia="微软雅黑" w:hAnsi="微软雅黑" w:cs="微软雅黑" w:hint="eastAsia"/>
          <w:sz w:val="21"/>
          <w:szCs w:val="21"/>
        </w:rPr>
        <w:t>公众号，实时了解最新招聘信息。</w:t>
      </w:r>
    </w:p>
    <w:p w:rsidR="00792D57" w:rsidRPr="00305D34" w:rsidRDefault="004014AC" w:rsidP="00305D34">
      <w:pPr>
        <w:pStyle w:val="a7"/>
        <w:widowControl/>
        <w:adjustRightInd w:val="0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pict>
          <v:shape id="_x0000_i1026" type="#_x0000_t75" style="width:87pt;height:87pt">
            <v:imagedata r:id="rId10" o:title="弘金地公众号"/>
          </v:shape>
        </w:pict>
      </w:r>
    </w:p>
    <w:p w:rsidR="000F5956" w:rsidRPr="008F4652" w:rsidRDefault="000F5956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</w:pP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</w:pPr>
      <w:r w:rsidRPr="008F4652">
        <w:rPr>
          <w:rFonts w:ascii="微软雅黑" w:eastAsia="微软雅黑" w:hAnsi="微软雅黑" w:cs="微软雅黑" w:hint="eastAsia"/>
          <w:b/>
          <w:color w:val="000000"/>
          <w:kern w:val="0"/>
          <w:szCs w:val="21"/>
          <w:lang w:bidi="ar"/>
        </w:rPr>
        <w:t>注意事项：</w:t>
      </w:r>
    </w:p>
    <w:p w:rsidR="000F5956" w:rsidRPr="008F4652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 w:rsidRPr="008F4652"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1.测评、笔试、面试、签约等环节相关信息均以短信以及邮件的方式通知。</w:t>
      </w:r>
    </w:p>
    <w:p w:rsidR="000F5956" w:rsidRPr="008F4652" w:rsidRDefault="00415517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2</w:t>
      </w:r>
      <w:r w:rsidR="00B6445E" w:rsidRPr="008F4652"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.简历截止时间为</w:t>
      </w:r>
      <w:r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12</w:t>
      </w:r>
      <w:r w:rsidR="00B6445E" w:rsidRPr="008F4652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FD04B8">
        <w:rPr>
          <w:rFonts w:ascii="微软雅黑" w:eastAsia="微软雅黑" w:hAnsi="微软雅黑" w:cs="宋体"/>
          <w:color w:val="000000"/>
          <w:kern w:val="0"/>
          <w:szCs w:val="21"/>
        </w:rPr>
        <w:t>31</w:t>
      </w:r>
      <w:r w:rsidR="00B6445E" w:rsidRPr="008F465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日 </w:t>
      </w:r>
      <w:r w:rsidR="00FD04B8">
        <w:rPr>
          <w:rFonts w:ascii="微软雅黑" w:eastAsia="微软雅黑" w:hAnsi="微软雅黑" w:cs="宋体" w:hint="eastAsia"/>
          <w:color w:val="000000"/>
          <w:kern w:val="0"/>
          <w:szCs w:val="21"/>
        </w:rPr>
        <w:t>24</w:t>
      </w:r>
      <w:r w:rsidR="00B6445E" w:rsidRPr="008F4652">
        <w:rPr>
          <w:rFonts w:ascii="微软雅黑" w:eastAsia="微软雅黑" w:hAnsi="微软雅黑" w:cs="宋体" w:hint="eastAsia"/>
          <w:color w:val="000000"/>
          <w:kern w:val="0"/>
          <w:szCs w:val="21"/>
        </w:rPr>
        <w:t>:00，</w:t>
      </w:r>
      <w:r w:rsidR="00B6445E" w:rsidRPr="008F4652">
        <w:rPr>
          <w:rFonts w:ascii="微软雅黑" w:eastAsia="微软雅黑" w:hAnsi="微软雅黑" w:cs="微软雅黑"/>
          <w:kern w:val="0"/>
          <w:szCs w:val="21"/>
        </w:rPr>
        <w:t>请尽快投递</w:t>
      </w:r>
      <w:r w:rsidR="00B6445E" w:rsidRPr="008F4652">
        <w:rPr>
          <w:rFonts w:ascii="微软雅黑" w:eastAsia="微软雅黑" w:hAnsi="微软雅黑" w:cs="微软雅黑" w:hint="eastAsia"/>
          <w:kern w:val="0"/>
          <w:szCs w:val="21"/>
        </w:rPr>
        <w:t>！</w:t>
      </w:r>
    </w:p>
    <w:p w:rsidR="000F5956" w:rsidRPr="00415517" w:rsidRDefault="000F5956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</w:p>
    <w:p w:rsidR="0027748D" w:rsidRDefault="00B6445E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</w:pPr>
      <w:r w:rsidRPr="008F4652">
        <w:rPr>
          <w:rFonts w:ascii="微软雅黑" w:eastAsia="微软雅黑" w:hAnsi="微软雅黑" w:cs="微软雅黑" w:hint="eastAsia"/>
          <w:b/>
          <w:color w:val="000000"/>
          <w:kern w:val="0"/>
          <w:szCs w:val="21"/>
          <w:lang w:bidi="ar"/>
        </w:rPr>
        <w:t>本次校园招聘的计划如下：</w:t>
      </w:r>
    </w:p>
    <w:p w:rsidR="00F23836" w:rsidRPr="009A1DCB" w:rsidRDefault="00F23836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</w:pPr>
    </w:p>
    <w:tbl>
      <w:tblPr>
        <w:tblpPr w:leftFromText="180" w:rightFromText="180" w:vertAnchor="page" w:horzAnchor="margin" w:tblpY="2761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3261"/>
        <w:gridCol w:w="1275"/>
      </w:tblGrid>
      <w:tr w:rsidR="00855218" w:rsidRPr="00FD04B8" w:rsidTr="009627B1">
        <w:trPr>
          <w:trHeight w:val="84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215"/>
            <w:noWrap/>
            <w:vAlign w:val="center"/>
            <w:hideMark/>
          </w:tcPr>
          <w:p w:rsidR="00855218" w:rsidRPr="00833718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弘金地体育</w:t>
            </w:r>
            <w:r w:rsidRPr="0083371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202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2届“弘鹄生”秋</w:t>
            </w:r>
            <w:r w:rsidRPr="0083371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季校园招聘岗位需求</w:t>
            </w:r>
          </w:p>
        </w:tc>
      </w:tr>
      <w:tr w:rsidR="00855218" w:rsidRPr="00833718" w:rsidTr="00855218">
        <w:trPr>
          <w:trHeight w:val="1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215"/>
            <w:noWrap/>
            <w:vAlign w:val="center"/>
            <w:hideMark/>
          </w:tcPr>
          <w:p w:rsidR="00855218" w:rsidRPr="00833718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83371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岗位类别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215"/>
            <w:noWrap/>
            <w:vAlign w:val="center"/>
            <w:hideMark/>
          </w:tcPr>
          <w:p w:rsidR="00855218" w:rsidRPr="00833718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83371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岗位名称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215"/>
            <w:noWrap/>
            <w:vAlign w:val="center"/>
            <w:hideMark/>
          </w:tcPr>
          <w:p w:rsidR="00855218" w:rsidRPr="00833718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83371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工作地点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215"/>
            <w:noWrap/>
            <w:vAlign w:val="center"/>
            <w:hideMark/>
          </w:tcPr>
          <w:p w:rsidR="00855218" w:rsidRPr="00833718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</w:rPr>
            </w:pPr>
            <w:r w:rsidRPr="0083371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</w:rPr>
              <w:t>招聘人数</w:t>
            </w:r>
          </w:p>
        </w:tc>
      </w:tr>
      <w:tr w:rsidR="00855218" w:rsidRPr="00833718" w:rsidTr="0085521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投资与运营管理</w:t>
            </w:r>
            <w:r w:rsidRPr="00833718">
              <w:rPr>
                <w:rFonts w:ascii="微软雅黑" w:eastAsia="微软雅黑" w:hAnsi="微软雅黑" w:cs="宋体" w:hint="eastAsia"/>
                <w:kern w:val="0"/>
                <w:sz w:val="24"/>
              </w:rPr>
              <w:t>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D04B8">
              <w:rPr>
                <w:rFonts w:ascii="微软雅黑" w:eastAsia="微软雅黑" w:hAnsi="微软雅黑" w:cs="宋体" w:hint="eastAsia"/>
                <w:kern w:val="0"/>
                <w:sz w:val="24"/>
              </w:rPr>
              <w:t>投资与运营</w:t>
            </w:r>
            <w:r w:rsidR="009627B1">
              <w:rPr>
                <w:rFonts w:ascii="微软雅黑" w:eastAsia="微软雅黑" w:hAnsi="微软雅黑" w:cs="宋体" w:hint="eastAsia"/>
                <w:kern w:val="0"/>
                <w:sz w:val="24"/>
              </w:rPr>
              <w:t>管理</w:t>
            </w:r>
            <w:r w:rsidRPr="00FD04B8">
              <w:rPr>
                <w:rFonts w:ascii="微软雅黑" w:eastAsia="微软雅黑" w:hAnsi="微软雅黑" w:cs="宋体" w:hint="eastAsia"/>
                <w:kern w:val="0"/>
                <w:sz w:val="24"/>
              </w:rPr>
              <w:t>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833718">
              <w:rPr>
                <w:rFonts w:ascii="微软雅黑" w:eastAsia="微软雅黑" w:hAnsi="微软雅黑" w:cs="宋体" w:hint="eastAsia"/>
                <w:kern w:val="0"/>
                <w:sz w:val="24"/>
              </w:rPr>
              <w:t>深圳/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武汉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</w:tr>
      <w:tr w:rsidR="00855218" w:rsidRPr="00833718" w:rsidTr="0085521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人力资源类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人力资源岗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</w:tr>
      <w:tr w:rsidR="009627B1" w:rsidRPr="00833718" w:rsidTr="0085521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采购管理类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成本与招采岗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1</w:t>
            </w:r>
          </w:p>
        </w:tc>
      </w:tr>
      <w:tr w:rsidR="009627B1" w:rsidRPr="00833718" w:rsidTr="0085521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商务拓展类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商务拓展岗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1</w:t>
            </w:r>
          </w:p>
        </w:tc>
      </w:tr>
      <w:tr w:rsidR="00855218" w:rsidRPr="00833718" w:rsidTr="00855218">
        <w:trPr>
          <w:trHeight w:val="20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财务管理类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财务管理岗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1</w:t>
            </w:r>
          </w:p>
        </w:tc>
      </w:tr>
      <w:tr w:rsidR="00855218" w:rsidRPr="00833718" w:rsidTr="00855218">
        <w:trPr>
          <w:trHeight w:val="20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会计岗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武汉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855218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1</w:t>
            </w:r>
          </w:p>
        </w:tc>
      </w:tr>
      <w:tr w:rsidR="009627B1" w:rsidRPr="00833718" w:rsidTr="0016152D">
        <w:trPr>
          <w:trHeight w:val="20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体育管理类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体育运营岗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深圳、东莞、武汉、南京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7</w:t>
            </w:r>
          </w:p>
        </w:tc>
      </w:tr>
      <w:tr w:rsidR="009627B1" w:rsidRPr="00833718" w:rsidTr="0016152D">
        <w:trPr>
          <w:trHeight w:val="20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网球教练岗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2</w:t>
            </w:r>
          </w:p>
        </w:tc>
      </w:tr>
      <w:tr w:rsidR="009627B1" w:rsidRPr="00833718" w:rsidTr="0016152D">
        <w:trPr>
          <w:trHeight w:val="20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球员管理岗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1</w:t>
            </w:r>
          </w:p>
        </w:tc>
      </w:tr>
      <w:tr w:rsidR="009627B1" w:rsidRPr="00833718" w:rsidTr="0016152D">
        <w:trPr>
          <w:trHeight w:val="20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体育教学管理岗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南京、武汉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3</w:t>
            </w:r>
          </w:p>
        </w:tc>
      </w:tr>
      <w:tr w:rsidR="00855218" w:rsidRPr="00833718" w:rsidTr="0085521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218" w:rsidRPr="00833718" w:rsidRDefault="00F23836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新媒体运营类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F23836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品牌宣传岗（</w:t>
            </w:r>
            <w:r w:rsidR="00855218">
              <w:rPr>
                <w:rFonts w:ascii="微软雅黑" w:eastAsia="微软雅黑" w:hAnsi="微软雅黑" w:cs="宋体" w:hint="eastAsia"/>
                <w:kern w:val="0"/>
                <w:sz w:val="24"/>
              </w:rPr>
              <w:t>新媒体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F23836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218" w:rsidRPr="00833718" w:rsidRDefault="00F23836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1</w:t>
            </w:r>
          </w:p>
        </w:tc>
      </w:tr>
      <w:tr w:rsidR="009627B1" w:rsidRPr="00833718" w:rsidTr="009627B1">
        <w:trPr>
          <w:trHeight w:val="8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B1" w:rsidRPr="00833718" w:rsidRDefault="009627B1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教育类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Default="009627B1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老师</w:t>
            </w:r>
          </w:p>
          <w:p w:rsidR="009627B1" w:rsidRPr="00833718" w:rsidRDefault="009627B1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（语文、数学、英语）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9627B1" w:rsidRDefault="009627B1" w:rsidP="009627B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27B1" w:rsidRPr="00833718" w:rsidRDefault="009627B1" w:rsidP="009627B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3</w:t>
            </w:r>
          </w:p>
        </w:tc>
      </w:tr>
      <w:tr w:rsidR="00F23836" w:rsidRPr="00A61152" w:rsidTr="00855218">
        <w:trPr>
          <w:trHeight w:val="15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215"/>
            <w:noWrap/>
            <w:vAlign w:val="center"/>
            <w:hideMark/>
          </w:tcPr>
          <w:p w:rsidR="00855218" w:rsidRPr="00A61152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A6115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岗位详情请以</w:t>
            </w:r>
            <w:r w:rsidR="009627B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弘金地体育</w:t>
            </w:r>
            <w:r w:rsidRPr="00A6115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校园招聘官方网站</w:t>
            </w:r>
            <w:r w:rsidR="009627B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  <w:r w:rsidRPr="00A6115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公布的岗位信息为准</w:t>
            </w:r>
          </w:p>
        </w:tc>
      </w:tr>
      <w:tr w:rsidR="00F23836" w:rsidRPr="00A61152" w:rsidTr="00855218">
        <w:trPr>
          <w:trHeight w:val="15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215"/>
            <w:noWrap/>
            <w:vAlign w:val="center"/>
            <w:hideMark/>
          </w:tcPr>
          <w:p w:rsidR="00855218" w:rsidRPr="00A61152" w:rsidRDefault="00855218" w:rsidP="008552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A6115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网申地址：</w:t>
            </w:r>
            <w:r w:rsidR="00B5146D" w:rsidRPr="00B5146D"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http://campus.51job.com/gemdalesports</w:t>
            </w:r>
          </w:p>
        </w:tc>
      </w:tr>
    </w:tbl>
    <w:p w:rsidR="00A61152" w:rsidRPr="00A61152" w:rsidRDefault="00A61152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/>
          <w:b/>
          <w:color w:val="000000"/>
          <w:kern w:val="0"/>
          <w:szCs w:val="21"/>
          <w:lang w:bidi="ar"/>
        </w:rPr>
      </w:pPr>
    </w:p>
    <w:sectPr w:rsidR="00A61152" w:rsidRPr="00A61152" w:rsidSect="00FD04B8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D9" w:rsidRDefault="00050BD9" w:rsidP="00B17EF0">
      <w:r>
        <w:separator/>
      </w:r>
    </w:p>
  </w:endnote>
  <w:endnote w:type="continuationSeparator" w:id="0">
    <w:p w:rsidR="00050BD9" w:rsidRDefault="00050BD9" w:rsidP="00B1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D9" w:rsidRDefault="00050BD9" w:rsidP="00B17EF0">
      <w:r>
        <w:separator/>
      </w:r>
    </w:p>
  </w:footnote>
  <w:footnote w:type="continuationSeparator" w:id="0">
    <w:p w:rsidR="00050BD9" w:rsidRDefault="00050BD9" w:rsidP="00B1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509"/>
    <w:multiLevelType w:val="hybridMultilevel"/>
    <w:tmpl w:val="D3367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357E6"/>
    <w:multiLevelType w:val="singleLevel"/>
    <w:tmpl w:val="52F357E6"/>
    <w:lvl w:ilvl="0">
      <w:start w:val="2"/>
      <w:numFmt w:val="chineseCounting"/>
      <w:suff w:val="nothing"/>
      <w:lvlText w:val="%1）"/>
      <w:lvlJc w:val="left"/>
      <w:rPr>
        <w:rFonts w:hint="eastAsia"/>
      </w:rPr>
    </w:lvl>
  </w:abstractNum>
  <w:abstractNum w:abstractNumId="2" w15:restartNumberingAfterBreak="0">
    <w:nsid w:val="67CB3398"/>
    <w:multiLevelType w:val="hybridMultilevel"/>
    <w:tmpl w:val="FC3E6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1D3922"/>
    <w:rsid w:val="00025038"/>
    <w:rsid w:val="00050BD9"/>
    <w:rsid w:val="000652DA"/>
    <w:rsid w:val="00074C87"/>
    <w:rsid w:val="00087D87"/>
    <w:rsid w:val="00090CEE"/>
    <w:rsid w:val="00091466"/>
    <w:rsid w:val="000B1F0B"/>
    <w:rsid w:val="000C10FF"/>
    <w:rsid w:val="000C1C09"/>
    <w:rsid w:val="000C444A"/>
    <w:rsid w:val="000E1AF1"/>
    <w:rsid w:val="000F5956"/>
    <w:rsid w:val="0011541F"/>
    <w:rsid w:val="001460F0"/>
    <w:rsid w:val="00153607"/>
    <w:rsid w:val="001747D0"/>
    <w:rsid w:val="001758AE"/>
    <w:rsid w:val="001A1699"/>
    <w:rsid w:val="001A4B04"/>
    <w:rsid w:val="001C638C"/>
    <w:rsid w:val="001D5CE2"/>
    <w:rsid w:val="001D6649"/>
    <w:rsid w:val="001F24F6"/>
    <w:rsid w:val="00213E55"/>
    <w:rsid w:val="00214150"/>
    <w:rsid w:val="002367C0"/>
    <w:rsid w:val="002438A1"/>
    <w:rsid w:val="00246996"/>
    <w:rsid w:val="00276714"/>
    <w:rsid w:val="0027748D"/>
    <w:rsid w:val="0028581A"/>
    <w:rsid w:val="002A2CCC"/>
    <w:rsid w:val="002D596E"/>
    <w:rsid w:val="002E2BC2"/>
    <w:rsid w:val="00305D34"/>
    <w:rsid w:val="00310424"/>
    <w:rsid w:val="00323596"/>
    <w:rsid w:val="00335C23"/>
    <w:rsid w:val="00342D39"/>
    <w:rsid w:val="00353BA1"/>
    <w:rsid w:val="003800DE"/>
    <w:rsid w:val="00380F4C"/>
    <w:rsid w:val="00381B6B"/>
    <w:rsid w:val="0038343E"/>
    <w:rsid w:val="003C4817"/>
    <w:rsid w:val="003C58C6"/>
    <w:rsid w:val="003C6BEC"/>
    <w:rsid w:val="003E2C66"/>
    <w:rsid w:val="004014AC"/>
    <w:rsid w:val="00412EC6"/>
    <w:rsid w:val="00415517"/>
    <w:rsid w:val="00451CDC"/>
    <w:rsid w:val="00475801"/>
    <w:rsid w:val="004774FB"/>
    <w:rsid w:val="004814CB"/>
    <w:rsid w:val="00483FE7"/>
    <w:rsid w:val="00485421"/>
    <w:rsid w:val="0049019A"/>
    <w:rsid w:val="0049482D"/>
    <w:rsid w:val="00495D0E"/>
    <w:rsid w:val="00495D54"/>
    <w:rsid w:val="00496F05"/>
    <w:rsid w:val="004A3E1B"/>
    <w:rsid w:val="004B6BB4"/>
    <w:rsid w:val="004B7D0E"/>
    <w:rsid w:val="004C63CF"/>
    <w:rsid w:val="004D1FA5"/>
    <w:rsid w:val="0051419F"/>
    <w:rsid w:val="0056469C"/>
    <w:rsid w:val="005960D0"/>
    <w:rsid w:val="005B07B1"/>
    <w:rsid w:val="005D30CE"/>
    <w:rsid w:val="005F3DE9"/>
    <w:rsid w:val="005F588A"/>
    <w:rsid w:val="005F6CC9"/>
    <w:rsid w:val="00610570"/>
    <w:rsid w:val="00611E27"/>
    <w:rsid w:val="00613ECD"/>
    <w:rsid w:val="00633019"/>
    <w:rsid w:val="00643357"/>
    <w:rsid w:val="006606FB"/>
    <w:rsid w:val="0067364E"/>
    <w:rsid w:val="006A3827"/>
    <w:rsid w:val="006B288B"/>
    <w:rsid w:val="006C0006"/>
    <w:rsid w:val="006C0061"/>
    <w:rsid w:val="006C5EE6"/>
    <w:rsid w:val="006E70CF"/>
    <w:rsid w:val="006F107D"/>
    <w:rsid w:val="00737741"/>
    <w:rsid w:val="0074739A"/>
    <w:rsid w:val="0075306E"/>
    <w:rsid w:val="0077430D"/>
    <w:rsid w:val="00782584"/>
    <w:rsid w:val="00792D57"/>
    <w:rsid w:val="007A2E7A"/>
    <w:rsid w:val="007A3795"/>
    <w:rsid w:val="007B3746"/>
    <w:rsid w:val="007B482F"/>
    <w:rsid w:val="007C3B3E"/>
    <w:rsid w:val="007C3F44"/>
    <w:rsid w:val="007D4D4C"/>
    <w:rsid w:val="007F720A"/>
    <w:rsid w:val="00822FCD"/>
    <w:rsid w:val="00824138"/>
    <w:rsid w:val="008260B5"/>
    <w:rsid w:val="00833718"/>
    <w:rsid w:val="00855218"/>
    <w:rsid w:val="008670A6"/>
    <w:rsid w:val="008779A7"/>
    <w:rsid w:val="0088169A"/>
    <w:rsid w:val="00884886"/>
    <w:rsid w:val="00893A0A"/>
    <w:rsid w:val="008A0D88"/>
    <w:rsid w:val="008B2C3B"/>
    <w:rsid w:val="008C2F89"/>
    <w:rsid w:val="008F4652"/>
    <w:rsid w:val="00902CE8"/>
    <w:rsid w:val="009176B7"/>
    <w:rsid w:val="009178BD"/>
    <w:rsid w:val="00927C8C"/>
    <w:rsid w:val="00931721"/>
    <w:rsid w:val="00946DA3"/>
    <w:rsid w:val="009621E8"/>
    <w:rsid w:val="009627B1"/>
    <w:rsid w:val="00990D66"/>
    <w:rsid w:val="00992D8F"/>
    <w:rsid w:val="009A1DCB"/>
    <w:rsid w:val="009A6CC5"/>
    <w:rsid w:val="009C3637"/>
    <w:rsid w:val="009C3FE4"/>
    <w:rsid w:val="009F4F26"/>
    <w:rsid w:val="00A00E1E"/>
    <w:rsid w:val="00A14CA5"/>
    <w:rsid w:val="00A2312B"/>
    <w:rsid w:val="00A34CE4"/>
    <w:rsid w:val="00A61152"/>
    <w:rsid w:val="00A6430A"/>
    <w:rsid w:val="00A77307"/>
    <w:rsid w:val="00A81615"/>
    <w:rsid w:val="00A83523"/>
    <w:rsid w:val="00AA0FC6"/>
    <w:rsid w:val="00AB119C"/>
    <w:rsid w:val="00AB6C99"/>
    <w:rsid w:val="00AC11DB"/>
    <w:rsid w:val="00AC5985"/>
    <w:rsid w:val="00AC7C4A"/>
    <w:rsid w:val="00B0296C"/>
    <w:rsid w:val="00B04EAC"/>
    <w:rsid w:val="00B17EF0"/>
    <w:rsid w:val="00B5146D"/>
    <w:rsid w:val="00B51700"/>
    <w:rsid w:val="00B544C1"/>
    <w:rsid w:val="00B549E3"/>
    <w:rsid w:val="00B6445E"/>
    <w:rsid w:val="00B76C1E"/>
    <w:rsid w:val="00B84303"/>
    <w:rsid w:val="00B847E2"/>
    <w:rsid w:val="00BA4CF1"/>
    <w:rsid w:val="00BD1845"/>
    <w:rsid w:val="00BE1126"/>
    <w:rsid w:val="00BE5DE5"/>
    <w:rsid w:val="00BF6317"/>
    <w:rsid w:val="00C0146B"/>
    <w:rsid w:val="00C1144F"/>
    <w:rsid w:val="00C13BF5"/>
    <w:rsid w:val="00C360FC"/>
    <w:rsid w:val="00C43F4B"/>
    <w:rsid w:val="00C4728D"/>
    <w:rsid w:val="00C50DF0"/>
    <w:rsid w:val="00C61106"/>
    <w:rsid w:val="00C61F3C"/>
    <w:rsid w:val="00C758CC"/>
    <w:rsid w:val="00C83D64"/>
    <w:rsid w:val="00CA1C76"/>
    <w:rsid w:val="00CD2F9A"/>
    <w:rsid w:val="00CE6E05"/>
    <w:rsid w:val="00CF5178"/>
    <w:rsid w:val="00CF7AAB"/>
    <w:rsid w:val="00D21693"/>
    <w:rsid w:val="00D2232B"/>
    <w:rsid w:val="00D26423"/>
    <w:rsid w:val="00D26F3A"/>
    <w:rsid w:val="00D32935"/>
    <w:rsid w:val="00D50329"/>
    <w:rsid w:val="00D66008"/>
    <w:rsid w:val="00D75EFA"/>
    <w:rsid w:val="00D929E1"/>
    <w:rsid w:val="00D94A8A"/>
    <w:rsid w:val="00DA22A9"/>
    <w:rsid w:val="00DA7817"/>
    <w:rsid w:val="00DB271A"/>
    <w:rsid w:val="00DB2D5E"/>
    <w:rsid w:val="00DC2C92"/>
    <w:rsid w:val="00DD4F9A"/>
    <w:rsid w:val="00E153EE"/>
    <w:rsid w:val="00E41DE9"/>
    <w:rsid w:val="00E441CB"/>
    <w:rsid w:val="00E46761"/>
    <w:rsid w:val="00E85396"/>
    <w:rsid w:val="00E916E0"/>
    <w:rsid w:val="00EB6D68"/>
    <w:rsid w:val="00ED7BAB"/>
    <w:rsid w:val="00EE39A5"/>
    <w:rsid w:val="00EE6B9E"/>
    <w:rsid w:val="00EF3B41"/>
    <w:rsid w:val="00EF5F03"/>
    <w:rsid w:val="00F0702A"/>
    <w:rsid w:val="00F079C3"/>
    <w:rsid w:val="00F115BF"/>
    <w:rsid w:val="00F23836"/>
    <w:rsid w:val="00F31308"/>
    <w:rsid w:val="00F320A6"/>
    <w:rsid w:val="00F4117D"/>
    <w:rsid w:val="00F4609D"/>
    <w:rsid w:val="00F77551"/>
    <w:rsid w:val="00FA584C"/>
    <w:rsid w:val="00FB404F"/>
    <w:rsid w:val="00FB5439"/>
    <w:rsid w:val="00FC298E"/>
    <w:rsid w:val="00FC5149"/>
    <w:rsid w:val="00FC6C25"/>
    <w:rsid w:val="00FD04B8"/>
    <w:rsid w:val="00FE685D"/>
    <w:rsid w:val="00FE7CC8"/>
    <w:rsid w:val="00FF7A09"/>
    <w:rsid w:val="0278368C"/>
    <w:rsid w:val="0FB21317"/>
    <w:rsid w:val="10BE36D9"/>
    <w:rsid w:val="12F10153"/>
    <w:rsid w:val="13D3695C"/>
    <w:rsid w:val="154541BC"/>
    <w:rsid w:val="16905863"/>
    <w:rsid w:val="1F3B671B"/>
    <w:rsid w:val="22AE2089"/>
    <w:rsid w:val="29256365"/>
    <w:rsid w:val="2A417D4D"/>
    <w:rsid w:val="2B6D18AB"/>
    <w:rsid w:val="30501E9E"/>
    <w:rsid w:val="32AB4A84"/>
    <w:rsid w:val="37960509"/>
    <w:rsid w:val="3D846778"/>
    <w:rsid w:val="3E3101EF"/>
    <w:rsid w:val="3E6B1CD0"/>
    <w:rsid w:val="425C054D"/>
    <w:rsid w:val="448967E6"/>
    <w:rsid w:val="44D15DD9"/>
    <w:rsid w:val="48F37305"/>
    <w:rsid w:val="4A831544"/>
    <w:rsid w:val="4CC71A94"/>
    <w:rsid w:val="51C15E65"/>
    <w:rsid w:val="54474C1B"/>
    <w:rsid w:val="56464255"/>
    <w:rsid w:val="56E82C68"/>
    <w:rsid w:val="5B4A6C64"/>
    <w:rsid w:val="61D91C7B"/>
    <w:rsid w:val="64E52AF3"/>
    <w:rsid w:val="663B53AD"/>
    <w:rsid w:val="6754593D"/>
    <w:rsid w:val="6F781072"/>
    <w:rsid w:val="759130C0"/>
    <w:rsid w:val="781D3922"/>
    <w:rsid w:val="7AF07D3D"/>
    <w:rsid w:val="7B256A87"/>
    <w:rsid w:val="7E1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801FCC-1070-4C5F-96D4-FC316C4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81">
    <w:name w:val="font81"/>
    <w:basedOn w:val="a0"/>
    <w:rPr>
      <w:rFonts w:ascii="微软雅黑" w:eastAsia="微软雅黑" w:hAnsi="微软雅黑" w:cs="微软雅黑" w:hint="eastAsia"/>
      <w:b/>
      <w:color w:val="0070C0"/>
      <w:sz w:val="20"/>
      <w:szCs w:val="20"/>
      <w:u w:val="none"/>
    </w:rPr>
  </w:style>
  <w:style w:type="character" w:customStyle="1" w:styleId="font71">
    <w:name w:val="font7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b/>
      <w:color w:val="0070C0"/>
      <w:sz w:val="20"/>
      <w:szCs w:val="20"/>
      <w:u w:val="none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72AB9-7488-4FB3-92FF-695C3CA7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BBK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liuxu6@gemdale.com</dc:creator>
  <cp:lastModifiedBy>zheng.zoom/郑伊玲_深_校园招聘</cp:lastModifiedBy>
  <cp:revision>2</cp:revision>
  <dcterms:created xsi:type="dcterms:W3CDTF">2021-10-13T04:52:00Z</dcterms:created>
  <dcterms:modified xsi:type="dcterms:W3CDTF">2021-10-13T04:52:00Z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