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61" w:rsidRPr="00575C0F" w:rsidRDefault="00F96AD9" w:rsidP="00E81627">
      <w:pPr>
        <w:widowControl/>
        <w:spacing w:line="560" w:lineRule="exact"/>
        <w:ind w:firstLineChars="100" w:firstLine="402"/>
        <w:rPr>
          <w:rFonts w:ascii="宋体" w:hAnsi="宋体"/>
          <w:b/>
          <w:sz w:val="40"/>
          <w:szCs w:val="32"/>
        </w:rPr>
      </w:pPr>
      <w:r w:rsidRPr="00575C0F">
        <w:rPr>
          <w:rFonts w:ascii="宋体" w:hAnsi="宋体" w:hint="eastAsia"/>
          <w:b/>
          <w:sz w:val="40"/>
          <w:szCs w:val="32"/>
        </w:rPr>
        <w:t>鞍钢集团有限公司20</w:t>
      </w:r>
      <w:r w:rsidR="00871713" w:rsidRPr="00575C0F">
        <w:rPr>
          <w:rFonts w:ascii="宋体" w:hAnsi="宋体"/>
          <w:b/>
          <w:sz w:val="40"/>
          <w:szCs w:val="32"/>
        </w:rPr>
        <w:t>2</w:t>
      </w:r>
      <w:r w:rsidR="00166C5A">
        <w:rPr>
          <w:rFonts w:ascii="宋体" w:hAnsi="宋体" w:hint="eastAsia"/>
          <w:b/>
          <w:sz w:val="40"/>
          <w:szCs w:val="32"/>
        </w:rPr>
        <w:t>2</w:t>
      </w:r>
      <w:r w:rsidRPr="00575C0F">
        <w:rPr>
          <w:rFonts w:ascii="宋体" w:hAnsi="宋体" w:hint="eastAsia"/>
          <w:b/>
          <w:sz w:val="40"/>
          <w:szCs w:val="32"/>
        </w:rPr>
        <w:t>年高校毕业生招聘简章</w:t>
      </w:r>
    </w:p>
    <w:p w:rsidR="00625B5C" w:rsidRPr="00724CA7" w:rsidRDefault="00625B5C" w:rsidP="00866B96">
      <w:pPr>
        <w:widowControl/>
        <w:spacing w:line="560" w:lineRule="exact"/>
        <w:ind w:firstLineChars="176" w:firstLine="777"/>
        <w:jc w:val="center"/>
        <w:rPr>
          <w:rFonts w:ascii="宋体" w:hAnsi="宋体"/>
          <w:b/>
          <w:sz w:val="44"/>
          <w:szCs w:val="32"/>
        </w:rPr>
      </w:pPr>
    </w:p>
    <w:p w:rsidR="00F96AD9" w:rsidRPr="00724CA7" w:rsidRDefault="00A02446" w:rsidP="00866B96">
      <w:pPr>
        <w:pStyle w:val="a4"/>
        <w:shd w:val="clear" w:color="auto" w:fill="FFFFFF"/>
        <w:spacing w:before="0" w:beforeAutospacing="0" w:after="0" w:afterAutospacing="0" w:line="560" w:lineRule="exact"/>
        <w:ind w:firstLineChars="221" w:firstLine="707"/>
        <w:rPr>
          <w:rStyle w:val="a9"/>
          <w:rFonts w:ascii="黑体" w:eastAsia="黑体" w:hAnsi="黑体"/>
          <w:b w:val="0"/>
          <w:sz w:val="32"/>
          <w:szCs w:val="32"/>
        </w:rPr>
      </w:pPr>
      <w:r w:rsidRPr="00724CA7">
        <w:rPr>
          <w:rStyle w:val="a9"/>
          <w:rFonts w:ascii="黑体" w:eastAsia="黑体" w:hAnsi="黑体" w:hint="eastAsia"/>
          <w:b w:val="0"/>
          <w:sz w:val="32"/>
          <w:szCs w:val="32"/>
        </w:rPr>
        <w:t>一、公司简介</w:t>
      </w:r>
    </w:p>
    <w:p w:rsidR="00540986" w:rsidRDefault="00540986" w:rsidP="00866B96">
      <w:pPr>
        <w:overflowPunct w:val="0"/>
        <w:adjustRightInd w:val="0"/>
        <w:snapToGrid w:val="0"/>
        <w:spacing w:line="560" w:lineRule="exact"/>
        <w:ind w:firstLineChars="221" w:firstLine="707"/>
        <w:rPr>
          <w:rFonts w:ascii="仿宋_GB2312" w:eastAsia="仿宋_GB2312"/>
          <w:sz w:val="32"/>
          <w:szCs w:val="32"/>
        </w:rPr>
      </w:pPr>
      <w:r>
        <w:rPr>
          <w:rFonts w:ascii="仿宋_GB2312" w:eastAsia="仿宋_GB2312" w:hint="eastAsia"/>
          <w:sz w:val="32"/>
          <w:szCs w:val="32"/>
        </w:rPr>
        <w:t>鞍钢集团是中央直接管理的国有大型企业，是新中国第一个恢复建设的大型钢铁联合企业和最早建成的钢铁生产基地，为国家经济建设和钢铁事业的发展作出巨大贡献，被誉为“共和国钢铁工业的长子”“新中国钢铁工业的摇篮”。</w:t>
      </w:r>
    </w:p>
    <w:p w:rsidR="00540986" w:rsidRDefault="00540986" w:rsidP="00866B96">
      <w:pPr>
        <w:overflowPunct w:val="0"/>
        <w:adjustRightInd w:val="0"/>
        <w:snapToGrid w:val="0"/>
        <w:spacing w:line="560" w:lineRule="exact"/>
        <w:ind w:firstLineChars="221" w:firstLine="707"/>
        <w:rPr>
          <w:rFonts w:ascii="仿宋_GB2312" w:eastAsia="仿宋_GB2312" w:hAnsi="Times New Roman"/>
          <w:color w:val="000000" w:themeColor="text1"/>
          <w:sz w:val="32"/>
          <w:szCs w:val="32"/>
          <w:lang w:val="zh-CN"/>
        </w:rPr>
      </w:pPr>
      <w:r>
        <w:rPr>
          <w:rFonts w:ascii="仿宋_GB2312" w:eastAsia="仿宋_GB2312" w:hAnsi="Times New Roman" w:hint="eastAsia"/>
          <w:color w:val="000000" w:themeColor="text1"/>
          <w:sz w:val="32"/>
          <w:szCs w:val="32"/>
        </w:rPr>
        <w:t>鞍钢集团是世界500强企业，在中国东北、西南、东南、华南等地有九大生产基地，具备5330万吨铁、6300万吨钢、4万吨钒制品和50万吨钛产品生产能力</w:t>
      </w:r>
      <w:r>
        <w:rPr>
          <w:rFonts w:ascii="仿宋_GB2312" w:eastAsia="仿宋_GB2312" w:hAnsi="Times New Roman" w:hint="eastAsia"/>
          <w:color w:val="000000" w:themeColor="text1"/>
          <w:sz w:val="32"/>
          <w:szCs w:val="32"/>
          <w:lang w:val="zh-CN"/>
        </w:rPr>
        <w:t>。是中国最具资源优势的钢铁企业，有效掌控位于中国辽宁、四川和澳大利亚卡拉拉的丰富铁矿和钒、钛资源，年产铁精矿</w:t>
      </w:r>
      <w:r>
        <w:rPr>
          <w:rFonts w:ascii="仿宋_GB2312" w:eastAsia="仿宋_GB2312" w:hAnsi="Times New Roman" w:hint="eastAsia"/>
          <w:color w:val="000000" w:themeColor="text1"/>
          <w:sz w:val="32"/>
          <w:szCs w:val="32"/>
        </w:rPr>
        <w:t>5000</w:t>
      </w:r>
      <w:r>
        <w:rPr>
          <w:rFonts w:ascii="仿宋_GB2312" w:eastAsia="仿宋_GB2312" w:hAnsi="Times New Roman" w:hint="eastAsia"/>
          <w:color w:val="000000" w:themeColor="text1"/>
          <w:sz w:val="32"/>
          <w:szCs w:val="32"/>
          <w:lang w:val="zh-CN"/>
        </w:rPr>
        <w:t>万吨，是世界最大的产钒企业，中国最大的钛原料生产基地。工业服务事业涵盖工程技术、化学科技、节能环保、信息技术、金融贸易和现代服务业等领域。</w:t>
      </w:r>
    </w:p>
    <w:p w:rsidR="00540986" w:rsidRDefault="00540986" w:rsidP="00866B96">
      <w:pPr>
        <w:overflowPunct w:val="0"/>
        <w:adjustRightInd w:val="0"/>
        <w:snapToGrid w:val="0"/>
        <w:spacing w:line="560" w:lineRule="exact"/>
        <w:ind w:firstLineChars="221" w:firstLine="707"/>
        <w:rPr>
          <w:rFonts w:ascii="仿宋_GB2312" w:eastAsia="仿宋_GB2312" w:hAnsi="Times New Roman"/>
          <w:color w:val="000000" w:themeColor="text1"/>
          <w:sz w:val="32"/>
          <w:szCs w:val="32"/>
          <w:lang w:val="zh-CN"/>
        </w:rPr>
      </w:pPr>
      <w:r>
        <w:rPr>
          <w:rFonts w:ascii="仿宋_GB2312" w:eastAsia="仿宋_GB2312" w:hAnsi="Times New Roman" w:hint="eastAsia"/>
          <w:color w:val="000000" w:themeColor="text1"/>
          <w:sz w:val="32"/>
          <w:szCs w:val="32"/>
          <w:lang w:val="zh-CN"/>
        </w:rPr>
        <w:t>鞍钢集团拥有28家境外公司及机构，500多家国内外客户及合作伙伴，产品销售覆盖全球70多个国家和地区，是众多国际知名企业的全球供货商。</w:t>
      </w:r>
    </w:p>
    <w:p w:rsidR="00540986" w:rsidRDefault="00540986" w:rsidP="00866B96">
      <w:pPr>
        <w:overflowPunct w:val="0"/>
        <w:adjustRightInd w:val="0"/>
        <w:snapToGrid w:val="0"/>
        <w:spacing w:line="560" w:lineRule="exact"/>
        <w:ind w:firstLineChars="221" w:firstLine="707"/>
        <w:rPr>
          <w:rFonts w:ascii="仿宋_GB2312" w:eastAsia="仿宋_GB2312" w:hAnsi="Times New Roman"/>
          <w:color w:val="000000" w:themeColor="text1"/>
          <w:sz w:val="32"/>
          <w:szCs w:val="32"/>
          <w:lang w:val="zh-CN"/>
        </w:rPr>
      </w:pPr>
      <w:r>
        <w:rPr>
          <w:rFonts w:ascii="仿宋_GB2312" w:eastAsia="仿宋_GB2312" w:hAnsi="Times New Roman" w:hint="eastAsia"/>
          <w:color w:val="000000" w:themeColor="text1"/>
          <w:sz w:val="32"/>
          <w:szCs w:val="32"/>
          <w:lang w:val="zh-CN"/>
        </w:rPr>
        <w:t>鞍钢集团是中国首批“创新型企业”，中国首家具有成套技术输出能力的钢铁企业，汽车用钢、铁路用钢、造船和海洋工程用钢、桥梁钢、核电钢、家电用钢、集装箱用钢、电工钢、石油石化用钢、高端制品用钢和特殊钢等系列产品国内领先，产品广泛应用于“西气东输”、青藏铁路、高铁建设、三峡水利枢纽、</w:t>
      </w:r>
      <w:r>
        <w:rPr>
          <w:rFonts w:ascii="仿宋_GB2312" w:eastAsia="仿宋_GB2312" w:hAnsi="Times New Roman" w:hint="eastAsia"/>
          <w:color w:val="000000" w:themeColor="text1"/>
          <w:sz w:val="32"/>
          <w:szCs w:val="32"/>
          <w:lang w:val="zh-CN"/>
        </w:rPr>
        <w:lastRenderedPageBreak/>
        <w:t>国家体育场“鸟巢”、“华龙一号”核电站、“蓝鲸一号”超深水钻井平台、港珠澳大桥、神舟系列等重大工程。</w:t>
      </w:r>
    </w:p>
    <w:p w:rsidR="00540986" w:rsidRDefault="00540986" w:rsidP="00866B96">
      <w:pPr>
        <w:overflowPunct w:val="0"/>
        <w:adjustRightInd w:val="0"/>
        <w:snapToGrid w:val="0"/>
        <w:spacing w:line="560" w:lineRule="exact"/>
        <w:ind w:firstLineChars="177" w:firstLine="566"/>
        <w:rPr>
          <w:rFonts w:ascii="仿宋_GB2312" w:eastAsia="仿宋_GB2312" w:hAnsi="Times New Roman"/>
          <w:color w:val="000000" w:themeColor="text1"/>
          <w:sz w:val="32"/>
          <w:szCs w:val="32"/>
          <w:lang w:val="zh-CN"/>
        </w:rPr>
      </w:pPr>
      <w:r>
        <w:rPr>
          <w:rFonts w:ascii="仿宋_GB2312" w:eastAsia="仿宋_GB2312" w:hAnsi="Times New Roman" w:hint="eastAsia"/>
          <w:color w:val="000000" w:themeColor="text1"/>
          <w:sz w:val="32"/>
          <w:szCs w:val="32"/>
          <w:lang w:val="zh-CN"/>
        </w:rPr>
        <w:t>鞍钢集团忠实履行社会责任，持续推动绿色制造，建立高效、清洁、低碳、循环的绿色制造体系，研发生产长生命周期、低环境负荷的高性能产品。支持教育事业，坚持扶贫帮困，开展社区共建，保护文化遗产，组建爱心团队，被誉为“中国最具爱心的企业”。</w:t>
      </w:r>
    </w:p>
    <w:p w:rsidR="00540986" w:rsidRDefault="00540986" w:rsidP="00866B96">
      <w:pPr>
        <w:pStyle w:val="a4"/>
        <w:shd w:val="clear" w:color="auto" w:fill="FFFFFF"/>
        <w:spacing w:before="0" w:beforeAutospacing="0" w:after="0" w:afterAutospacing="0" w:line="560" w:lineRule="exact"/>
        <w:ind w:firstLineChars="177" w:firstLine="566"/>
        <w:rPr>
          <w:rFonts w:ascii="仿宋_GB2312" w:eastAsia="仿宋_GB2312" w:hAnsi="Times New Roman" w:cs="Times New Roman"/>
          <w:color w:val="000000" w:themeColor="text1"/>
          <w:sz w:val="32"/>
          <w:szCs w:val="32"/>
          <w:lang w:val="zh-CN"/>
        </w:rPr>
      </w:pPr>
      <w:r>
        <w:rPr>
          <w:rFonts w:ascii="仿宋_GB2312" w:eastAsia="仿宋_GB2312" w:hAnsi="Times New Roman" w:cs="Times New Roman" w:hint="eastAsia"/>
          <w:color w:val="000000" w:themeColor="text1"/>
          <w:sz w:val="32"/>
          <w:szCs w:val="32"/>
          <w:lang w:val="zh-CN"/>
        </w:rPr>
        <w:t>新时代，鞍钢集团</w:t>
      </w:r>
      <w:r>
        <w:rPr>
          <w:rFonts w:ascii="仿宋_GB2312" w:eastAsia="仿宋_GB2312" w:hAnsi="仿宋_GB2312" w:cs="仿宋_GB2312" w:hint="eastAsia"/>
          <w:bCs/>
          <w:color w:val="000000"/>
          <w:sz w:val="32"/>
          <w:szCs w:val="32"/>
        </w:rPr>
        <w:t>秉承“铭记长子担当，矢志报国奉献”初心，坚定“制造更优材料，创造更美生活”使命，</w:t>
      </w:r>
      <w:r>
        <w:rPr>
          <w:rFonts w:ascii="仿宋_GB2312" w:eastAsia="仿宋_GB2312" w:hAnsi="Times New Roman" w:cs="Times New Roman" w:hint="eastAsia"/>
          <w:color w:val="000000" w:themeColor="text1"/>
          <w:sz w:val="32"/>
          <w:szCs w:val="32"/>
          <w:lang w:val="zh-CN"/>
        </w:rPr>
        <w:t>创新、求实、拼争、奉献，</w:t>
      </w:r>
      <w:r>
        <w:rPr>
          <w:rFonts w:ascii="仿宋_GB2312" w:eastAsia="仿宋_GB2312" w:hAnsi="仿宋_GB2312" w:cs="仿宋_GB2312" w:hint="eastAsia"/>
          <w:bCs/>
          <w:color w:val="000000"/>
          <w:sz w:val="32"/>
          <w:szCs w:val="32"/>
          <w:lang w:val="zh-CN"/>
        </w:rPr>
        <w:t>打造高质量发展新鞍钢，</w:t>
      </w:r>
      <w:r>
        <w:rPr>
          <w:rFonts w:ascii="仿宋_GB2312" w:eastAsia="仿宋_GB2312" w:hAnsi="仿宋_GB2312" w:cs="仿宋_GB2312" w:hint="eastAsia"/>
          <w:bCs/>
          <w:color w:val="000000"/>
          <w:sz w:val="32"/>
          <w:szCs w:val="32"/>
        </w:rPr>
        <w:t>建设国内钢铁行业高质量发展的排头兵</w:t>
      </w:r>
      <w:r>
        <w:rPr>
          <w:rFonts w:ascii="仿宋_GB2312" w:eastAsia="仿宋_GB2312" w:hAnsi="仿宋_GB2312" w:cs="仿宋_GB2312" w:hint="eastAsia"/>
          <w:bCs/>
          <w:color w:val="000000"/>
          <w:sz w:val="32"/>
          <w:szCs w:val="32"/>
          <w:lang w:val="zh-CN"/>
        </w:rPr>
        <w:t>，</w:t>
      </w:r>
      <w:r>
        <w:rPr>
          <w:rFonts w:ascii="仿宋_GB2312" w:eastAsia="仿宋_GB2312" w:hAnsi="Times New Roman" w:cs="Times New Roman" w:hint="eastAsia"/>
          <w:color w:val="000000" w:themeColor="text1"/>
          <w:sz w:val="32"/>
          <w:szCs w:val="32"/>
          <w:lang w:val="zh-CN"/>
        </w:rPr>
        <w:t>努力成为具有全球竞争力的世界一流企业。</w:t>
      </w:r>
    </w:p>
    <w:p w:rsidR="00F642A3" w:rsidRPr="00DA0D28" w:rsidRDefault="00317D70" w:rsidP="00866B96">
      <w:pPr>
        <w:pStyle w:val="a4"/>
        <w:shd w:val="clear" w:color="auto" w:fill="FFFFFF"/>
        <w:spacing w:before="0" w:beforeAutospacing="0" w:after="0" w:afterAutospacing="0" w:line="560" w:lineRule="exact"/>
        <w:ind w:firstLineChars="176" w:firstLine="563"/>
        <w:rPr>
          <w:rStyle w:val="a9"/>
          <w:rFonts w:ascii="黑体" w:eastAsia="黑体" w:hAnsi="黑体"/>
          <w:b w:val="0"/>
          <w:sz w:val="32"/>
          <w:szCs w:val="32"/>
        </w:rPr>
      </w:pPr>
      <w:r w:rsidRPr="00DA0D28">
        <w:rPr>
          <w:rStyle w:val="a9"/>
          <w:rFonts w:ascii="黑体" w:eastAsia="黑体" w:hAnsi="黑体" w:hint="eastAsia"/>
          <w:b w:val="0"/>
          <w:sz w:val="32"/>
          <w:szCs w:val="32"/>
        </w:rPr>
        <w:t>二、</w:t>
      </w:r>
      <w:r w:rsidR="00E75374" w:rsidRPr="00DA0D28">
        <w:rPr>
          <w:rStyle w:val="a9"/>
          <w:rFonts w:ascii="黑体" w:eastAsia="黑体" w:hAnsi="黑体" w:hint="eastAsia"/>
          <w:b w:val="0"/>
          <w:sz w:val="32"/>
          <w:szCs w:val="32"/>
        </w:rPr>
        <w:t>招聘单位</w:t>
      </w:r>
    </w:p>
    <w:p w:rsidR="00E75374" w:rsidRPr="00540986" w:rsidRDefault="00F642A3"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鞍山钢铁</w:t>
      </w:r>
      <w:r w:rsidRPr="00540986">
        <w:rPr>
          <w:rFonts w:ascii="仿宋_GB2312" w:eastAsia="仿宋_GB2312"/>
          <w:sz w:val="32"/>
        </w:rPr>
        <w:t>集团有限公司</w:t>
      </w:r>
      <w:r w:rsidRPr="00540986">
        <w:rPr>
          <w:rFonts w:ascii="仿宋_GB2312" w:eastAsia="仿宋_GB2312" w:hint="eastAsia"/>
          <w:sz w:val="32"/>
        </w:rPr>
        <w:t>（鞍钢</w:t>
      </w:r>
      <w:r w:rsidRPr="00540986">
        <w:rPr>
          <w:rFonts w:ascii="仿宋_GB2312" w:eastAsia="仿宋_GB2312"/>
          <w:sz w:val="32"/>
        </w:rPr>
        <w:t>股份</w:t>
      </w:r>
      <w:r w:rsidRPr="00540986">
        <w:rPr>
          <w:rFonts w:ascii="仿宋_GB2312" w:eastAsia="仿宋_GB2312" w:hint="eastAsia"/>
          <w:sz w:val="32"/>
        </w:rPr>
        <w:t>有限</w:t>
      </w:r>
      <w:r w:rsidRPr="00540986">
        <w:rPr>
          <w:rFonts w:ascii="仿宋_GB2312" w:eastAsia="仿宋_GB2312"/>
          <w:sz w:val="32"/>
        </w:rPr>
        <w:t>公司</w:t>
      </w:r>
      <w:r w:rsidR="00E75374" w:rsidRPr="00540986">
        <w:rPr>
          <w:rFonts w:ascii="仿宋_GB2312" w:eastAsia="仿宋_GB2312" w:hint="eastAsia"/>
          <w:sz w:val="32"/>
        </w:rPr>
        <w:t>）</w:t>
      </w:r>
    </w:p>
    <w:p w:rsidR="001E31F6" w:rsidRPr="00540986" w:rsidRDefault="001E31F6"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攀钢集团</w:t>
      </w:r>
      <w:r w:rsidRPr="00540986">
        <w:rPr>
          <w:rFonts w:ascii="仿宋_GB2312" w:eastAsia="仿宋_GB2312"/>
          <w:sz w:val="32"/>
        </w:rPr>
        <w:t>有限公司</w:t>
      </w:r>
    </w:p>
    <w:p w:rsidR="00F904BE" w:rsidRPr="00540986" w:rsidRDefault="00F904BE"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鞍钢</w:t>
      </w:r>
      <w:r w:rsidRPr="00540986">
        <w:rPr>
          <w:rFonts w:ascii="仿宋_GB2312" w:eastAsia="仿宋_GB2312"/>
          <w:sz w:val="32"/>
        </w:rPr>
        <w:t>集团矿业有限公司</w:t>
      </w:r>
    </w:p>
    <w:p w:rsidR="00166C5A" w:rsidRPr="00540986" w:rsidRDefault="00166C5A"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sz w:val="32"/>
        </w:rPr>
        <w:t>鞍钢</w:t>
      </w:r>
      <w:r w:rsidRPr="00540986">
        <w:rPr>
          <w:rFonts w:ascii="仿宋_GB2312" w:eastAsia="仿宋_GB2312" w:hint="eastAsia"/>
          <w:sz w:val="32"/>
        </w:rPr>
        <w:t>集团国际</w:t>
      </w:r>
      <w:r w:rsidRPr="00540986">
        <w:rPr>
          <w:rFonts w:ascii="仿宋_GB2312" w:eastAsia="仿宋_GB2312"/>
          <w:sz w:val="32"/>
        </w:rPr>
        <w:t>经济贸易有限公司</w:t>
      </w:r>
    </w:p>
    <w:p w:rsidR="00166C5A" w:rsidRPr="00540986" w:rsidRDefault="00166C5A"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sz w:val="32"/>
        </w:rPr>
        <w:t>鞍钢集团北京研究院有限公司</w:t>
      </w:r>
    </w:p>
    <w:p w:rsidR="00F904BE" w:rsidRPr="00540986" w:rsidRDefault="00F904BE"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sz w:val="32"/>
        </w:rPr>
        <w:t>鞍钢</w:t>
      </w:r>
      <w:r w:rsidRPr="00540986">
        <w:rPr>
          <w:rFonts w:ascii="仿宋_GB2312" w:eastAsia="仿宋_GB2312" w:hint="eastAsia"/>
          <w:sz w:val="32"/>
        </w:rPr>
        <w:t>集团</w:t>
      </w:r>
      <w:r w:rsidRPr="00540986">
        <w:rPr>
          <w:rFonts w:ascii="仿宋_GB2312" w:eastAsia="仿宋_GB2312"/>
          <w:sz w:val="32"/>
        </w:rPr>
        <w:t>众元产业发展有限公司（</w:t>
      </w:r>
      <w:r w:rsidRPr="00540986">
        <w:rPr>
          <w:rFonts w:ascii="仿宋_GB2312" w:eastAsia="仿宋_GB2312" w:hint="eastAsia"/>
          <w:sz w:val="32"/>
        </w:rPr>
        <w:t>鞍钢</w:t>
      </w:r>
      <w:r w:rsidRPr="00540986">
        <w:rPr>
          <w:rFonts w:ascii="仿宋_GB2312" w:eastAsia="仿宋_GB2312"/>
          <w:sz w:val="32"/>
        </w:rPr>
        <w:t>实业集团</w:t>
      </w:r>
      <w:r w:rsidRPr="00540986">
        <w:rPr>
          <w:rFonts w:ascii="仿宋_GB2312" w:eastAsia="仿宋_GB2312" w:hint="eastAsia"/>
          <w:sz w:val="32"/>
        </w:rPr>
        <w:t>有限</w:t>
      </w:r>
      <w:r w:rsidRPr="00540986">
        <w:rPr>
          <w:rFonts w:ascii="仿宋_GB2312" w:eastAsia="仿宋_GB2312"/>
          <w:sz w:val="32"/>
        </w:rPr>
        <w:t>公司）</w:t>
      </w:r>
    </w:p>
    <w:p w:rsidR="00166C5A" w:rsidRPr="00540986" w:rsidRDefault="00166C5A"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鞍钢集团工程发展有限公司</w:t>
      </w:r>
    </w:p>
    <w:p w:rsidR="00F96AD9" w:rsidRPr="00DA0D28" w:rsidRDefault="00051D7C" w:rsidP="00866B96">
      <w:pPr>
        <w:pStyle w:val="a4"/>
        <w:shd w:val="clear" w:color="auto" w:fill="FFFFFF"/>
        <w:spacing w:before="0" w:beforeAutospacing="0" w:after="0" w:afterAutospacing="0" w:line="560" w:lineRule="exact"/>
        <w:ind w:firstLineChars="176" w:firstLine="563"/>
        <w:rPr>
          <w:rStyle w:val="a9"/>
          <w:rFonts w:ascii="黑体" w:eastAsia="黑体" w:hAnsi="黑体"/>
          <w:b w:val="0"/>
          <w:sz w:val="32"/>
          <w:szCs w:val="32"/>
        </w:rPr>
      </w:pPr>
      <w:r w:rsidRPr="00DA0D28">
        <w:rPr>
          <w:rStyle w:val="a9"/>
          <w:rFonts w:ascii="黑体" w:eastAsia="黑体" w:hAnsi="黑体" w:hint="eastAsia"/>
          <w:b w:val="0"/>
          <w:sz w:val="32"/>
          <w:szCs w:val="32"/>
        </w:rPr>
        <w:t>三</w:t>
      </w:r>
      <w:r w:rsidR="00A02446" w:rsidRPr="00DA0D28">
        <w:rPr>
          <w:rStyle w:val="a9"/>
          <w:rFonts w:ascii="黑体" w:eastAsia="黑体" w:hAnsi="黑体"/>
          <w:b w:val="0"/>
          <w:sz w:val="32"/>
          <w:szCs w:val="32"/>
        </w:rPr>
        <w:t>、</w:t>
      </w:r>
      <w:r w:rsidR="00C8716F" w:rsidRPr="00DA0D28">
        <w:rPr>
          <w:rStyle w:val="a9"/>
          <w:rFonts w:ascii="黑体" w:eastAsia="黑体" w:hAnsi="黑体" w:hint="eastAsia"/>
          <w:b w:val="0"/>
          <w:sz w:val="32"/>
          <w:szCs w:val="32"/>
        </w:rPr>
        <w:t>应聘</w:t>
      </w:r>
      <w:r w:rsidR="00A02446" w:rsidRPr="00DA0D28">
        <w:rPr>
          <w:rStyle w:val="a9"/>
          <w:rFonts w:ascii="黑体" w:eastAsia="黑体" w:hAnsi="黑体" w:hint="eastAsia"/>
          <w:b w:val="0"/>
          <w:sz w:val="32"/>
          <w:szCs w:val="32"/>
        </w:rPr>
        <w:t>条件</w:t>
      </w:r>
    </w:p>
    <w:p w:rsidR="005332BD" w:rsidRPr="00540986" w:rsidRDefault="005332BD"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（一）</w:t>
      </w:r>
      <w:r w:rsidR="00F24398" w:rsidRPr="00540986">
        <w:rPr>
          <w:rFonts w:ascii="仿宋_GB2312" w:eastAsia="仿宋_GB2312"/>
          <w:sz w:val="32"/>
        </w:rPr>
        <w:t>政治立场坚定</w:t>
      </w:r>
      <w:r w:rsidR="00F24398" w:rsidRPr="00540986">
        <w:rPr>
          <w:rFonts w:ascii="仿宋_GB2312" w:eastAsia="仿宋_GB2312" w:hint="eastAsia"/>
          <w:sz w:val="32"/>
        </w:rPr>
        <w:t>，</w:t>
      </w:r>
      <w:r w:rsidRPr="00540986">
        <w:rPr>
          <w:rFonts w:ascii="仿宋_GB2312" w:eastAsia="仿宋_GB2312"/>
          <w:sz w:val="32"/>
        </w:rPr>
        <w:t>拥护中国共产党</w:t>
      </w:r>
      <w:r w:rsidR="00372219" w:rsidRPr="00540986">
        <w:rPr>
          <w:rFonts w:ascii="仿宋_GB2312" w:eastAsia="仿宋_GB2312" w:hint="eastAsia"/>
          <w:sz w:val="32"/>
        </w:rPr>
        <w:t>的</w:t>
      </w:r>
      <w:r w:rsidRPr="00540986">
        <w:rPr>
          <w:rFonts w:ascii="仿宋_GB2312" w:eastAsia="仿宋_GB2312"/>
          <w:sz w:val="32"/>
        </w:rPr>
        <w:t>领导</w:t>
      </w:r>
      <w:r w:rsidR="00372219" w:rsidRPr="00540986">
        <w:rPr>
          <w:rFonts w:ascii="仿宋_GB2312" w:eastAsia="仿宋_GB2312" w:hint="eastAsia"/>
          <w:sz w:val="32"/>
        </w:rPr>
        <w:t>，热爱祖国，</w:t>
      </w:r>
      <w:r w:rsidR="00372219" w:rsidRPr="00540986">
        <w:rPr>
          <w:rFonts w:ascii="仿宋_GB2312" w:eastAsia="仿宋_GB2312"/>
          <w:sz w:val="32"/>
        </w:rPr>
        <w:t>遵纪守法</w:t>
      </w:r>
      <w:r w:rsidR="00372219" w:rsidRPr="00540986">
        <w:rPr>
          <w:rFonts w:ascii="仿宋_GB2312" w:eastAsia="仿宋_GB2312" w:hint="eastAsia"/>
          <w:sz w:val="32"/>
        </w:rPr>
        <w:t>，</w:t>
      </w:r>
      <w:r w:rsidRPr="00540986">
        <w:rPr>
          <w:rFonts w:ascii="仿宋_GB2312" w:eastAsia="仿宋_GB2312" w:hint="eastAsia"/>
          <w:sz w:val="32"/>
        </w:rPr>
        <w:t>品行端正，无</w:t>
      </w:r>
      <w:r w:rsidR="00D4664E" w:rsidRPr="00540986">
        <w:rPr>
          <w:rFonts w:ascii="仿宋_GB2312" w:eastAsia="仿宋_GB2312"/>
          <w:sz w:val="32"/>
        </w:rPr>
        <w:t>违法违纪等</w:t>
      </w:r>
      <w:r w:rsidRPr="00540986">
        <w:rPr>
          <w:rFonts w:ascii="仿宋_GB2312" w:eastAsia="仿宋_GB2312" w:hint="eastAsia"/>
          <w:sz w:val="32"/>
        </w:rPr>
        <w:t>不良行为记录。</w:t>
      </w:r>
    </w:p>
    <w:p w:rsidR="00BE5F9A" w:rsidRPr="00540986" w:rsidRDefault="00BE5F9A"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（二）爱岗敬业，</w:t>
      </w:r>
      <w:r w:rsidR="00400BCE" w:rsidRPr="00540986">
        <w:rPr>
          <w:rFonts w:ascii="仿宋_GB2312" w:eastAsia="仿宋_GB2312"/>
          <w:sz w:val="32"/>
        </w:rPr>
        <w:t>吃苦耐劳</w:t>
      </w:r>
      <w:r w:rsidR="00F24398" w:rsidRPr="00540986">
        <w:rPr>
          <w:rFonts w:ascii="仿宋_GB2312" w:eastAsia="仿宋_GB2312" w:hint="eastAsia"/>
          <w:sz w:val="32"/>
        </w:rPr>
        <w:t>，</w:t>
      </w:r>
      <w:r w:rsidRPr="00540986">
        <w:rPr>
          <w:rFonts w:ascii="仿宋_GB2312" w:eastAsia="仿宋_GB2312" w:hint="eastAsia"/>
          <w:sz w:val="32"/>
        </w:rPr>
        <w:t>认同鞍钢企业文化。</w:t>
      </w:r>
    </w:p>
    <w:p w:rsidR="00E97000" w:rsidRPr="00540986" w:rsidRDefault="00720544"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lastRenderedPageBreak/>
        <w:t>（</w:t>
      </w:r>
      <w:r w:rsidR="00426FB9" w:rsidRPr="00540986">
        <w:rPr>
          <w:rFonts w:ascii="仿宋_GB2312" w:eastAsia="仿宋_GB2312" w:hint="eastAsia"/>
          <w:sz w:val="32"/>
        </w:rPr>
        <w:t>三</w:t>
      </w:r>
      <w:r w:rsidRPr="00540986">
        <w:rPr>
          <w:rFonts w:ascii="仿宋_GB2312" w:eastAsia="仿宋_GB2312" w:hint="eastAsia"/>
          <w:sz w:val="32"/>
        </w:rPr>
        <w:t>）</w:t>
      </w:r>
      <w:r w:rsidR="00E97000" w:rsidRPr="00540986">
        <w:rPr>
          <w:rFonts w:ascii="仿宋_GB2312" w:eastAsia="仿宋_GB2312" w:hint="eastAsia"/>
          <w:sz w:val="32"/>
        </w:rPr>
        <w:t>身心</w:t>
      </w:r>
      <w:r w:rsidR="00E97000" w:rsidRPr="00540986">
        <w:rPr>
          <w:rFonts w:ascii="仿宋_GB2312" w:eastAsia="仿宋_GB2312"/>
          <w:sz w:val="32"/>
        </w:rPr>
        <w:t>健康，</w:t>
      </w:r>
      <w:r w:rsidR="008A1952" w:rsidRPr="00540986">
        <w:rPr>
          <w:rFonts w:ascii="仿宋_GB2312" w:eastAsia="仿宋_GB2312" w:hint="eastAsia"/>
          <w:sz w:val="32"/>
          <w:szCs w:val="32"/>
        </w:rPr>
        <w:t>具有正常履职的身体条件</w:t>
      </w:r>
      <w:r w:rsidR="00E97000" w:rsidRPr="00540986">
        <w:rPr>
          <w:rFonts w:ascii="仿宋_GB2312" w:eastAsia="仿宋_GB2312"/>
          <w:sz w:val="32"/>
        </w:rPr>
        <w:t>。</w:t>
      </w:r>
    </w:p>
    <w:p w:rsidR="00F96AD9" w:rsidRPr="00540986" w:rsidRDefault="00CA2266" w:rsidP="00866B96">
      <w:pPr>
        <w:pStyle w:val="a4"/>
        <w:spacing w:before="0" w:beforeAutospacing="0" w:after="0" w:afterAutospacing="0" w:line="560" w:lineRule="exact"/>
        <w:ind w:firstLineChars="176" w:firstLine="563"/>
        <w:jc w:val="both"/>
        <w:rPr>
          <w:rFonts w:ascii="仿宋_GB2312" w:eastAsia="仿宋_GB2312"/>
          <w:sz w:val="32"/>
          <w:szCs w:val="32"/>
        </w:rPr>
      </w:pPr>
      <w:r w:rsidRPr="00540986">
        <w:rPr>
          <w:rFonts w:ascii="仿宋_GB2312" w:eastAsia="仿宋_GB2312" w:hint="eastAsia"/>
          <w:sz w:val="32"/>
          <w:szCs w:val="32"/>
        </w:rPr>
        <w:t>（</w:t>
      </w:r>
      <w:r w:rsidR="00426FB9" w:rsidRPr="00540986">
        <w:rPr>
          <w:rFonts w:ascii="仿宋_GB2312" w:eastAsia="仿宋_GB2312" w:hint="eastAsia"/>
          <w:sz w:val="32"/>
          <w:szCs w:val="32"/>
        </w:rPr>
        <w:t>四</w:t>
      </w:r>
      <w:r w:rsidRPr="00540986">
        <w:rPr>
          <w:rFonts w:ascii="仿宋_GB2312" w:eastAsia="仿宋_GB2312" w:hint="eastAsia"/>
          <w:sz w:val="32"/>
          <w:szCs w:val="32"/>
        </w:rPr>
        <w:t>）</w:t>
      </w:r>
      <w:r w:rsidR="00C8716F" w:rsidRPr="00540986">
        <w:rPr>
          <w:rFonts w:ascii="仿宋_GB2312" w:eastAsia="仿宋_GB2312" w:hint="eastAsia"/>
          <w:sz w:val="32"/>
          <w:szCs w:val="32"/>
        </w:rPr>
        <w:t>专业对口，符合鞍钢</w:t>
      </w:r>
      <w:r w:rsidR="00661784" w:rsidRPr="00540986">
        <w:rPr>
          <w:rFonts w:ascii="仿宋_GB2312" w:eastAsia="仿宋_GB2312" w:hint="eastAsia"/>
          <w:sz w:val="32"/>
          <w:szCs w:val="32"/>
        </w:rPr>
        <w:t>集团</w:t>
      </w:r>
      <w:r w:rsidR="00913155" w:rsidRPr="00540986">
        <w:rPr>
          <w:rFonts w:ascii="仿宋_GB2312" w:eastAsia="仿宋_GB2312" w:hint="eastAsia"/>
          <w:sz w:val="32"/>
          <w:szCs w:val="32"/>
        </w:rPr>
        <w:t>202</w:t>
      </w:r>
      <w:r w:rsidR="00DA0D28" w:rsidRPr="00540986">
        <w:rPr>
          <w:rFonts w:ascii="仿宋_GB2312" w:eastAsia="仿宋_GB2312" w:hint="eastAsia"/>
          <w:sz w:val="32"/>
          <w:szCs w:val="32"/>
        </w:rPr>
        <w:t>2</w:t>
      </w:r>
      <w:r w:rsidR="00913155" w:rsidRPr="00540986">
        <w:rPr>
          <w:rFonts w:ascii="仿宋_GB2312" w:eastAsia="仿宋_GB2312" w:hint="eastAsia"/>
          <w:sz w:val="32"/>
          <w:szCs w:val="32"/>
        </w:rPr>
        <w:t>年毕业生引进计划</w:t>
      </w:r>
      <w:r w:rsidR="00C8716F" w:rsidRPr="00540986">
        <w:rPr>
          <w:rFonts w:ascii="仿宋_GB2312" w:eastAsia="仿宋_GB2312" w:hint="eastAsia"/>
          <w:sz w:val="32"/>
          <w:szCs w:val="32"/>
        </w:rPr>
        <w:t>。</w:t>
      </w:r>
    </w:p>
    <w:p w:rsidR="000B1D08" w:rsidRPr="00540986" w:rsidRDefault="00FC5D31" w:rsidP="00866B96">
      <w:pPr>
        <w:pStyle w:val="a4"/>
        <w:spacing w:before="0" w:beforeAutospacing="0" w:after="0" w:afterAutospacing="0" w:line="560" w:lineRule="exact"/>
        <w:ind w:firstLineChars="176" w:firstLine="563"/>
        <w:jc w:val="both"/>
        <w:rPr>
          <w:rFonts w:ascii="仿宋_GB2312" w:eastAsia="仿宋_GB2312"/>
          <w:sz w:val="32"/>
          <w:szCs w:val="32"/>
        </w:rPr>
      </w:pPr>
      <w:r w:rsidRPr="00D71B3D">
        <w:rPr>
          <w:rFonts w:ascii="仿宋_GB2312" w:eastAsia="仿宋_GB2312" w:hint="eastAsia"/>
          <w:sz w:val="32"/>
          <w:szCs w:val="32"/>
        </w:rPr>
        <w:t>（</w:t>
      </w:r>
      <w:r w:rsidR="00426FB9" w:rsidRPr="00540986">
        <w:rPr>
          <w:rFonts w:ascii="仿宋_GB2312" w:eastAsia="仿宋_GB2312" w:hint="eastAsia"/>
          <w:sz w:val="32"/>
          <w:szCs w:val="32"/>
        </w:rPr>
        <w:t>五</w:t>
      </w:r>
      <w:r w:rsidRPr="00540986">
        <w:rPr>
          <w:rFonts w:ascii="仿宋_GB2312" w:eastAsia="仿宋_GB2312" w:hint="eastAsia"/>
          <w:sz w:val="32"/>
          <w:szCs w:val="32"/>
        </w:rPr>
        <w:t>）</w:t>
      </w:r>
      <w:r w:rsidR="00ED50B3">
        <w:rPr>
          <w:rFonts w:ascii="仿宋_GB2312" w:eastAsia="仿宋_GB2312"/>
          <w:sz w:val="32"/>
          <w:szCs w:val="32"/>
        </w:rPr>
        <w:t>国家</w:t>
      </w:r>
      <w:bookmarkStart w:id="0" w:name="_GoBack"/>
      <w:bookmarkEnd w:id="0"/>
      <w:r w:rsidR="00DE6C89" w:rsidRPr="00540986">
        <w:rPr>
          <w:rFonts w:ascii="仿宋_GB2312" w:eastAsia="仿宋_GB2312"/>
          <w:sz w:val="32"/>
          <w:szCs w:val="32"/>
        </w:rPr>
        <w:t>正规院校</w:t>
      </w:r>
      <w:r w:rsidR="008A7601" w:rsidRPr="00540986">
        <w:rPr>
          <w:rFonts w:ascii="仿宋_GB2312" w:eastAsia="仿宋_GB2312" w:hint="eastAsia"/>
          <w:sz w:val="32"/>
          <w:szCs w:val="32"/>
        </w:rPr>
        <w:t>或</w:t>
      </w:r>
      <w:r w:rsidR="007403E7" w:rsidRPr="00540986">
        <w:rPr>
          <w:rFonts w:ascii="仿宋_GB2312" w:eastAsia="仿宋_GB2312" w:hint="eastAsia"/>
          <w:sz w:val="32"/>
          <w:szCs w:val="32"/>
        </w:rPr>
        <w:t>经</w:t>
      </w:r>
      <w:r w:rsidR="00187A5A" w:rsidRPr="00540986">
        <w:rPr>
          <w:rFonts w:ascii="仿宋_GB2312" w:eastAsia="仿宋_GB2312" w:hint="eastAsia"/>
          <w:sz w:val="32"/>
          <w:szCs w:val="32"/>
        </w:rPr>
        <w:t>国家教育部认证的国（境）外高校</w:t>
      </w:r>
      <w:r w:rsidR="005C20D1" w:rsidRPr="00540986">
        <w:rPr>
          <w:rFonts w:ascii="仿宋_GB2312" w:eastAsia="仿宋_GB2312" w:hint="eastAsia"/>
          <w:sz w:val="32"/>
          <w:szCs w:val="32"/>
        </w:rPr>
        <w:t>的</w:t>
      </w:r>
      <w:r w:rsidR="005C30F1" w:rsidRPr="00540986">
        <w:rPr>
          <w:rFonts w:ascii="仿宋_GB2312" w:eastAsia="仿宋_GB2312" w:hint="eastAsia"/>
          <w:sz w:val="32"/>
          <w:szCs w:val="32"/>
        </w:rPr>
        <w:t>202</w:t>
      </w:r>
      <w:r w:rsidR="000B133E" w:rsidRPr="00540986">
        <w:rPr>
          <w:rFonts w:ascii="仿宋_GB2312" w:eastAsia="仿宋_GB2312" w:hint="eastAsia"/>
          <w:sz w:val="32"/>
          <w:szCs w:val="32"/>
        </w:rPr>
        <w:t>2</w:t>
      </w:r>
      <w:r w:rsidR="002A554D" w:rsidRPr="00540986">
        <w:rPr>
          <w:rFonts w:ascii="仿宋_GB2312" w:eastAsia="仿宋_GB2312" w:hint="eastAsia"/>
          <w:sz w:val="32"/>
          <w:szCs w:val="32"/>
        </w:rPr>
        <w:t>届</w:t>
      </w:r>
      <w:r w:rsidR="004828FA" w:rsidRPr="00540986">
        <w:rPr>
          <w:rFonts w:ascii="仿宋_GB2312" w:eastAsia="仿宋_GB2312" w:hint="eastAsia"/>
          <w:sz w:val="32"/>
          <w:szCs w:val="32"/>
        </w:rPr>
        <w:t>毕业</w:t>
      </w:r>
      <w:r w:rsidR="0095790B" w:rsidRPr="00540986">
        <w:rPr>
          <w:rFonts w:ascii="仿宋_GB2312" w:eastAsia="仿宋_GB2312" w:hint="eastAsia"/>
          <w:sz w:val="32"/>
          <w:szCs w:val="32"/>
        </w:rPr>
        <w:t>生</w:t>
      </w:r>
      <w:r w:rsidR="00426FB9" w:rsidRPr="00540986">
        <w:rPr>
          <w:rFonts w:ascii="仿宋_GB2312" w:eastAsia="仿宋_GB2312" w:hint="eastAsia"/>
          <w:sz w:val="32"/>
          <w:szCs w:val="32"/>
        </w:rPr>
        <w:t>；</w:t>
      </w:r>
      <w:r w:rsidR="007403E7" w:rsidRPr="00540986">
        <w:rPr>
          <w:rFonts w:ascii="仿宋_GB2312" w:eastAsia="仿宋_GB2312" w:hint="eastAsia"/>
          <w:sz w:val="32"/>
          <w:szCs w:val="32"/>
        </w:rPr>
        <w:t>学习成绩优良，按时取得学历、</w:t>
      </w:r>
      <w:r w:rsidR="007403E7" w:rsidRPr="00540986">
        <w:rPr>
          <w:rFonts w:ascii="仿宋_GB2312" w:eastAsia="仿宋_GB2312"/>
          <w:sz w:val="32"/>
          <w:szCs w:val="32"/>
        </w:rPr>
        <w:t>学位</w:t>
      </w:r>
      <w:r w:rsidR="007403E7" w:rsidRPr="00540986">
        <w:rPr>
          <w:rFonts w:ascii="仿宋_GB2312" w:eastAsia="仿宋_GB2312" w:hint="eastAsia"/>
          <w:sz w:val="32"/>
          <w:szCs w:val="32"/>
        </w:rPr>
        <w:t>证书</w:t>
      </w:r>
      <w:r w:rsidR="0050181D" w:rsidRPr="00540986">
        <w:rPr>
          <w:rFonts w:ascii="仿宋_GB2312" w:eastAsia="仿宋_GB2312" w:hint="eastAsia"/>
          <w:sz w:val="32"/>
          <w:szCs w:val="32"/>
        </w:rPr>
        <w:t>。</w:t>
      </w:r>
    </w:p>
    <w:p w:rsidR="000B1D08" w:rsidRPr="00540986" w:rsidRDefault="000B1D08"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w:t>
      </w:r>
      <w:r w:rsidR="00426FB9" w:rsidRPr="00540986">
        <w:rPr>
          <w:rFonts w:ascii="仿宋_GB2312" w:eastAsia="仿宋_GB2312" w:hint="eastAsia"/>
          <w:sz w:val="32"/>
        </w:rPr>
        <w:t>六</w:t>
      </w:r>
      <w:r w:rsidRPr="00540986">
        <w:rPr>
          <w:rFonts w:ascii="仿宋_GB2312" w:eastAsia="仿宋_GB2312" w:hint="eastAsia"/>
          <w:sz w:val="32"/>
        </w:rPr>
        <w:t>）本科生英语四级成绩</w:t>
      </w:r>
      <w:r w:rsidR="00400BCE" w:rsidRPr="00540986">
        <w:rPr>
          <w:rFonts w:ascii="仿宋_GB2312" w:eastAsia="仿宋_GB2312" w:hint="eastAsia"/>
          <w:sz w:val="32"/>
        </w:rPr>
        <w:t>和</w:t>
      </w:r>
      <w:r w:rsidRPr="00540986">
        <w:rPr>
          <w:rFonts w:ascii="仿宋_GB2312" w:eastAsia="仿宋_GB2312" w:hint="eastAsia"/>
          <w:sz w:val="32"/>
        </w:rPr>
        <w:t>研究生英语六级成绩应达到4</w:t>
      </w:r>
      <w:r w:rsidRPr="00540986">
        <w:rPr>
          <w:rFonts w:ascii="仿宋_GB2312" w:eastAsia="仿宋_GB2312"/>
          <w:sz w:val="32"/>
        </w:rPr>
        <w:t>26</w:t>
      </w:r>
      <w:r w:rsidRPr="00540986">
        <w:rPr>
          <w:rFonts w:ascii="仿宋_GB2312" w:eastAsia="仿宋_GB2312" w:hint="eastAsia"/>
          <w:sz w:val="32"/>
        </w:rPr>
        <w:t>分及</w:t>
      </w:r>
      <w:r w:rsidRPr="00540986">
        <w:rPr>
          <w:rFonts w:ascii="仿宋_GB2312" w:eastAsia="仿宋_GB2312"/>
          <w:sz w:val="32"/>
        </w:rPr>
        <w:t>以上</w:t>
      </w:r>
      <w:r w:rsidRPr="00540986">
        <w:rPr>
          <w:rFonts w:ascii="仿宋_GB2312" w:eastAsia="仿宋_GB2312" w:hint="eastAsia"/>
          <w:sz w:val="32"/>
        </w:rPr>
        <w:t>;第一外语为其他语种的，外语水平应分别达到相应标准。</w:t>
      </w:r>
    </w:p>
    <w:p w:rsidR="005332BD" w:rsidRPr="001E31F6" w:rsidRDefault="005332BD"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w:t>
      </w:r>
      <w:r w:rsidR="00426FB9" w:rsidRPr="00540986">
        <w:rPr>
          <w:rFonts w:ascii="仿宋_GB2312" w:eastAsia="仿宋_GB2312" w:hint="eastAsia"/>
          <w:sz w:val="32"/>
        </w:rPr>
        <w:t>七</w:t>
      </w:r>
      <w:r w:rsidRPr="00540986">
        <w:rPr>
          <w:rFonts w:ascii="仿宋_GB2312" w:eastAsia="仿宋_GB2312" w:hint="eastAsia"/>
          <w:sz w:val="32"/>
        </w:rPr>
        <w:t>）</w:t>
      </w:r>
      <w:r w:rsidRPr="00540986">
        <w:rPr>
          <w:rFonts w:ascii="仿宋_GB2312" w:eastAsia="仿宋_GB2312"/>
          <w:sz w:val="32"/>
        </w:rPr>
        <w:t>符合岗位所需的其他条件</w:t>
      </w:r>
      <w:r w:rsidRPr="00540986">
        <w:rPr>
          <w:rFonts w:ascii="仿宋_GB2312" w:eastAsia="仿宋_GB2312" w:hint="eastAsia"/>
          <w:sz w:val="32"/>
        </w:rPr>
        <w:t>。</w:t>
      </w:r>
    </w:p>
    <w:p w:rsidR="00F96AD9" w:rsidRPr="00DA0D28" w:rsidRDefault="00051D7C" w:rsidP="00866B96">
      <w:pPr>
        <w:pStyle w:val="a4"/>
        <w:shd w:val="clear" w:color="auto" w:fill="FFFFFF"/>
        <w:spacing w:before="0" w:beforeAutospacing="0" w:after="0" w:afterAutospacing="0" w:line="560" w:lineRule="exact"/>
        <w:ind w:firstLineChars="176" w:firstLine="563"/>
        <w:rPr>
          <w:rStyle w:val="a9"/>
          <w:rFonts w:ascii="黑体" w:eastAsia="黑体" w:hAnsi="黑体"/>
        </w:rPr>
      </w:pPr>
      <w:r w:rsidRPr="00DA0D28">
        <w:rPr>
          <w:rStyle w:val="a9"/>
          <w:rFonts w:ascii="黑体" w:eastAsia="黑体" w:hAnsi="黑体" w:hint="eastAsia"/>
          <w:b w:val="0"/>
          <w:sz w:val="32"/>
          <w:szCs w:val="32"/>
        </w:rPr>
        <w:t>四</w:t>
      </w:r>
      <w:r w:rsidR="00A02446" w:rsidRPr="00DA0D28">
        <w:rPr>
          <w:rStyle w:val="a9"/>
          <w:rFonts w:ascii="黑体" w:eastAsia="黑体" w:hAnsi="黑体" w:hint="eastAsia"/>
          <w:b w:val="0"/>
          <w:sz w:val="32"/>
          <w:szCs w:val="32"/>
        </w:rPr>
        <w:t>、</w:t>
      </w:r>
      <w:r w:rsidR="001E6838" w:rsidRPr="00DA0D28">
        <w:rPr>
          <w:rStyle w:val="a9"/>
          <w:rFonts w:ascii="黑体" w:eastAsia="黑体" w:hAnsi="黑体" w:hint="eastAsia"/>
          <w:b w:val="0"/>
          <w:sz w:val="32"/>
          <w:szCs w:val="32"/>
        </w:rPr>
        <w:t>薪酬</w:t>
      </w:r>
      <w:r w:rsidR="00A02446" w:rsidRPr="00DA0D28">
        <w:rPr>
          <w:rStyle w:val="a9"/>
          <w:rFonts w:ascii="黑体" w:eastAsia="黑体" w:hAnsi="黑体" w:hint="eastAsia"/>
          <w:b w:val="0"/>
          <w:sz w:val="32"/>
          <w:szCs w:val="32"/>
        </w:rPr>
        <w:t>福利待遇</w:t>
      </w:r>
    </w:p>
    <w:p w:rsidR="00AE50DE" w:rsidRPr="00540986" w:rsidRDefault="00AE50DE"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（一）</w:t>
      </w:r>
      <w:r w:rsidR="00D1460D" w:rsidRPr="00540986">
        <w:rPr>
          <w:rFonts w:ascii="仿宋_GB2312" w:eastAsia="仿宋_GB2312" w:hint="eastAsia"/>
          <w:sz w:val="32"/>
        </w:rPr>
        <w:t>七险两金</w:t>
      </w:r>
      <w:r w:rsidRPr="00540986">
        <w:rPr>
          <w:rFonts w:ascii="仿宋_GB2312" w:eastAsia="仿宋_GB2312" w:hint="eastAsia"/>
          <w:sz w:val="32"/>
        </w:rPr>
        <w:t>：养老保险、医疗保险、失业保险、工伤保险、生育保险、补充医疗保险、超限额大病医疗险；住房公积金、企业年金</w:t>
      </w:r>
      <w:r w:rsidR="000A252D" w:rsidRPr="00540986">
        <w:rPr>
          <w:rFonts w:ascii="仿宋_GB2312" w:eastAsia="仿宋_GB2312" w:hint="eastAsia"/>
          <w:sz w:val="32"/>
        </w:rPr>
        <w:t>。</w:t>
      </w:r>
    </w:p>
    <w:p w:rsidR="006F7506" w:rsidRPr="00540986" w:rsidRDefault="006F7506"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w:t>
      </w:r>
      <w:r w:rsidR="00D1460D" w:rsidRPr="00540986">
        <w:rPr>
          <w:rFonts w:ascii="仿宋_GB2312" w:eastAsia="仿宋_GB2312" w:hint="eastAsia"/>
          <w:sz w:val="32"/>
        </w:rPr>
        <w:t>二</w:t>
      </w:r>
      <w:r w:rsidRPr="00540986">
        <w:rPr>
          <w:rFonts w:ascii="仿宋_GB2312" w:eastAsia="仿宋_GB2312" w:hint="eastAsia"/>
          <w:sz w:val="32"/>
        </w:rPr>
        <w:t>）</w:t>
      </w:r>
      <w:r w:rsidR="00B609DC" w:rsidRPr="00540986">
        <w:rPr>
          <w:rFonts w:ascii="仿宋_GB2312" w:eastAsia="仿宋_GB2312" w:hint="eastAsia"/>
          <w:sz w:val="32"/>
        </w:rPr>
        <w:t>假期</w:t>
      </w:r>
      <w:r w:rsidR="00B609DC" w:rsidRPr="00540986">
        <w:rPr>
          <w:rFonts w:ascii="仿宋_GB2312" w:eastAsia="仿宋_GB2312"/>
          <w:sz w:val="32"/>
        </w:rPr>
        <w:t>：</w:t>
      </w:r>
      <w:r w:rsidRPr="00540986">
        <w:rPr>
          <w:rFonts w:ascii="仿宋_GB2312" w:eastAsia="仿宋_GB2312" w:hint="eastAsia"/>
          <w:sz w:val="32"/>
        </w:rPr>
        <w:t>带薪年休假、探亲假、婚假</w:t>
      </w:r>
      <w:r w:rsidR="00B609DC" w:rsidRPr="00540986">
        <w:rPr>
          <w:rFonts w:ascii="仿宋_GB2312" w:eastAsia="仿宋_GB2312"/>
          <w:sz w:val="32"/>
        </w:rPr>
        <w:t>、产假</w:t>
      </w:r>
      <w:r w:rsidRPr="00540986">
        <w:rPr>
          <w:rFonts w:ascii="仿宋_GB2312" w:eastAsia="仿宋_GB2312" w:hint="eastAsia"/>
          <w:sz w:val="32"/>
        </w:rPr>
        <w:t>等。</w:t>
      </w:r>
    </w:p>
    <w:p w:rsidR="00D1460D" w:rsidRPr="00540986" w:rsidRDefault="00B609DC"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w:t>
      </w:r>
      <w:r w:rsidR="00D1460D" w:rsidRPr="00540986">
        <w:rPr>
          <w:rFonts w:ascii="仿宋_GB2312" w:eastAsia="仿宋_GB2312" w:hint="eastAsia"/>
          <w:sz w:val="32"/>
        </w:rPr>
        <w:t>三</w:t>
      </w:r>
      <w:r w:rsidRPr="00540986">
        <w:rPr>
          <w:rFonts w:ascii="仿宋_GB2312" w:eastAsia="仿宋_GB2312" w:hint="eastAsia"/>
          <w:sz w:val="32"/>
        </w:rPr>
        <w:t>）</w:t>
      </w:r>
      <w:r w:rsidR="00D1460D" w:rsidRPr="00540986">
        <w:rPr>
          <w:rFonts w:ascii="仿宋_GB2312" w:eastAsia="仿宋_GB2312" w:hint="eastAsia"/>
          <w:sz w:val="32"/>
        </w:rPr>
        <w:t>福利</w:t>
      </w:r>
      <w:r w:rsidR="00D1460D" w:rsidRPr="00540986">
        <w:rPr>
          <w:rFonts w:ascii="仿宋_GB2312" w:eastAsia="仿宋_GB2312"/>
          <w:sz w:val="32"/>
        </w:rPr>
        <w:t>：</w:t>
      </w:r>
      <w:r w:rsidR="0075064A" w:rsidRPr="00540986">
        <w:rPr>
          <w:rFonts w:ascii="仿宋_GB2312" w:eastAsia="仿宋_GB2312" w:hint="eastAsia"/>
          <w:sz w:val="32"/>
        </w:rPr>
        <w:t>员工食堂</w:t>
      </w:r>
      <w:r w:rsidR="0075064A" w:rsidRPr="00540986">
        <w:rPr>
          <w:rFonts w:ascii="仿宋_GB2312" w:eastAsia="仿宋_GB2312"/>
          <w:sz w:val="32"/>
        </w:rPr>
        <w:t>、</w:t>
      </w:r>
      <w:r w:rsidR="0075064A" w:rsidRPr="00540986">
        <w:rPr>
          <w:rFonts w:ascii="仿宋_GB2312" w:eastAsia="仿宋_GB2312" w:hint="eastAsia"/>
          <w:sz w:val="32"/>
        </w:rPr>
        <w:t>健康</w:t>
      </w:r>
      <w:r w:rsidR="0075064A" w:rsidRPr="00540986">
        <w:rPr>
          <w:rFonts w:ascii="仿宋_GB2312" w:eastAsia="仿宋_GB2312"/>
          <w:sz w:val="32"/>
        </w:rPr>
        <w:t>体检</w:t>
      </w:r>
      <w:r w:rsidR="0075064A" w:rsidRPr="00540986">
        <w:rPr>
          <w:rFonts w:ascii="仿宋_GB2312" w:eastAsia="仿宋_GB2312" w:hint="eastAsia"/>
          <w:sz w:val="32"/>
        </w:rPr>
        <w:t>、</w:t>
      </w:r>
      <w:r w:rsidR="00D1460D" w:rsidRPr="00540986">
        <w:rPr>
          <w:rFonts w:ascii="仿宋_GB2312" w:eastAsia="仿宋_GB2312" w:hint="eastAsia"/>
          <w:sz w:val="32"/>
        </w:rPr>
        <w:t>节日福利</w:t>
      </w:r>
      <w:r w:rsidR="00D1460D" w:rsidRPr="00540986">
        <w:rPr>
          <w:rFonts w:ascii="仿宋_GB2312" w:eastAsia="仿宋_GB2312"/>
          <w:sz w:val="32"/>
        </w:rPr>
        <w:t>、</w:t>
      </w:r>
      <w:r w:rsidR="00D1460D" w:rsidRPr="00540986">
        <w:rPr>
          <w:rFonts w:ascii="仿宋_GB2312" w:eastAsia="仿宋_GB2312" w:hint="eastAsia"/>
          <w:sz w:val="32"/>
        </w:rPr>
        <w:t>生日</w:t>
      </w:r>
      <w:r w:rsidR="00D1460D" w:rsidRPr="00540986">
        <w:rPr>
          <w:rFonts w:ascii="仿宋_GB2312" w:eastAsia="仿宋_GB2312"/>
          <w:sz w:val="32"/>
        </w:rPr>
        <w:t>福利等。</w:t>
      </w:r>
    </w:p>
    <w:p w:rsidR="00B609DC" w:rsidRPr="00540986" w:rsidRDefault="00D1460D"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（四）补贴：</w:t>
      </w:r>
      <w:r w:rsidR="008B5C44" w:rsidRPr="00540986">
        <w:rPr>
          <w:rFonts w:ascii="仿宋_GB2312" w:eastAsia="仿宋_GB2312" w:hint="eastAsia"/>
          <w:sz w:val="32"/>
        </w:rPr>
        <w:t>用餐</w:t>
      </w:r>
      <w:r w:rsidR="008B5C44" w:rsidRPr="00540986">
        <w:rPr>
          <w:rFonts w:ascii="仿宋_GB2312" w:eastAsia="仿宋_GB2312"/>
          <w:sz w:val="32"/>
        </w:rPr>
        <w:t>补贴、</w:t>
      </w:r>
      <w:r w:rsidR="00B609DC" w:rsidRPr="00540986">
        <w:rPr>
          <w:rFonts w:ascii="仿宋_GB2312" w:eastAsia="仿宋_GB2312" w:hint="eastAsia"/>
          <w:sz w:val="32"/>
        </w:rPr>
        <w:t>交通</w:t>
      </w:r>
      <w:r w:rsidRPr="00540986">
        <w:rPr>
          <w:rFonts w:ascii="仿宋_GB2312" w:eastAsia="仿宋_GB2312" w:hint="eastAsia"/>
          <w:sz w:val="32"/>
        </w:rPr>
        <w:t>补贴</w:t>
      </w:r>
      <w:r w:rsidR="00B609DC" w:rsidRPr="00540986">
        <w:rPr>
          <w:rFonts w:ascii="仿宋_GB2312" w:eastAsia="仿宋_GB2312" w:hint="eastAsia"/>
          <w:sz w:val="32"/>
        </w:rPr>
        <w:t>、</w:t>
      </w:r>
      <w:r w:rsidR="008B5C44" w:rsidRPr="00540986">
        <w:rPr>
          <w:rFonts w:ascii="仿宋_GB2312" w:eastAsia="仿宋_GB2312" w:hint="eastAsia"/>
          <w:sz w:val="32"/>
        </w:rPr>
        <w:t>差旅补贴</w:t>
      </w:r>
      <w:r w:rsidR="008B5C44" w:rsidRPr="00540986">
        <w:rPr>
          <w:rFonts w:ascii="仿宋_GB2312" w:eastAsia="仿宋_GB2312"/>
          <w:sz w:val="32"/>
        </w:rPr>
        <w:t>、</w:t>
      </w:r>
      <w:r w:rsidR="008B5C44" w:rsidRPr="00540986">
        <w:rPr>
          <w:rFonts w:ascii="仿宋_GB2312" w:eastAsia="仿宋_GB2312" w:hint="eastAsia"/>
          <w:sz w:val="32"/>
        </w:rPr>
        <w:t>防暑降温</w:t>
      </w:r>
      <w:r w:rsidR="008B5C44" w:rsidRPr="00540986">
        <w:rPr>
          <w:rFonts w:ascii="仿宋_GB2312" w:eastAsia="仿宋_GB2312"/>
          <w:sz w:val="32"/>
        </w:rPr>
        <w:t>补贴、</w:t>
      </w:r>
      <w:r w:rsidR="00B609DC" w:rsidRPr="00540986">
        <w:rPr>
          <w:rFonts w:ascii="仿宋_GB2312" w:eastAsia="仿宋_GB2312"/>
          <w:sz w:val="32"/>
        </w:rPr>
        <w:t>采暖</w:t>
      </w:r>
      <w:r w:rsidRPr="00540986">
        <w:rPr>
          <w:rFonts w:ascii="仿宋_GB2312" w:eastAsia="仿宋_GB2312" w:hint="eastAsia"/>
          <w:sz w:val="32"/>
        </w:rPr>
        <w:t>补贴</w:t>
      </w:r>
      <w:r w:rsidR="00B609DC" w:rsidRPr="00540986">
        <w:rPr>
          <w:rFonts w:ascii="仿宋_GB2312" w:eastAsia="仿宋_GB2312" w:hint="eastAsia"/>
          <w:sz w:val="32"/>
        </w:rPr>
        <w:t>、单身住宿</w:t>
      </w:r>
      <w:r w:rsidRPr="00540986">
        <w:rPr>
          <w:rFonts w:ascii="仿宋_GB2312" w:eastAsia="仿宋_GB2312" w:hint="eastAsia"/>
          <w:sz w:val="32"/>
        </w:rPr>
        <w:t>补贴</w:t>
      </w:r>
      <w:r w:rsidR="00B609DC" w:rsidRPr="00540986">
        <w:rPr>
          <w:rFonts w:ascii="仿宋_GB2312" w:eastAsia="仿宋_GB2312" w:hint="eastAsia"/>
          <w:sz w:val="32"/>
        </w:rPr>
        <w:t>等。</w:t>
      </w:r>
    </w:p>
    <w:p w:rsidR="00BF7D8B" w:rsidRPr="00540986" w:rsidRDefault="006F7506"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w:t>
      </w:r>
      <w:r w:rsidR="008C7CF4" w:rsidRPr="00540986">
        <w:rPr>
          <w:rFonts w:ascii="仿宋_GB2312" w:eastAsia="仿宋_GB2312" w:hint="eastAsia"/>
          <w:sz w:val="32"/>
        </w:rPr>
        <w:t>五</w:t>
      </w:r>
      <w:r w:rsidRPr="00540986">
        <w:rPr>
          <w:rFonts w:ascii="仿宋_GB2312" w:eastAsia="仿宋_GB2312" w:hint="eastAsia"/>
          <w:sz w:val="32"/>
        </w:rPr>
        <w:t>）</w:t>
      </w:r>
      <w:r w:rsidR="005B1501" w:rsidRPr="00540986">
        <w:rPr>
          <w:rFonts w:ascii="仿宋_GB2312" w:eastAsia="仿宋_GB2312" w:hint="eastAsia"/>
          <w:sz w:val="32"/>
        </w:rPr>
        <w:t>公寓</w:t>
      </w:r>
      <w:r w:rsidR="005B1501" w:rsidRPr="00540986">
        <w:rPr>
          <w:rFonts w:ascii="仿宋_GB2312" w:eastAsia="仿宋_GB2312"/>
          <w:sz w:val="32"/>
        </w:rPr>
        <w:t>住宿</w:t>
      </w:r>
      <w:r w:rsidR="005B1501" w:rsidRPr="00540986">
        <w:rPr>
          <w:rFonts w:ascii="仿宋_GB2312" w:eastAsia="仿宋_GB2312" w:hint="eastAsia"/>
          <w:sz w:val="32"/>
        </w:rPr>
        <w:t>及</w:t>
      </w:r>
      <w:r w:rsidR="003376AD" w:rsidRPr="00540986">
        <w:rPr>
          <w:rFonts w:ascii="仿宋_GB2312" w:eastAsia="仿宋_GB2312" w:hint="eastAsia"/>
          <w:sz w:val="32"/>
        </w:rPr>
        <w:t>租</w:t>
      </w:r>
      <w:r w:rsidR="005B1501" w:rsidRPr="00540986">
        <w:rPr>
          <w:rFonts w:ascii="仿宋_GB2312" w:eastAsia="仿宋_GB2312" w:hint="eastAsia"/>
          <w:sz w:val="32"/>
        </w:rPr>
        <w:t>房</w:t>
      </w:r>
      <w:r w:rsidR="005B1501" w:rsidRPr="00540986">
        <w:rPr>
          <w:rFonts w:ascii="仿宋_GB2312" w:eastAsia="仿宋_GB2312"/>
          <w:sz w:val="32"/>
        </w:rPr>
        <w:t>补贴：</w:t>
      </w:r>
    </w:p>
    <w:p w:rsidR="00BF7D8B" w:rsidRPr="00540986" w:rsidRDefault="00BF7D8B"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sz w:val="32"/>
        </w:rPr>
        <w:t>1</w:t>
      </w:r>
      <w:r w:rsidRPr="00540986">
        <w:rPr>
          <w:rFonts w:ascii="仿宋_GB2312" w:eastAsia="仿宋_GB2312" w:hint="eastAsia"/>
          <w:sz w:val="32"/>
        </w:rPr>
        <w:t>、</w:t>
      </w:r>
      <w:r w:rsidR="00153B24" w:rsidRPr="00540986">
        <w:rPr>
          <w:rFonts w:ascii="仿宋_GB2312" w:eastAsia="仿宋_GB2312" w:hint="eastAsia"/>
          <w:sz w:val="32"/>
        </w:rPr>
        <w:t>鞍山</w:t>
      </w:r>
      <w:r w:rsidR="00153B24" w:rsidRPr="00540986">
        <w:rPr>
          <w:rFonts w:ascii="仿宋_GB2312" w:eastAsia="仿宋_GB2312"/>
          <w:sz w:val="32"/>
        </w:rPr>
        <w:t>区域</w:t>
      </w:r>
      <w:r w:rsidR="004E18FD" w:rsidRPr="00540986">
        <w:rPr>
          <w:rFonts w:ascii="仿宋_GB2312" w:eastAsia="仿宋_GB2312" w:hint="eastAsia"/>
          <w:sz w:val="32"/>
        </w:rPr>
        <w:t>设</w:t>
      </w:r>
      <w:r w:rsidR="004E18FD" w:rsidRPr="00540986">
        <w:rPr>
          <w:rFonts w:ascii="仿宋_GB2312" w:eastAsia="仿宋_GB2312"/>
          <w:sz w:val="32"/>
        </w:rPr>
        <w:t>人才公寓</w:t>
      </w:r>
      <w:r w:rsidR="004E18FD" w:rsidRPr="00540986">
        <w:rPr>
          <w:rFonts w:ascii="仿宋_GB2312" w:eastAsia="仿宋_GB2312" w:hint="eastAsia"/>
          <w:sz w:val="32"/>
        </w:rPr>
        <w:t>，</w:t>
      </w:r>
      <w:r w:rsidR="00BA0E0B" w:rsidRPr="00540986">
        <w:rPr>
          <w:rFonts w:ascii="仿宋_GB2312" w:eastAsia="仿宋_GB2312" w:hint="eastAsia"/>
          <w:sz w:val="32"/>
        </w:rPr>
        <w:t>为外地</w:t>
      </w:r>
      <w:r w:rsidR="00BA0E0B" w:rsidRPr="00540986">
        <w:rPr>
          <w:rFonts w:ascii="仿宋_GB2312" w:eastAsia="仿宋_GB2312"/>
          <w:sz w:val="32"/>
        </w:rPr>
        <w:t>毕业生提供</w:t>
      </w:r>
      <w:r w:rsidR="00BA0E0B" w:rsidRPr="00540986">
        <w:rPr>
          <w:rFonts w:ascii="仿宋_GB2312" w:eastAsia="仿宋_GB2312" w:hint="eastAsia"/>
          <w:sz w:val="32"/>
        </w:rPr>
        <w:t>单身</w:t>
      </w:r>
      <w:r w:rsidR="00FE1432" w:rsidRPr="00540986">
        <w:rPr>
          <w:rFonts w:ascii="仿宋_GB2312" w:eastAsia="仿宋_GB2312" w:hint="eastAsia"/>
          <w:sz w:val="32"/>
        </w:rPr>
        <w:t>住宿</w:t>
      </w:r>
      <w:r w:rsidR="00B4187B" w:rsidRPr="00540986">
        <w:rPr>
          <w:rFonts w:ascii="仿宋_GB2312" w:eastAsia="仿宋_GB2312" w:hint="eastAsia"/>
          <w:sz w:val="32"/>
        </w:rPr>
        <w:t>。</w:t>
      </w:r>
    </w:p>
    <w:p w:rsidR="0001174B" w:rsidRPr="00540986" w:rsidRDefault="00BF7D8B"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sz w:val="32"/>
        </w:rPr>
        <w:t>2</w:t>
      </w:r>
      <w:r w:rsidRPr="00540986">
        <w:rPr>
          <w:rFonts w:ascii="仿宋_GB2312" w:eastAsia="仿宋_GB2312" w:hint="eastAsia"/>
          <w:sz w:val="32"/>
        </w:rPr>
        <w:t>、</w:t>
      </w:r>
      <w:r w:rsidR="00B4187B" w:rsidRPr="00540986">
        <w:rPr>
          <w:rFonts w:ascii="仿宋_GB2312" w:eastAsia="仿宋_GB2312" w:hint="eastAsia"/>
          <w:sz w:val="32"/>
        </w:rPr>
        <w:t>攀钢区域（</w:t>
      </w:r>
      <w:r w:rsidR="00B4187B" w:rsidRPr="00540986">
        <w:rPr>
          <w:rFonts w:ascii="仿宋_GB2312" w:eastAsia="仿宋_GB2312"/>
          <w:sz w:val="32"/>
        </w:rPr>
        <w:t>攀枝花市</w:t>
      </w:r>
      <w:r w:rsidR="00B4187B" w:rsidRPr="00540986">
        <w:rPr>
          <w:rFonts w:ascii="仿宋_GB2312" w:eastAsia="仿宋_GB2312" w:hint="eastAsia"/>
          <w:sz w:val="32"/>
        </w:rPr>
        <w:t>）</w:t>
      </w:r>
      <w:r w:rsidR="00153B24" w:rsidRPr="00540986">
        <w:rPr>
          <w:rFonts w:ascii="仿宋_GB2312" w:eastAsia="仿宋_GB2312" w:hint="eastAsia"/>
          <w:sz w:val="32"/>
        </w:rPr>
        <w:t>提供</w:t>
      </w:r>
      <w:r w:rsidR="00405584" w:rsidRPr="00540986">
        <w:rPr>
          <w:rFonts w:ascii="仿宋_GB2312" w:eastAsia="仿宋_GB2312" w:hint="eastAsia"/>
          <w:sz w:val="32"/>
        </w:rPr>
        <w:t>三年</w:t>
      </w:r>
      <w:r w:rsidR="004E18FD" w:rsidRPr="00540986">
        <w:rPr>
          <w:rFonts w:ascii="仿宋_GB2312" w:eastAsia="仿宋_GB2312" w:hint="eastAsia"/>
          <w:sz w:val="32"/>
        </w:rPr>
        <w:t>租房</w:t>
      </w:r>
      <w:r w:rsidR="00DC4DD6" w:rsidRPr="00540986">
        <w:rPr>
          <w:rFonts w:ascii="仿宋_GB2312" w:eastAsia="仿宋_GB2312" w:hint="eastAsia"/>
          <w:sz w:val="32"/>
        </w:rPr>
        <w:t>补贴：</w:t>
      </w:r>
      <w:r w:rsidR="0008717C" w:rsidRPr="00540986">
        <w:rPr>
          <w:rFonts w:ascii="仿宋_GB2312" w:eastAsia="仿宋_GB2312"/>
          <w:sz w:val="32"/>
        </w:rPr>
        <w:t>本科生</w:t>
      </w:r>
      <w:r w:rsidR="00DC4DD6" w:rsidRPr="00540986">
        <w:rPr>
          <w:rFonts w:ascii="仿宋_GB2312" w:eastAsia="仿宋_GB2312" w:hint="eastAsia"/>
          <w:sz w:val="32"/>
        </w:rPr>
        <w:t>800元/月，</w:t>
      </w:r>
      <w:r w:rsidR="00DC4DD6" w:rsidRPr="00540986">
        <w:rPr>
          <w:rFonts w:ascii="仿宋_GB2312" w:eastAsia="仿宋_GB2312"/>
          <w:sz w:val="32"/>
        </w:rPr>
        <w:t>硕士研究生</w:t>
      </w:r>
      <w:r w:rsidR="00DC4DD6" w:rsidRPr="00540986">
        <w:rPr>
          <w:rFonts w:ascii="仿宋_GB2312" w:eastAsia="仿宋_GB2312" w:hint="eastAsia"/>
          <w:sz w:val="32"/>
        </w:rPr>
        <w:t>1000元/月，</w:t>
      </w:r>
      <w:r w:rsidR="00DC4DD6" w:rsidRPr="00540986">
        <w:rPr>
          <w:rFonts w:ascii="仿宋_GB2312" w:eastAsia="仿宋_GB2312"/>
          <w:sz w:val="32"/>
        </w:rPr>
        <w:t>博士研究生</w:t>
      </w:r>
      <w:r w:rsidR="00DC4DD6" w:rsidRPr="00540986">
        <w:rPr>
          <w:rFonts w:ascii="仿宋_GB2312" w:eastAsia="仿宋_GB2312" w:hint="eastAsia"/>
          <w:sz w:val="32"/>
        </w:rPr>
        <w:t>1500元/月</w:t>
      </w:r>
      <w:r w:rsidR="0001174B" w:rsidRPr="00540986">
        <w:rPr>
          <w:rFonts w:ascii="仿宋_GB2312" w:eastAsia="仿宋_GB2312" w:hint="eastAsia"/>
          <w:sz w:val="32"/>
        </w:rPr>
        <w:t>。</w:t>
      </w:r>
    </w:p>
    <w:p w:rsidR="008C7CF4" w:rsidRPr="00540986" w:rsidRDefault="008C7CF4" w:rsidP="00866B96">
      <w:pPr>
        <w:pStyle w:val="a4"/>
        <w:spacing w:before="0" w:beforeAutospacing="0" w:after="0" w:afterAutospacing="0" w:line="560" w:lineRule="exact"/>
        <w:ind w:firstLineChars="176" w:firstLine="563"/>
        <w:jc w:val="both"/>
        <w:rPr>
          <w:rFonts w:ascii="仿宋_GB2312" w:eastAsia="仿宋_GB2312"/>
          <w:sz w:val="32"/>
        </w:rPr>
      </w:pPr>
      <w:r w:rsidRPr="00540986">
        <w:rPr>
          <w:rFonts w:ascii="仿宋_GB2312" w:eastAsia="仿宋_GB2312" w:hint="eastAsia"/>
          <w:sz w:val="32"/>
        </w:rPr>
        <w:t>（六）薪酬待遇</w:t>
      </w:r>
      <w:r w:rsidRPr="00540986">
        <w:rPr>
          <w:rFonts w:ascii="仿宋_GB2312" w:eastAsia="仿宋_GB2312"/>
          <w:sz w:val="32"/>
        </w:rPr>
        <w:t>：</w:t>
      </w:r>
      <w:r w:rsidR="0008717C" w:rsidRPr="00540986">
        <w:rPr>
          <w:rFonts w:ascii="仿宋_GB2312" w:eastAsia="仿宋_GB2312" w:hint="eastAsia"/>
          <w:sz w:val="32"/>
        </w:rPr>
        <w:t>本科</w:t>
      </w:r>
      <w:r w:rsidRPr="00540986">
        <w:rPr>
          <w:rFonts w:ascii="仿宋_GB2312" w:eastAsia="仿宋_GB2312" w:hint="eastAsia"/>
          <w:sz w:val="32"/>
        </w:rPr>
        <w:t>生</w:t>
      </w:r>
      <w:r w:rsidRPr="00540986">
        <w:rPr>
          <w:rFonts w:ascii="仿宋_GB2312" w:eastAsia="仿宋_GB2312"/>
          <w:sz w:val="32"/>
        </w:rPr>
        <w:t>45</w:t>
      </w:r>
      <w:r w:rsidRPr="00540986">
        <w:rPr>
          <w:rFonts w:ascii="仿宋_GB2312" w:eastAsia="仿宋_GB2312" w:hint="eastAsia"/>
          <w:sz w:val="32"/>
        </w:rPr>
        <w:t>00</w:t>
      </w:r>
      <w:r w:rsidRPr="00540986">
        <w:rPr>
          <w:rFonts w:ascii="仿宋_GB2312" w:eastAsia="仿宋_GB2312"/>
          <w:sz w:val="32"/>
        </w:rPr>
        <w:t>-6000+</w:t>
      </w:r>
      <w:r w:rsidR="0086646C" w:rsidRPr="00540986">
        <w:rPr>
          <w:rFonts w:ascii="仿宋_GB2312" w:eastAsia="仿宋_GB2312" w:hint="eastAsia"/>
          <w:sz w:val="32"/>
        </w:rPr>
        <w:t>元/月</w:t>
      </w:r>
      <w:r w:rsidRPr="00540986">
        <w:rPr>
          <w:rFonts w:ascii="仿宋_GB2312" w:eastAsia="仿宋_GB2312" w:hint="eastAsia"/>
          <w:sz w:val="32"/>
        </w:rPr>
        <w:t>；硕士</w:t>
      </w:r>
      <w:r w:rsidRPr="00540986">
        <w:rPr>
          <w:rFonts w:ascii="仿宋_GB2312" w:eastAsia="仿宋_GB2312"/>
          <w:sz w:val="32"/>
        </w:rPr>
        <w:t>研究生</w:t>
      </w:r>
      <w:r w:rsidRPr="00540986">
        <w:rPr>
          <w:rFonts w:ascii="仿宋_GB2312" w:eastAsia="仿宋_GB2312" w:hint="eastAsia"/>
          <w:sz w:val="32"/>
        </w:rPr>
        <w:t>6000</w:t>
      </w:r>
      <w:r w:rsidRPr="00540986">
        <w:rPr>
          <w:rFonts w:ascii="仿宋_GB2312" w:eastAsia="仿宋_GB2312"/>
          <w:sz w:val="32"/>
        </w:rPr>
        <w:t>-8000</w:t>
      </w:r>
      <w:r w:rsidRPr="00540986">
        <w:rPr>
          <w:rFonts w:ascii="仿宋_GB2312" w:eastAsia="仿宋_GB2312" w:hint="eastAsia"/>
          <w:sz w:val="32"/>
        </w:rPr>
        <w:t>+</w:t>
      </w:r>
      <w:r w:rsidR="0086646C" w:rsidRPr="00540986">
        <w:rPr>
          <w:rFonts w:ascii="仿宋_GB2312" w:eastAsia="仿宋_GB2312" w:hint="eastAsia"/>
          <w:sz w:val="32"/>
        </w:rPr>
        <w:t>元/月</w:t>
      </w:r>
      <w:r w:rsidRPr="00540986">
        <w:rPr>
          <w:rFonts w:ascii="仿宋_GB2312" w:eastAsia="仿宋_GB2312" w:hint="eastAsia"/>
          <w:sz w:val="32"/>
        </w:rPr>
        <w:t>；</w:t>
      </w:r>
      <w:r w:rsidRPr="00540986">
        <w:rPr>
          <w:rFonts w:ascii="仿宋_GB2312" w:eastAsia="仿宋_GB2312"/>
          <w:sz w:val="32"/>
        </w:rPr>
        <w:t>博士研究生</w:t>
      </w:r>
      <w:r w:rsidRPr="00540986">
        <w:rPr>
          <w:rFonts w:ascii="仿宋_GB2312" w:eastAsia="仿宋_GB2312" w:hint="eastAsia"/>
          <w:sz w:val="32"/>
        </w:rPr>
        <w:t>10000+</w:t>
      </w:r>
      <w:r w:rsidR="0086646C" w:rsidRPr="00540986">
        <w:rPr>
          <w:rFonts w:ascii="仿宋_GB2312" w:eastAsia="仿宋_GB2312" w:hint="eastAsia"/>
          <w:sz w:val="32"/>
        </w:rPr>
        <w:t>元/月。</w:t>
      </w:r>
      <w:r w:rsidRPr="00540986">
        <w:rPr>
          <w:rFonts w:ascii="仿宋_GB2312" w:eastAsia="仿宋_GB2312" w:hint="eastAsia"/>
          <w:sz w:val="32"/>
        </w:rPr>
        <w:t>（</w:t>
      </w:r>
      <w:r w:rsidR="00164D18" w:rsidRPr="00540986">
        <w:rPr>
          <w:rFonts w:ascii="仿宋_GB2312" w:eastAsia="仿宋_GB2312" w:hint="eastAsia"/>
          <w:sz w:val="32"/>
        </w:rPr>
        <w:t>博士</w:t>
      </w:r>
      <w:r w:rsidR="000320FF" w:rsidRPr="00540986">
        <w:rPr>
          <w:rFonts w:ascii="仿宋_GB2312" w:eastAsia="仿宋_GB2312" w:hint="eastAsia"/>
          <w:sz w:val="32"/>
        </w:rPr>
        <w:t>可</w:t>
      </w:r>
      <w:r w:rsidR="00D369F6" w:rsidRPr="00540986">
        <w:rPr>
          <w:rFonts w:ascii="仿宋_GB2312" w:eastAsia="仿宋_GB2312" w:hint="eastAsia"/>
          <w:sz w:val="32"/>
        </w:rPr>
        <w:t>面议</w:t>
      </w:r>
      <w:r w:rsidRPr="00540986">
        <w:rPr>
          <w:rFonts w:ascii="仿宋_GB2312" w:eastAsia="仿宋_GB2312" w:hint="eastAsia"/>
          <w:sz w:val="32"/>
        </w:rPr>
        <w:t>）</w:t>
      </w:r>
    </w:p>
    <w:p w:rsidR="00771D52" w:rsidRPr="00540986" w:rsidRDefault="005C75E9"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lastRenderedPageBreak/>
        <w:t>（</w:t>
      </w:r>
      <w:r w:rsidR="006F7506" w:rsidRPr="00540986">
        <w:rPr>
          <w:rFonts w:ascii="仿宋_GB2312" w:eastAsia="仿宋_GB2312" w:cs="Helvetica" w:hint="eastAsia"/>
          <w:kern w:val="2"/>
          <w:sz w:val="32"/>
          <w:szCs w:val="32"/>
          <w:shd w:val="clear" w:color="auto" w:fill="FFFFFF"/>
        </w:rPr>
        <w:t>七</w:t>
      </w:r>
      <w:r w:rsidRPr="00540986">
        <w:rPr>
          <w:rFonts w:ascii="仿宋_GB2312" w:eastAsia="仿宋_GB2312" w:cs="Helvetica" w:hint="eastAsia"/>
          <w:kern w:val="2"/>
          <w:sz w:val="32"/>
          <w:szCs w:val="32"/>
          <w:shd w:val="clear" w:color="auto" w:fill="FFFFFF"/>
        </w:rPr>
        <w:t>）安家</w:t>
      </w:r>
      <w:r w:rsidR="00753582" w:rsidRPr="00540986">
        <w:rPr>
          <w:rFonts w:ascii="仿宋_GB2312" w:eastAsia="仿宋_GB2312" w:cs="Helvetica" w:hint="eastAsia"/>
          <w:kern w:val="2"/>
          <w:sz w:val="32"/>
          <w:szCs w:val="32"/>
          <w:shd w:val="clear" w:color="auto" w:fill="FFFFFF"/>
        </w:rPr>
        <w:t>补助</w:t>
      </w:r>
      <w:r w:rsidR="00BF7D8B" w:rsidRPr="00540986">
        <w:rPr>
          <w:rFonts w:ascii="仿宋_GB2312" w:eastAsia="仿宋_GB2312" w:cs="Helvetica" w:hint="eastAsia"/>
          <w:kern w:val="2"/>
          <w:sz w:val="32"/>
          <w:szCs w:val="32"/>
          <w:shd w:val="clear" w:color="auto" w:fill="FFFFFF"/>
        </w:rPr>
        <w:t>：</w:t>
      </w:r>
    </w:p>
    <w:p w:rsidR="005C75E9" w:rsidRPr="00540986" w:rsidRDefault="00771D52" w:rsidP="00866B96">
      <w:pPr>
        <w:pStyle w:val="a4"/>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kern w:val="2"/>
          <w:sz w:val="32"/>
          <w:szCs w:val="32"/>
          <w:shd w:val="clear" w:color="auto" w:fill="FFFFFF"/>
        </w:rPr>
        <w:t>1</w:t>
      </w:r>
      <w:r w:rsidRPr="00540986">
        <w:rPr>
          <w:rFonts w:ascii="仿宋_GB2312" w:eastAsia="仿宋_GB2312" w:cs="Helvetica" w:hint="eastAsia"/>
          <w:kern w:val="2"/>
          <w:sz w:val="32"/>
          <w:szCs w:val="32"/>
          <w:shd w:val="clear" w:color="auto" w:fill="FFFFFF"/>
        </w:rPr>
        <w:t>、</w:t>
      </w:r>
      <w:r w:rsidR="00CD1D5E" w:rsidRPr="00540986">
        <w:rPr>
          <w:rFonts w:ascii="仿宋_GB2312" w:eastAsia="仿宋_GB2312" w:cs="Helvetica" w:hint="eastAsia"/>
          <w:kern w:val="2"/>
          <w:sz w:val="32"/>
          <w:szCs w:val="32"/>
          <w:shd w:val="clear" w:color="auto" w:fill="FFFFFF"/>
        </w:rPr>
        <w:t>鞍山</w:t>
      </w:r>
      <w:r w:rsidR="00572804" w:rsidRPr="00540986">
        <w:rPr>
          <w:rFonts w:ascii="仿宋_GB2312" w:eastAsia="仿宋_GB2312" w:cs="Helvetica" w:hint="eastAsia"/>
          <w:kern w:val="2"/>
          <w:sz w:val="32"/>
          <w:szCs w:val="32"/>
          <w:shd w:val="clear" w:color="auto" w:fill="FFFFFF"/>
        </w:rPr>
        <w:t>区域</w:t>
      </w:r>
      <w:r w:rsidR="005C75E9" w:rsidRPr="00540986">
        <w:rPr>
          <w:rFonts w:ascii="仿宋_GB2312" w:eastAsia="仿宋_GB2312" w:cs="Helvetica"/>
          <w:kern w:val="2"/>
          <w:sz w:val="32"/>
          <w:szCs w:val="32"/>
          <w:shd w:val="clear" w:color="auto" w:fill="FFFFFF"/>
        </w:rPr>
        <w:t>：</w:t>
      </w:r>
      <w:r w:rsidR="00472EA2" w:rsidRPr="00540986">
        <w:rPr>
          <w:rFonts w:ascii="仿宋_GB2312" w:eastAsia="仿宋_GB2312" w:cs="Helvetica" w:hint="eastAsia"/>
          <w:kern w:val="2"/>
          <w:sz w:val="32"/>
          <w:szCs w:val="32"/>
          <w:shd w:val="clear" w:color="auto" w:fill="FFFFFF"/>
        </w:rPr>
        <w:t>本科</w:t>
      </w:r>
      <w:r w:rsidR="001A61B3" w:rsidRPr="00540986">
        <w:rPr>
          <w:rFonts w:ascii="仿宋_GB2312" w:eastAsia="仿宋_GB2312" w:cs="Helvetica" w:hint="eastAsia"/>
          <w:kern w:val="2"/>
          <w:sz w:val="32"/>
          <w:szCs w:val="32"/>
          <w:shd w:val="clear" w:color="auto" w:fill="FFFFFF"/>
        </w:rPr>
        <w:t>生</w:t>
      </w:r>
      <w:r w:rsidR="005C75E9" w:rsidRPr="00540986">
        <w:rPr>
          <w:rFonts w:ascii="仿宋_GB2312" w:eastAsia="仿宋_GB2312" w:cs="Helvetica"/>
          <w:kern w:val="2"/>
          <w:sz w:val="32"/>
          <w:szCs w:val="32"/>
          <w:shd w:val="clear" w:color="auto" w:fill="FFFFFF"/>
        </w:rPr>
        <w:t>0.5</w:t>
      </w:r>
      <w:r w:rsidR="005F2C0D" w:rsidRPr="00540986">
        <w:rPr>
          <w:rFonts w:ascii="仿宋_GB2312" w:eastAsia="仿宋_GB2312" w:cs="Helvetica"/>
          <w:kern w:val="2"/>
          <w:sz w:val="32"/>
          <w:szCs w:val="32"/>
          <w:shd w:val="clear" w:color="auto" w:fill="FFFFFF"/>
        </w:rPr>
        <w:t>-4</w:t>
      </w:r>
      <w:r w:rsidR="005C75E9" w:rsidRPr="00540986">
        <w:rPr>
          <w:rFonts w:ascii="仿宋_GB2312" w:eastAsia="仿宋_GB2312" w:cs="Helvetica" w:hint="eastAsia"/>
          <w:kern w:val="2"/>
          <w:sz w:val="32"/>
          <w:szCs w:val="32"/>
          <w:shd w:val="clear" w:color="auto" w:fill="FFFFFF"/>
        </w:rPr>
        <w:t>万元，硕士研究生2</w:t>
      </w:r>
      <w:r w:rsidR="005F2C0D" w:rsidRPr="00540986">
        <w:rPr>
          <w:rFonts w:ascii="仿宋_GB2312" w:eastAsia="仿宋_GB2312" w:cs="Helvetica"/>
          <w:kern w:val="2"/>
          <w:sz w:val="32"/>
          <w:szCs w:val="32"/>
          <w:shd w:val="clear" w:color="auto" w:fill="FFFFFF"/>
        </w:rPr>
        <w:t>-6</w:t>
      </w:r>
      <w:r w:rsidR="005C75E9" w:rsidRPr="00540986">
        <w:rPr>
          <w:rFonts w:ascii="仿宋_GB2312" w:eastAsia="仿宋_GB2312" w:cs="Helvetica" w:hint="eastAsia"/>
          <w:kern w:val="2"/>
          <w:sz w:val="32"/>
          <w:szCs w:val="32"/>
          <w:shd w:val="clear" w:color="auto" w:fill="FFFFFF"/>
        </w:rPr>
        <w:t>万元，博士研究生4</w:t>
      </w:r>
      <w:r w:rsidR="005F2C0D" w:rsidRPr="00540986">
        <w:rPr>
          <w:rFonts w:ascii="仿宋_GB2312" w:eastAsia="仿宋_GB2312" w:cs="Helvetica"/>
          <w:kern w:val="2"/>
          <w:sz w:val="32"/>
          <w:szCs w:val="32"/>
          <w:shd w:val="clear" w:color="auto" w:fill="FFFFFF"/>
        </w:rPr>
        <w:t>-20</w:t>
      </w:r>
      <w:r w:rsidR="005C75E9" w:rsidRPr="00540986">
        <w:rPr>
          <w:rFonts w:ascii="仿宋_GB2312" w:eastAsia="仿宋_GB2312" w:cs="Helvetica" w:hint="eastAsia"/>
          <w:kern w:val="2"/>
          <w:sz w:val="32"/>
          <w:szCs w:val="32"/>
          <w:shd w:val="clear" w:color="auto" w:fill="FFFFFF"/>
        </w:rPr>
        <w:t>万元。</w:t>
      </w:r>
    </w:p>
    <w:p w:rsidR="0001174B" w:rsidRPr="00540986" w:rsidRDefault="00771D52" w:rsidP="00866B96">
      <w:pPr>
        <w:pStyle w:val="a4"/>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2、攀钢区域</w:t>
      </w:r>
      <w:r w:rsidR="00A4631F" w:rsidRPr="00540986">
        <w:rPr>
          <w:rFonts w:ascii="仿宋_GB2312" w:eastAsia="仿宋_GB2312" w:cs="Helvetica" w:hint="eastAsia"/>
          <w:kern w:val="2"/>
          <w:sz w:val="32"/>
          <w:szCs w:val="32"/>
          <w:shd w:val="clear" w:color="auto" w:fill="FFFFFF"/>
        </w:rPr>
        <w:t>（</w:t>
      </w:r>
      <w:r w:rsidR="00A4631F" w:rsidRPr="00540986">
        <w:rPr>
          <w:rFonts w:ascii="仿宋_GB2312" w:eastAsia="仿宋_GB2312" w:cs="Helvetica"/>
          <w:kern w:val="2"/>
          <w:sz w:val="32"/>
          <w:szCs w:val="32"/>
          <w:shd w:val="clear" w:color="auto" w:fill="FFFFFF"/>
        </w:rPr>
        <w:t>攀枝花市</w:t>
      </w:r>
      <w:r w:rsidR="00A4631F" w:rsidRPr="00540986">
        <w:rPr>
          <w:rFonts w:ascii="仿宋_GB2312" w:eastAsia="仿宋_GB2312" w:cs="Helvetica" w:hint="eastAsia"/>
          <w:kern w:val="2"/>
          <w:sz w:val="32"/>
          <w:szCs w:val="32"/>
          <w:shd w:val="clear" w:color="auto" w:fill="FFFFFF"/>
        </w:rPr>
        <w:t>）</w:t>
      </w:r>
      <w:r w:rsidRPr="00540986">
        <w:rPr>
          <w:rFonts w:ascii="仿宋_GB2312" w:eastAsia="仿宋_GB2312" w:cs="Helvetica"/>
          <w:kern w:val="2"/>
          <w:sz w:val="32"/>
          <w:szCs w:val="32"/>
          <w:shd w:val="clear" w:color="auto" w:fill="FFFFFF"/>
        </w:rPr>
        <w:t>：</w:t>
      </w:r>
      <w:r w:rsidR="00572804" w:rsidRPr="00540986">
        <w:rPr>
          <w:rFonts w:ascii="仿宋_GB2312" w:eastAsia="仿宋_GB2312" w:cs="Helvetica" w:hint="eastAsia"/>
          <w:kern w:val="2"/>
          <w:sz w:val="32"/>
          <w:szCs w:val="32"/>
          <w:shd w:val="clear" w:color="auto" w:fill="FFFFFF"/>
        </w:rPr>
        <w:t>硕士研究生8万元，博士研究生30万元。</w:t>
      </w:r>
    </w:p>
    <w:p w:rsidR="007252AA" w:rsidRPr="00724CA7" w:rsidRDefault="007252AA"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w:t>
      </w:r>
      <w:r w:rsidR="006F7506" w:rsidRPr="00540986">
        <w:rPr>
          <w:rFonts w:ascii="仿宋_GB2312" w:eastAsia="仿宋_GB2312" w:cs="Helvetica" w:hint="eastAsia"/>
          <w:kern w:val="2"/>
          <w:sz w:val="32"/>
          <w:szCs w:val="32"/>
          <w:shd w:val="clear" w:color="auto" w:fill="FFFFFF"/>
        </w:rPr>
        <w:t>八</w:t>
      </w:r>
      <w:r w:rsidRPr="00540986">
        <w:rPr>
          <w:rFonts w:ascii="仿宋_GB2312" w:eastAsia="仿宋_GB2312" w:cs="Helvetica" w:hint="eastAsia"/>
          <w:kern w:val="2"/>
          <w:sz w:val="32"/>
          <w:szCs w:val="32"/>
          <w:shd w:val="clear" w:color="auto" w:fill="FFFFFF"/>
        </w:rPr>
        <w:t>）</w:t>
      </w:r>
      <w:r w:rsidR="007A7847" w:rsidRPr="00540986">
        <w:rPr>
          <w:rFonts w:ascii="仿宋_GB2312" w:eastAsia="仿宋_GB2312" w:cs="Helvetica" w:hint="eastAsia"/>
          <w:kern w:val="2"/>
          <w:sz w:val="32"/>
          <w:szCs w:val="32"/>
          <w:shd w:val="clear" w:color="auto" w:fill="FFFFFF"/>
        </w:rPr>
        <w:t>人才</w:t>
      </w:r>
      <w:r w:rsidR="00E353C3" w:rsidRPr="00540986">
        <w:rPr>
          <w:rFonts w:ascii="仿宋_GB2312" w:eastAsia="仿宋_GB2312" w:cs="Helvetica" w:hint="eastAsia"/>
          <w:kern w:val="2"/>
          <w:sz w:val="32"/>
          <w:szCs w:val="32"/>
          <w:shd w:val="clear" w:color="auto" w:fill="FFFFFF"/>
        </w:rPr>
        <w:t>培养</w:t>
      </w:r>
      <w:r w:rsidR="007A27C0" w:rsidRPr="00540986">
        <w:rPr>
          <w:rFonts w:ascii="仿宋_GB2312" w:eastAsia="仿宋_GB2312" w:cs="Helvetica" w:hint="eastAsia"/>
          <w:kern w:val="2"/>
          <w:sz w:val="32"/>
          <w:szCs w:val="32"/>
          <w:shd w:val="clear" w:color="auto" w:fill="FFFFFF"/>
        </w:rPr>
        <w:t>：</w:t>
      </w:r>
      <w:r w:rsidR="0040708A" w:rsidRPr="00540986">
        <w:rPr>
          <w:rFonts w:ascii="仿宋_GB2312" w:eastAsia="仿宋_GB2312" w:cs="Helvetica" w:hint="eastAsia"/>
          <w:kern w:val="2"/>
          <w:sz w:val="32"/>
          <w:szCs w:val="32"/>
          <w:shd w:val="clear" w:color="auto" w:fill="FFFFFF"/>
        </w:rPr>
        <w:t>各子企业</w:t>
      </w:r>
      <w:r w:rsidR="00DF0922" w:rsidRPr="00540986">
        <w:rPr>
          <w:rFonts w:ascii="仿宋_GB2312" w:eastAsia="仿宋_GB2312" w:cs="Helvetica" w:hint="eastAsia"/>
          <w:kern w:val="2"/>
          <w:sz w:val="32"/>
          <w:szCs w:val="32"/>
          <w:shd w:val="clear" w:color="auto" w:fill="FFFFFF"/>
        </w:rPr>
        <w:t>建有</w:t>
      </w:r>
      <w:r w:rsidR="00DF0922" w:rsidRPr="00540986">
        <w:rPr>
          <w:rFonts w:ascii="仿宋_GB2312" w:eastAsia="仿宋_GB2312" w:cs="Helvetica"/>
          <w:kern w:val="2"/>
          <w:sz w:val="32"/>
          <w:szCs w:val="32"/>
          <w:shd w:val="clear" w:color="auto" w:fill="FFFFFF"/>
        </w:rPr>
        <w:t>完善的</w:t>
      </w:r>
      <w:r w:rsidR="007A7847" w:rsidRPr="00540986">
        <w:rPr>
          <w:rFonts w:ascii="仿宋_GB2312" w:eastAsia="仿宋_GB2312" w:cs="Helvetica"/>
          <w:kern w:val="2"/>
          <w:sz w:val="32"/>
          <w:szCs w:val="32"/>
          <w:shd w:val="clear" w:color="auto" w:fill="FFFFFF"/>
        </w:rPr>
        <w:t>人才培养计划</w:t>
      </w:r>
      <w:r w:rsidR="007A7847" w:rsidRPr="00540986">
        <w:rPr>
          <w:rFonts w:ascii="仿宋_GB2312" w:eastAsia="仿宋_GB2312" w:cs="Helvetica" w:hint="eastAsia"/>
          <w:kern w:val="2"/>
          <w:sz w:val="32"/>
          <w:szCs w:val="32"/>
          <w:shd w:val="clear" w:color="auto" w:fill="FFFFFF"/>
        </w:rPr>
        <w:t>，</w:t>
      </w:r>
      <w:r w:rsidR="007426C7" w:rsidRPr="00540986">
        <w:rPr>
          <w:rFonts w:ascii="仿宋_GB2312" w:eastAsia="仿宋_GB2312" w:cs="Helvetica" w:hint="eastAsia"/>
          <w:kern w:val="2"/>
          <w:sz w:val="32"/>
          <w:szCs w:val="32"/>
          <w:shd w:val="clear" w:color="auto" w:fill="FFFFFF"/>
        </w:rPr>
        <w:t>多维度</w:t>
      </w:r>
      <w:r w:rsidR="0040708A" w:rsidRPr="00540986">
        <w:rPr>
          <w:rFonts w:ascii="仿宋_GB2312" w:eastAsia="仿宋_GB2312" w:cs="Helvetica" w:hint="eastAsia"/>
          <w:kern w:val="2"/>
          <w:sz w:val="32"/>
          <w:szCs w:val="32"/>
          <w:shd w:val="clear" w:color="auto" w:fill="FFFFFF"/>
        </w:rPr>
        <w:t>拓展</w:t>
      </w:r>
      <w:r w:rsidR="0040708A" w:rsidRPr="00540986">
        <w:rPr>
          <w:rFonts w:ascii="仿宋_GB2312" w:eastAsia="仿宋_GB2312" w:cs="Helvetica"/>
          <w:kern w:val="2"/>
          <w:sz w:val="32"/>
          <w:szCs w:val="32"/>
          <w:shd w:val="clear" w:color="auto" w:fill="FFFFFF"/>
        </w:rPr>
        <w:t>人才培养</w:t>
      </w:r>
      <w:r w:rsidR="007426C7" w:rsidRPr="00540986">
        <w:rPr>
          <w:rFonts w:ascii="仿宋_GB2312" w:eastAsia="仿宋_GB2312" w:cs="Helvetica" w:hint="eastAsia"/>
          <w:kern w:val="2"/>
          <w:sz w:val="32"/>
          <w:szCs w:val="32"/>
          <w:shd w:val="clear" w:color="auto" w:fill="FFFFFF"/>
        </w:rPr>
        <w:t>方式</w:t>
      </w:r>
      <w:r w:rsidR="0040708A" w:rsidRPr="00540986">
        <w:rPr>
          <w:rFonts w:ascii="仿宋_GB2312" w:eastAsia="仿宋_GB2312" w:cs="Helvetica"/>
          <w:kern w:val="2"/>
          <w:sz w:val="32"/>
          <w:szCs w:val="32"/>
          <w:shd w:val="clear" w:color="auto" w:fill="FFFFFF"/>
        </w:rPr>
        <w:t>，</w:t>
      </w:r>
      <w:r w:rsidR="0040708A" w:rsidRPr="00540986">
        <w:rPr>
          <w:rFonts w:ascii="仿宋_GB2312" w:eastAsia="仿宋_GB2312" w:cs="Helvetica" w:hint="eastAsia"/>
          <w:kern w:val="2"/>
          <w:sz w:val="32"/>
          <w:szCs w:val="32"/>
          <w:shd w:val="clear" w:color="auto" w:fill="FFFFFF"/>
        </w:rPr>
        <w:t>全方位</w:t>
      </w:r>
      <w:r w:rsidR="0040708A" w:rsidRPr="00540986">
        <w:rPr>
          <w:rFonts w:ascii="仿宋_GB2312" w:eastAsia="仿宋_GB2312" w:cs="Helvetica"/>
          <w:kern w:val="2"/>
          <w:sz w:val="32"/>
          <w:szCs w:val="32"/>
          <w:shd w:val="clear" w:color="auto" w:fill="FFFFFF"/>
        </w:rPr>
        <w:t>挖掘人才潜质</w:t>
      </w:r>
      <w:r w:rsidR="0040708A" w:rsidRPr="00540986">
        <w:rPr>
          <w:rFonts w:ascii="仿宋_GB2312" w:eastAsia="仿宋_GB2312" w:cs="Helvetica" w:hint="eastAsia"/>
          <w:kern w:val="2"/>
          <w:sz w:val="32"/>
          <w:szCs w:val="32"/>
          <w:shd w:val="clear" w:color="auto" w:fill="FFFFFF"/>
        </w:rPr>
        <w:t>，多角度</w:t>
      </w:r>
      <w:r w:rsidR="0040708A" w:rsidRPr="00540986">
        <w:rPr>
          <w:rFonts w:ascii="仿宋_GB2312" w:eastAsia="仿宋_GB2312" w:cs="Helvetica"/>
          <w:kern w:val="2"/>
          <w:sz w:val="32"/>
          <w:szCs w:val="32"/>
          <w:shd w:val="clear" w:color="auto" w:fill="FFFFFF"/>
        </w:rPr>
        <w:t>提供</w:t>
      </w:r>
      <w:r w:rsidR="0040708A" w:rsidRPr="00540986">
        <w:rPr>
          <w:rFonts w:ascii="仿宋_GB2312" w:eastAsia="仿宋_GB2312" w:cs="Helvetica" w:hint="eastAsia"/>
          <w:kern w:val="2"/>
          <w:sz w:val="32"/>
          <w:szCs w:val="32"/>
          <w:shd w:val="clear" w:color="auto" w:fill="FFFFFF"/>
        </w:rPr>
        <w:t>人才</w:t>
      </w:r>
      <w:r w:rsidR="0040708A" w:rsidRPr="00540986">
        <w:rPr>
          <w:rFonts w:ascii="仿宋_GB2312" w:eastAsia="仿宋_GB2312" w:cs="Helvetica"/>
          <w:kern w:val="2"/>
          <w:sz w:val="32"/>
          <w:szCs w:val="32"/>
          <w:shd w:val="clear" w:color="auto" w:fill="FFFFFF"/>
        </w:rPr>
        <w:t>晋升途径</w:t>
      </w:r>
      <w:r w:rsidR="0040708A" w:rsidRPr="00540986">
        <w:rPr>
          <w:rFonts w:ascii="仿宋_GB2312" w:eastAsia="仿宋_GB2312" w:cs="Helvetica" w:hint="eastAsia"/>
          <w:kern w:val="2"/>
          <w:sz w:val="32"/>
          <w:szCs w:val="32"/>
          <w:shd w:val="clear" w:color="auto" w:fill="FFFFFF"/>
        </w:rPr>
        <w:t>。</w:t>
      </w:r>
    </w:p>
    <w:p w:rsidR="00866B96" w:rsidRDefault="00051D7C" w:rsidP="00866B96">
      <w:pPr>
        <w:pStyle w:val="a4"/>
        <w:shd w:val="clear" w:color="auto" w:fill="FFFFFF"/>
        <w:spacing w:before="0" w:beforeAutospacing="0" w:after="0" w:afterAutospacing="0" w:line="560" w:lineRule="exact"/>
        <w:ind w:firstLineChars="176" w:firstLine="563"/>
        <w:rPr>
          <w:rStyle w:val="a9"/>
          <w:rFonts w:ascii="黑体" w:eastAsia="黑体" w:hAnsi="黑体"/>
          <w:b w:val="0"/>
          <w:sz w:val="32"/>
          <w:szCs w:val="32"/>
        </w:rPr>
      </w:pPr>
      <w:r w:rsidRPr="00351D5F">
        <w:rPr>
          <w:rStyle w:val="a9"/>
          <w:rFonts w:ascii="黑体" w:eastAsia="黑体" w:hAnsi="黑体" w:hint="eastAsia"/>
          <w:b w:val="0"/>
          <w:sz w:val="32"/>
          <w:szCs w:val="32"/>
        </w:rPr>
        <w:t>五</w:t>
      </w:r>
      <w:r w:rsidR="0046432B" w:rsidRPr="00351D5F">
        <w:rPr>
          <w:rStyle w:val="a9"/>
          <w:rFonts w:ascii="黑体" w:eastAsia="黑体" w:hAnsi="黑体" w:hint="eastAsia"/>
          <w:b w:val="0"/>
          <w:sz w:val="32"/>
          <w:szCs w:val="32"/>
        </w:rPr>
        <w:t>、</w:t>
      </w:r>
      <w:r w:rsidR="002A554D" w:rsidRPr="00351D5F">
        <w:rPr>
          <w:rStyle w:val="a9"/>
          <w:rFonts w:ascii="黑体" w:eastAsia="黑体" w:hAnsi="黑体" w:hint="eastAsia"/>
          <w:b w:val="0"/>
          <w:sz w:val="32"/>
          <w:szCs w:val="32"/>
        </w:rPr>
        <w:t>招聘</w:t>
      </w:r>
      <w:r w:rsidR="002A554D" w:rsidRPr="00351D5F">
        <w:rPr>
          <w:rStyle w:val="a9"/>
          <w:rFonts w:ascii="黑体" w:eastAsia="黑体" w:hAnsi="黑体"/>
          <w:b w:val="0"/>
          <w:sz w:val="32"/>
          <w:szCs w:val="32"/>
        </w:rPr>
        <w:t>流程</w:t>
      </w:r>
    </w:p>
    <w:p w:rsidR="00A72823" w:rsidRDefault="00720544" w:rsidP="00A72823">
      <w:pPr>
        <w:pStyle w:val="a4"/>
        <w:shd w:val="clear" w:color="auto" w:fill="FFFFFF"/>
        <w:spacing w:before="0" w:beforeAutospacing="0" w:after="0" w:afterAutospacing="0" w:line="560" w:lineRule="exact"/>
        <w:ind w:firstLineChars="176" w:firstLine="563"/>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（一）</w:t>
      </w:r>
      <w:r w:rsidR="00A67D36" w:rsidRPr="00540986">
        <w:rPr>
          <w:rFonts w:ascii="仿宋_GB2312" w:eastAsia="仿宋_GB2312" w:cs="Helvetica" w:hint="eastAsia"/>
          <w:kern w:val="2"/>
          <w:sz w:val="32"/>
          <w:szCs w:val="32"/>
          <w:shd w:val="clear" w:color="auto" w:fill="FFFFFF"/>
        </w:rPr>
        <w:t>请</w:t>
      </w:r>
      <w:r w:rsidR="000A05AF" w:rsidRPr="00540986">
        <w:rPr>
          <w:rFonts w:ascii="仿宋_GB2312" w:eastAsia="仿宋_GB2312" w:cs="Helvetica" w:hint="eastAsia"/>
          <w:kern w:val="2"/>
          <w:sz w:val="32"/>
          <w:szCs w:val="32"/>
          <w:shd w:val="clear" w:color="auto" w:fill="FFFFFF"/>
        </w:rPr>
        <w:t>注册</w:t>
      </w:r>
      <w:r w:rsidR="00A67D36" w:rsidRPr="00540986">
        <w:rPr>
          <w:rFonts w:ascii="仿宋_GB2312" w:eastAsia="仿宋_GB2312" w:cs="Helvetica" w:hint="eastAsia"/>
          <w:kern w:val="2"/>
          <w:sz w:val="32"/>
          <w:szCs w:val="32"/>
          <w:shd w:val="clear" w:color="auto" w:fill="FFFFFF"/>
        </w:rPr>
        <w:t>登录鞍钢</w:t>
      </w:r>
      <w:r w:rsidR="00351D5F" w:rsidRPr="00540986">
        <w:rPr>
          <w:rFonts w:ascii="仿宋_GB2312" w:eastAsia="仿宋_GB2312" w:cs="Helvetica" w:hint="eastAsia"/>
          <w:kern w:val="2"/>
          <w:sz w:val="32"/>
          <w:szCs w:val="32"/>
          <w:shd w:val="clear" w:color="auto" w:fill="FFFFFF"/>
        </w:rPr>
        <w:t>集团网络</w:t>
      </w:r>
      <w:r w:rsidR="0087696B" w:rsidRPr="00540986">
        <w:rPr>
          <w:rFonts w:ascii="仿宋_GB2312" w:eastAsia="仿宋_GB2312" w:cs="Helvetica" w:hint="eastAsia"/>
          <w:kern w:val="2"/>
          <w:sz w:val="32"/>
          <w:szCs w:val="32"/>
          <w:shd w:val="clear" w:color="auto" w:fill="FFFFFF"/>
        </w:rPr>
        <w:t>招聘</w:t>
      </w:r>
      <w:r w:rsidR="00A67D36" w:rsidRPr="00540986">
        <w:rPr>
          <w:rFonts w:ascii="仿宋_GB2312" w:eastAsia="仿宋_GB2312" w:cs="Helvetica" w:hint="eastAsia"/>
          <w:kern w:val="2"/>
          <w:sz w:val="32"/>
          <w:szCs w:val="32"/>
          <w:shd w:val="clear" w:color="auto" w:fill="FFFFFF"/>
        </w:rPr>
        <w:t>平台</w:t>
      </w:r>
      <w:r w:rsidR="00351D5F" w:rsidRPr="00540986">
        <w:rPr>
          <w:rFonts w:ascii="仿宋_GB2312" w:eastAsia="仿宋_GB2312" w:cs="Helvetica" w:hint="eastAsia"/>
          <w:kern w:val="2"/>
          <w:sz w:val="32"/>
          <w:szCs w:val="32"/>
          <w:shd w:val="clear" w:color="auto" w:fill="FFFFFF"/>
        </w:rPr>
        <w:t>(前程无忧网站)</w:t>
      </w:r>
      <w:r w:rsidR="000A05AF" w:rsidRPr="00540986">
        <w:rPr>
          <w:rFonts w:ascii="仿宋_GB2312" w:eastAsia="仿宋_GB2312" w:cs="Helvetica" w:hint="eastAsia"/>
          <w:kern w:val="2"/>
          <w:sz w:val="32"/>
          <w:szCs w:val="32"/>
          <w:shd w:val="clear" w:color="auto" w:fill="FFFFFF"/>
        </w:rPr>
        <w:t>投递简历（可</w:t>
      </w:r>
      <w:r w:rsidR="000A05AF" w:rsidRPr="00540986">
        <w:rPr>
          <w:rFonts w:ascii="仿宋_GB2312" w:eastAsia="仿宋_GB2312" w:cs="Helvetica"/>
          <w:kern w:val="2"/>
          <w:sz w:val="32"/>
          <w:szCs w:val="32"/>
          <w:shd w:val="clear" w:color="auto" w:fill="FFFFFF"/>
        </w:rPr>
        <w:t>最多</w:t>
      </w:r>
      <w:r w:rsidR="000A05AF" w:rsidRPr="00540986">
        <w:rPr>
          <w:rFonts w:ascii="仿宋_GB2312" w:eastAsia="仿宋_GB2312" w:cs="Helvetica" w:hint="eastAsia"/>
          <w:kern w:val="2"/>
          <w:sz w:val="32"/>
          <w:szCs w:val="32"/>
          <w:shd w:val="clear" w:color="auto" w:fill="FFFFFF"/>
        </w:rPr>
        <w:t>选择</w:t>
      </w:r>
      <w:r w:rsidR="000A05AF" w:rsidRPr="00540986">
        <w:rPr>
          <w:rFonts w:ascii="仿宋_GB2312" w:eastAsia="仿宋_GB2312" w:cs="Helvetica"/>
          <w:kern w:val="2"/>
          <w:sz w:val="32"/>
          <w:szCs w:val="32"/>
          <w:shd w:val="clear" w:color="auto" w:fill="FFFFFF"/>
        </w:rPr>
        <w:t>三个企业</w:t>
      </w:r>
      <w:r w:rsidR="000A05AF" w:rsidRPr="00540986">
        <w:rPr>
          <w:rFonts w:ascii="仿宋_GB2312" w:eastAsia="仿宋_GB2312" w:cs="Helvetica" w:hint="eastAsia"/>
          <w:kern w:val="2"/>
          <w:sz w:val="32"/>
          <w:szCs w:val="32"/>
          <w:shd w:val="clear" w:color="auto" w:fill="FFFFFF"/>
        </w:rPr>
        <w:t>）。简历</w:t>
      </w:r>
      <w:r w:rsidR="000A05AF" w:rsidRPr="00540986">
        <w:rPr>
          <w:rFonts w:ascii="仿宋_GB2312" w:eastAsia="仿宋_GB2312" w:cs="Helvetica"/>
          <w:kern w:val="2"/>
          <w:sz w:val="32"/>
          <w:szCs w:val="32"/>
          <w:shd w:val="clear" w:color="auto" w:fill="FFFFFF"/>
        </w:rPr>
        <w:t>筛选</w:t>
      </w:r>
      <w:r w:rsidR="005649B4" w:rsidRPr="00540986">
        <w:rPr>
          <w:rFonts w:ascii="仿宋_GB2312" w:eastAsia="仿宋_GB2312" w:cs="Helvetica" w:hint="eastAsia"/>
          <w:kern w:val="2"/>
          <w:sz w:val="32"/>
          <w:szCs w:val="32"/>
          <w:shd w:val="clear" w:color="auto" w:fill="FFFFFF"/>
        </w:rPr>
        <w:t>通过</w:t>
      </w:r>
      <w:r w:rsidR="00873A2C" w:rsidRPr="00540986">
        <w:rPr>
          <w:rFonts w:ascii="仿宋_GB2312" w:eastAsia="仿宋_GB2312" w:cs="Helvetica" w:hint="eastAsia"/>
          <w:kern w:val="2"/>
          <w:sz w:val="32"/>
          <w:szCs w:val="32"/>
          <w:shd w:val="clear" w:color="auto" w:fill="FFFFFF"/>
        </w:rPr>
        <w:t>的同学</w:t>
      </w:r>
      <w:r w:rsidR="009F3A85" w:rsidRPr="00540986">
        <w:rPr>
          <w:rFonts w:ascii="仿宋_GB2312" w:eastAsia="仿宋_GB2312" w:cs="Helvetica"/>
          <w:kern w:val="2"/>
          <w:sz w:val="32"/>
          <w:szCs w:val="32"/>
          <w:shd w:val="clear" w:color="auto" w:fill="FFFFFF"/>
        </w:rPr>
        <w:t>，</w:t>
      </w:r>
      <w:r w:rsidR="009F3A85" w:rsidRPr="00540986">
        <w:rPr>
          <w:rFonts w:ascii="仿宋_GB2312" w:eastAsia="仿宋_GB2312" w:cs="Helvetica" w:hint="eastAsia"/>
          <w:kern w:val="2"/>
          <w:sz w:val="32"/>
          <w:szCs w:val="32"/>
          <w:shd w:val="clear" w:color="auto" w:fill="FFFFFF"/>
        </w:rPr>
        <w:t>将会收到在线</w:t>
      </w:r>
      <w:r w:rsidR="009F3A85" w:rsidRPr="00540986">
        <w:rPr>
          <w:rFonts w:ascii="仿宋_GB2312" w:eastAsia="仿宋_GB2312" w:cs="Helvetica"/>
          <w:kern w:val="2"/>
          <w:sz w:val="32"/>
          <w:szCs w:val="32"/>
          <w:shd w:val="clear" w:color="auto" w:fill="FFFFFF"/>
        </w:rPr>
        <w:t>面试</w:t>
      </w:r>
      <w:r w:rsidR="009F3A85" w:rsidRPr="00540986">
        <w:rPr>
          <w:rFonts w:ascii="仿宋_GB2312" w:eastAsia="仿宋_GB2312" w:cs="Helvetica" w:hint="eastAsia"/>
          <w:kern w:val="2"/>
          <w:sz w:val="32"/>
          <w:szCs w:val="32"/>
          <w:shd w:val="clear" w:color="auto" w:fill="FFFFFF"/>
        </w:rPr>
        <w:t>（或</w:t>
      </w:r>
      <w:r w:rsidR="009F3A85" w:rsidRPr="00540986">
        <w:rPr>
          <w:rFonts w:ascii="仿宋_GB2312" w:eastAsia="仿宋_GB2312" w:cs="Helvetica"/>
          <w:kern w:val="2"/>
          <w:sz w:val="32"/>
          <w:szCs w:val="32"/>
          <w:shd w:val="clear" w:color="auto" w:fill="FFFFFF"/>
        </w:rPr>
        <w:t>录制视频简历</w:t>
      </w:r>
      <w:r w:rsidR="009F3A85" w:rsidRPr="00540986">
        <w:rPr>
          <w:rFonts w:ascii="仿宋_GB2312" w:eastAsia="仿宋_GB2312" w:cs="Helvetica" w:hint="eastAsia"/>
          <w:kern w:val="2"/>
          <w:sz w:val="32"/>
          <w:szCs w:val="32"/>
          <w:shd w:val="clear" w:color="auto" w:fill="FFFFFF"/>
        </w:rPr>
        <w:t>）和</w:t>
      </w:r>
      <w:r w:rsidR="009F3A85" w:rsidRPr="00540986">
        <w:rPr>
          <w:rFonts w:ascii="仿宋_GB2312" w:eastAsia="仿宋_GB2312" w:cs="Helvetica"/>
          <w:kern w:val="2"/>
          <w:sz w:val="32"/>
          <w:szCs w:val="32"/>
          <w:shd w:val="clear" w:color="auto" w:fill="FFFFFF"/>
        </w:rPr>
        <w:t>在线测评</w:t>
      </w:r>
      <w:r w:rsidR="00422A69" w:rsidRPr="00540986">
        <w:rPr>
          <w:rFonts w:ascii="仿宋_GB2312" w:eastAsia="仿宋_GB2312" w:cs="Helvetica" w:hint="eastAsia"/>
          <w:kern w:val="2"/>
          <w:sz w:val="32"/>
          <w:szCs w:val="32"/>
          <w:shd w:val="clear" w:color="auto" w:fill="FFFFFF"/>
        </w:rPr>
        <w:t>（心理</w:t>
      </w:r>
      <w:r w:rsidR="00422A69" w:rsidRPr="00540986">
        <w:rPr>
          <w:rFonts w:ascii="仿宋_GB2312" w:eastAsia="仿宋_GB2312" w:cs="Helvetica"/>
          <w:kern w:val="2"/>
          <w:sz w:val="32"/>
          <w:szCs w:val="32"/>
          <w:shd w:val="clear" w:color="auto" w:fill="FFFFFF"/>
        </w:rPr>
        <w:t>健康和职业性格</w:t>
      </w:r>
      <w:r w:rsidR="00422A69" w:rsidRPr="00540986">
        <w:rPr>
          <w:rFonts w:ascii="仿宋_GB2312" w:eastAsia="仿宋_GB2312" w:cs="Helvetica" w:hint="eastAsia"/>
          <w:kern w:val="2"/>
          <w:sz w:val="32"/>
          <w:szCs w:val="32"/>
          <w:shd w:val="clear" w:color="auto" w:fill="FFFFFF"/>
        </w:rPr>
        <w:t>测评）通知，</w:t>
      </w:r>
      <w:r w:rsidR="004E3469" w:rsidRPr="00540986">
        <w:rPr>
          <w:rFonts w:ascii="仿宋_GB2312" w:eastAsia="仿宋_GB2312" w:cs="Helvetica" w:hint="eastAsia"/>
          <w:kern w:val="2"/>
          <w:sz w:val="32"/>
          <w:szCs w:val="32"/>
          <w:shd w:val="clear" w:color="auto" w:fill="FFFFFF"/>
        </w:rPr>
        <w:t>在线</w:t>
      </w:r>
      <w:r w:rsidR="004E3469" w:rsidRPr="00540986">
        <w:rPr>
          <w:rFonts w:ascii="仿宋_GB2312" w:eastAsia="仿宋_GB2312" w:cs="Helvetica"/>
          <w:kern w:val="2"/>
          <w:sz w:val="32"/>
          <w:szCs w:val="32"/>
          <w:shd w:val="clear" w:color="auto" w:fill="FFFFFF"/>
        </w:rPr>
        <w:t>面试</w:t>
      </w:r>
      <w:r w:rsidR="004E3469" w:rsidRPr="00540986">
        <w:rPr>
          <w:rFonts w:ascii="仿宋_GB2312" w:eastAsia="仿宋_GB2312" w:cs="Helvetica" w:hint="eastAsia"/>
          <w:kern w:val="2"/>
          <w:sz w:val="32"/>
          <w:szCs w:val="32"/>
          <w:shd w:val="clear" w:color="auto" w:fill="FFFFFF"/>
        </w:rPr>
        <w:t>和</w:t>
      </w:r>
      <w:r w:rsidR="00422A69" w:rsidRPr="00540986">
        <w:rPr>
          <w:rFonts w:ascii="仿宋_GB2312" w:eastAsia="仿宋_GB2312" w:cs="Helvetica" w:hint="eastAsia"/>
          <w:kern w:val="2"/>
          <w:sz w:val="32"/>
          <w:szCs w:val="32"/>
          <w:shd w:val="clear" w:color="auto" w:fill="FFFFFF"/>
        </w:rPr>
        <w:t>测评</w:t>
      </w:r>
      <w:r w:rsidR="00422A69" w:rsidRPr="00540986">
        <w:rPr>
          <w:rFonts w:ascii="仿宋_GB2312" w:eastAsia="仿宋_GB2312" w:cs="Helvetica"/>
          <w:kern w:val="2"/>
          <w:sz w:val="32"/>
          <w:szCs w:val="32"/>
          <w:shd w:val="clear" w:color="auto" w:fill="FFFFFF"/>
        </w:rPr>
        <w:t>通过后将收到</w:t>
      </w:r>
      <w:r w:rsidR="00422A69" w:rsidRPr="00540986">
        <w:rPr>
          <w:rFonts w:ascii="仿宋_GB2312" w:eastAsia="仿宋_GB2312" w:cs="Helvetica" w:hint="eastAsia"/>
          <w:kern w:val="2"/>
          <w:sz w:val="32"/>
          <w:szCs w:val="32"/>
          <w:shd w:val="clear" w:color="auto" w:fill="FFFFFF"/>
        </w:rPr>
        <w:t>专业面试邀请</w:t>
      </w:r>
      <w:r w:rsidR="00526CBC" w:rsidRPr="00540986">
        <w:rPr>
          <w:rFonts w:ascii="仿宋_GB2312" w:eastAsia="仿宋_GB2312" w:cs="Helvetica" w:hint="eastAsia"/>
          <w:kern w:val="2"/>
          <w:sz w:val="32"/>
          <w:szCs w:val="32"/>
          <w:shd w:val="clear" w:color="auto" w:fill="FFFFFF"/>
        </w:rPr>
        <w:t>，</w:t>
      </w:r>
      <w:r w:rsidR="00526CBC" w:rsidRPr="00540986">
        <w:rPr>
          <w:rFonts w:ascii="仿宋_GB2312" w:eastAsia="仿宋_GB2312" w:cs="Helvetica"/>
          <w:kern w:val="2"/>
          <w:sz w:val="32"/>
          <w:szCs w:val="32"/>
          <w:shd w:val="clear" w:color="auto" w:fill="FFFFFF"/>
        </w:rPr>
        <w:t>专业面试</w:t>
      </w:r>
      <w:r w:rsidR="00526CBC" w:rsidRPr="00540986">
        <w:rPr>
          <w:rFonts w:ascii="仿宋_GB2312" w:eastAsia="仿宋_GB2312" w:cs="Helvetica" w:hint="eastAsia"/>
          <w:kern w:val="2"/>
          <w:sz w:val="32"/>
          <w:szCs w:val="32"/>
          <w:shd w:val="clear" w:color="auto" w:fill="FFFFFF"/>
        </w:rPr>
        <w:t>通过</w:t>
      </w:r>
      <w:r w:rsidR="00526CBC" w:rsidRPr="00540986">
        <w:rPr>
          <w:rFonts w:ascii="仿宋_GB2312" w:eastAsia="仿宋_GB2312" w:cs="Helvetica"/>
          <w:kern w:val="2"/>
          <w:sz w:val="32"/>
          <w:szCs w:val="32"/>
          <w:shd w:val="clear" w:color="auto" w:fill="FFFFFF"/>
        </w:rPr>
        <w:t>后</w:t>
      </w:r>
      <w:r w:rsidR="00526CBC" w:rsidRPr="00540986">
        <w:rPr>
          <w:rFonts w:ascii="仿宋_GB2312" w:eastAsia="仿宋_GB2312" w:cs="Helvetica" w:hint="eastAsia"/>
          <w:kern w:val="2"/>
          <w:sz w:val="32"/>
          <w:szCs w:val="32"/>
          <w:shd w:val="clear" w:color="auto" w:fill="FFFFFF"/>
        </w:rPr>
        <w:t>将</w:t>
      </w:r>
      <w:r w:rsidR="00526CBC" w:rsidRPr="00540986">
        <w:rPr>
          <w:rFonts w:ascii="仿宋_GB2312" w:eastAsia="仿宋_GB2312" w:cs="Helvetica"/>
          <w:kern w:val="2"/>
          <w:sz w:val="32"/>
          <w:szCs w:val="32"/>
          <w:shd w:val="clear" w:color="auto" w:fill="FFFFFF"/>
        </w:rPr>
        <w:t>进行签约</w:t>
      </w:r>
      <w:r w:rsidR="00526CBC" w:rsidRPr="00540986">
        <w:rPr>
          <w:rFonts w:ascii="仿宋_GB2312" w:eastAsia="仿宋_GB2312" w:cs="Helvetica" w:hint="eastAsia"/>
          <w:kern w:val="2"/>
          <w:sz w:val="32"/>
          <w:szCs w:val="32"/>
          <w:shd w:val="clear" w:color="auto" w:fill="FFFFFF"/>
        </w:rPr>
        <w:t>细节</w:t>
      </w:r>
      <w:r w:rsidR="00526CBC" w:rsidRPr="00540986">
        <w:rPr>
          <w:rFonts w:ascii="仿宋_GB2312" w:eastAsia="仿宋_GB2312" w:cs="Helvetica"/>
          <w:kern w:val="2"/>
          <w:sz w:val="32"/>
          <w:szCs w:val="32"/>
          <w:shd w:val="clear" w:color="auto" w:fill="FFFFFF"/>
        </w:rPr>
        <w:t>沟通，</w:t>
      </w:r>
      <w:r w:rsidR="00526CBC" w:rsidRPr="00540986">
        <w:rPr>
          <w:rFonts w:ascii="仿宋_GB2312" w:eastAsia="仿宋_GB2312" w:cs="Helvetica" w:hint="eastAsia"/>
          <w:kern w:val="2"/>
          <w:sz w:val="32"/>
          <w:szCs w:val="32"/>
          <w:shd w:val="clear" w:color="auto" w:fill="FFFFFF"/>
        </w:rPr>
        <w:t>达成一致</w:t>
      </w:r>
      <w:r w:rsidR="00526CBC" w:rsidRPr="00540986">
        <w:rPr>
          <w:rFonts w:ascii="仿宋_GB2312" w:eastAsia="仿宋_GB2312" w:cs="Helvetica"/>
          <w:kern w:val="2"/>
          <w:sz w:val="32"/>
          <w:szCs w:val="32"/>
          <w:shd w:val="clear" w:color="auto" w:fill="FFFFFF"/>
        </w:rPr>
        <w:t>后</w:t>
      </w:r>
      <w:r w:rsidR="00526CBC" w:rsidRPr="00540986">
        <w:rPr>
          <w:rFonts w:ascii="仿宋_GB2312" w:eastAsia="仿宋_GB2312" w:cs="Helvetica" w:hint="eastAsia"/>
          <w:kern w:val="2"/>
          <w:sz w:val="32"/>
          <w:szCs w:val="32"/>
          <w:shd w:val="clear" w:color="auto" w:fill="FFFFFF"/>
        </w:rPr>
        <w:t>办理</w:t>
      </w:r>
      <w:r w:rsidR="00526CBC" w:rsidRPr="00540986">
        <w:rPr>
          <w:rFonts w:ascii="仿宋_GB2312" w:eastAsia="仿宋_GB2312" w:cs="Helvetica"/>
          <w:kern w:val="2"/>
          <w:sz w:val="32"/>
          <w:szCs w:val="32"/>
          <w:shd w:val="clear" w:color="auto" w:fill="FFFFFF"/>
        </w:rPr>
        <w:t>签约手续。</w:t>
      </w:r>
    </w:p>
    <w:p w:rsidR="003819A4" w:rsidRPr="00A72823" w:rsidRDefault="003819A4" w:rsidP="00A72823">
      <w:pPr>
        <w:pStyle w:val="a4"/>
        <w:shd w:val="clear" w:color="auto" w:fill="FFFFFF"/>
        <w:spacing w:before="0" w:beforeAutospacing="0" w:after="0" w:afterAutospacing="0" w:line="560" w:lineRule="exact"/>
        <w:ind w:firstLineChars="176" w:firstLine="563"/>
        <w:rPr>
          <w:rFonts w:ascii="黑体" w:eastAsia="黑体" w:hAnsi="黑体"/>
          <w:bCs/>
          <w:sz w:val="32"/>
          <w:szCs w:val="32"/>
        </w:rPr>
      </w:pPr>
      <w:r w:rsidRPr="00563C62">
        <w:rPr>
          <w:rFonts w:ascii="仿宋_GB2312" w:eastAsia="仿宋_GB2312" w:cs="Helvetica" w:hint="eastAsia"/>
          <w:sz w:val="32"/>
          <w:szCs w:val="32"/>
          <w:highlight w:val="yellow"/>
          <w:shd w:val="clear" w:color="auto" w:fill="FFFFFF"/>
        </w:rPr>
        <w:t>（二）</w:t>
      </w:r>
      <w:r w:rsidR="002513CE" w:rsidRPr="00563C62">
        <w:rPr>
          <w:rFonts w:ascii="仿宋_GB2312" w:eastAsia="仿宋_GB2312" w:cs="Helvetica" w:hint="eastAsia"/>
          <w:sz w:val="32"/>
          <w:szCs w:val="32"/>
          <w:highlight w:val="yellow"/>
          <w:shd w:val="clear" w:color="auto" w:fill="FFFFFF"/>
        </w:rPr>
        <w:t>鞍钢</w:t>
      </w:r>
      <w:r w:rsidR="008668FF" w:rsidRPr="00563C62">
        <w:rPr>
          <w:rFonts w:ascii="仿宋_GB2312" w:eastAsia="仿宋_GB2312" w:cs="Helvetica" w:hint="eastAsia"/>
          <w:sz w:val="32"/>
          <w:szCs w:val="32"/>
          <w:highlight w:val="yellow"/>
          <w:shd w:val="clear" w:color="auto" w:fill="FFFFFF"/>
        </w:rPr>
        <w:t>招聘</w:t>
      </w:r>
      <w:r w:rsidR="002513CE" w:rsidRPr="00563C62">
        <w:rPr>
          <w:rFonts w:ascii="仿宋_GB2312" w:eastAsia="仿宋_GB2312" w:cs="Helvetica" w:hint="eastAsia"/>
          <w:sz w:val="32"/>
          <w:szCs w:val="32"/>
          <w:highlight w:val="yellow"/>
          <w:shd w:val="clear" w:color="auto" w:fill="FFFFFF"/>
        </w:rPr>
        <w:t>平台：</w:t>
      </w:r>
    </w:p>
    <w:p w:rsidR="00683876" w:rsidRDefault="00535420"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63C62">
        <w:rPr>
          <w:rFonts w:ascii="仿宋_GB2312" w:eastAsia="仿宋_GB2312" w:cs="Helvetica" w:hint="eastAsia"/>
          <w:kern w:val="2"/>
          <w:sz w:val="32"/>
          <w:szCs w:val="32"/>
          <w:highlight w:val="yellow"/>
          <w:shd w:val="clear" w:color="auto" w:fill="FFFFFF"/>
        </w:rPr>
        <w:t>PC端网申</w:t>
      </w:r>
      <w:r w:rsidRPr="00563C62">
        <w:rPr>
          <w:rFonts w:ascii="仿宋_GB2312" w:eastAsia="仿宋_GB2312" w:cs="Helvetica"/>
          <w:kern w:val="2"/>
          <w:sz w:val="32"/>
          <w:szCs w:val="32"/>
          <w:highlight w:val="yellow"/>
          <w:shd w:val="clear" w:color="auto" w:fill="FFFFFF"/>
        </w:rPr>
        <w:t>入口</w:t>
      </w:r>
      <w:r w:rsidRPr="00563C62">
        <w:rPr>
          <w:rFonts w:ascii="仿宋_GB2312" w:eastAsia="仿宋_GB2312" w:cs="Helvetica" w:hint="eastAsia"/>
          <w:kern w:val="2"/>
          <w:sz w:val="32"/>
          <w:szCs w:val="32"/>
          <w:highlight w:val="yellow"/>
          <w:shd w:val="clear" w:color="auto" w:fill="FFFFFF"/>
        </w:rPr>
        <w:t>：</w:t>
      </w:r>
    </w:p>
    <w:p w:rsidR="00683876" w:rsidRDefault="00ED50B3" w:rsidP="00683876">
      <w:pPr>
        <w:pStyle w:val="a4"/>
        <w:shd w:val="clear" w:color="auto" w:fill="FFFFFF"/>
        <w:spacing w:before="0" w:beforeAutospacing="0" w:after="0" w:afterAutospacing="0" w:line="560" w:lineRule="exact"/>
        <w:jc w:val="both"/>
        <w:rPr>
          <w:rFonts w:ascii="仿宋_GB2312" w:eastAsia="仿宋_GB2312" w:cs="Helvetica"/>
          <w:kern w:val="2"/>
          <w:sz w:val="32"/>
          <w:szCs w:val="32"/>
          <w:shd w:val="clear" w:color="auto" w:fill="FFFFFF"/>
        </w:rPr>
      </w:pPr>
      <w:hyperlink r:id="rId7" w:history="1">
        <w:r w:rsidR="00683876" w:rsidRPr="007E40CD">
          <w:rPr>
            <w:rStyle w:val="ac"/>
            <w:rFonts w:ascii="仿宋_GB2312" w:eastAsia="仿宋_GB2312" w:cs="Helvetica"/>
            <w:kern w:val="2"/>
            <w:sz w:val="32"/>
            <w:szCs w:val="32"/>
            <w:shd w:val="clear" w:color="auto" w:fill="FFFFFF"/>
          </w:rPr>
          <w:t>http://xyz.51job.com/External/Apply.aspx?CtmID=5844513</w:t>
        </w:r>
      </w:hyperlink>
    </w:p>
    <w:p w:rsidR="00E81627" w:rsidRDefault="00535420" w:rsidP="00E81627">
      <w:pPr>
        <w:pStyle w:val="a4"/>
        <w:shd w:val="clear" w:color="auto" w:fill="FFFFFF"/>
        <w:spacing w:before="0" w:beforeAutospacing="0" w:after="0" w:afterAutospacing="0" w:line="560" w:lineRule="exact"/>
        <w:ind w:firstLineChars="200" w:firstLine="640"/>
        <w:jc w:val="both"/>
        <w:rPr>
          <w:rFonts w:ascii="仿宋_GB2312" w:eastAsia="仿宋_GB2312" w:cs="Helvetica"/>
          <w:kern w:val="2"/>
          <w:sz w:val="32"/>
          <w:szCs w:val="32"/>
          <w:highlight w:val="yellow"/>
          <w:shd w:val="clear" w:color="auto" w:fill="FFFFFF"/>
        </w:rPr>
      </w:pPr>
      <w:r w:rsidRPr="00563C62">
        <w:rPr>
          <w:rFonts w:ascii="仿宋_GB2312" w:eastAsia="仿宋_GB2312" w:cs="Helvetica" w:hint="eastAsia"/>
          <w:kern w:val="2"/>
          <w:sz w:val="32"/>
          <w:szCs w:val="32"/>
          <w:highlight w:val="yellow"/>
          <w:shd w:val="clear" w:color="auto" w:fill="FFFFFF"/>
        </w:rPr>
        <w:t>手机端网申</w:t>
      </w:r>
      <w:r w:rsidRPr="00563C62">
        <w:rPr>
          <w:rFonts w:ascii="仿宋_GB2312" w:eastAsia="仿宋_GB2312" w:cs="Helvetica"/>
          <w:kern w:val="2"/>
          <w:sz w:val="32"/>
          <w:szCs w:val="32"/>
          <w:highlight w:val="yellow"/>
          <w:shd w:val="clear" w:color="auto" w:fill="FFFFFF"/>
        </w:rPr>
        <w:t>入口</w:t>
      </w:r>
      <w:r w:rsidRPr="00563C62">
        <w:rPr>
          <w:rFonts w:ascii="仿宋_GB2312" w:eastAsia="仿宋_GB2312" w:cs="Helvetica" w:hint="eastAsia"/>
          <w:kern w:val="2"/>
          <w:sz w:val="32"/>
          <w:szCs w:val="32"/>
          <w:highlight w:val="yellow"/>
          <w:shd w:val="clear" w:color="auto" w:fill="FFFFFF"/>
        </w:rPr>
        <w:t>：</w:t>
      </w:r>
    </w:p>
    <w:p w:rsidR="00E81627" w:rsidRPr="00E81627" w:rsidRDefault="00E81627" w:rsidP="00E81627">
      <w:pPr>
        <w:pStyle w:val="a4"/>
        <w:shd w:val="clear" w:color="auto" w:fill="FFFFFF"/>
        <w:spacing w:before="0" w:beforeAutospacing="0" w:after="0" w:afterAutospacing="0" w:line="560" w:lineRule="exact"/>
        <w:jc w:val="both"/>
        <w:rPr>
          <w:rFonts w:ascii="仿宋_GB2312" w:eastAsia="仿宋_GB2312" w:cs="Helvetica"/>
          <w:kern w:val="2"/>
          <w:sz w:val="32"/>
          <w:szCs w:val="32"/>
          <w:highlight w:val="yellow"/>
          <w:shd w:val="clear" w:color="auto" w:fill="FFFFFF"/>
        </w:rPr>
      </w:pPr>
    </w:p>
    <w:p w:rsidR="002513CE" w:rsidRPr="00724CA7" w:rsidRDefault="00683876"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Pr>
          <w:rFonts w:ascii="仿宋_GB2312" w:eastAsia="仿宋_GB2312" w:cs="Helvetica"/>
          <w:noProof/>
          <w:kern w:val="2"/>
          <w:sz w:val="32"/>
          <w:szCs w:val="32"/>
          <w:highlight w:val="yellow"/>
          <w:shd w:val="clear" w:color="auto" w:fill="FFFFFF"/>
        </w:rPr>
        <w:drawing>
          <wp:anchor distT="0" distB="0" distL="114300" distR="114300" simplePos="0" relativeHeight="251657728" behindDoc="0" locked="0" layoutInCell="1" allowOverlap="1">
            <wp:simplePos x="0" y="0"/>
            <wp:positionH relativeFrom="column">
              <wp:posOffset>380175</wp:posOffset>
            </wp:positionH>
            <wp:positionV relativeFrom="paragraph">
              <wp:posOffset>-99876</wp:posOffset>
            </wp:positionV>
            <wp:extent cx="1175385" cy="1175385"/>
            <wp:effectExtent l="0" t="0" r="0" b="0"/>
            <wp:wrapNone/>
            <wp:docPr id="2" name="图片 2" descr="C:\Users\bo.zhou\AppData\Local\Microsoft\Windows\INetCache\Content.Word\mainSharePositionQRCo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zhou\AppData\Local\Microsoft\Windows\INetCache\Content.Word\mainSharePositionQRCod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anchor>
        </w:drawing>
      </w:r>
    </w:p>
    <w:p w:rsidR="00BB38D1" w:rsidRDefault="00BB38D1"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p>
    <w:p w:rsidR="007A5BEE" w:rsidRPr="00724CA7" w:rsidRDefault="007A5BEE"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p>
    <w:p w:rsidR="00B44887" w:rsidRPr="00540986" w:rsidRDefault="00B44887"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lastRenderedPageBreak/>
        <w:t>（</w:t>
      </w:r>
      <w:r w:rsidR="00CE581F" w:rsidRPr="00540986">
        <w:rPr>
          <w:rFonts w:ascii="仿宋_GB2312" w:eastAsia="仿宋_GB2312" w:cs="Helvetica" w:hint="eastAsia"/>
          <w:kern w:val="2"/>
          <w:sz w:val="32"/>
          <w:szCs w:val="32"/>
          <w:shd w:val="clear" w:color="auto" w:fill="FFFFFF"/>
        </w:rPr>
        <w:t>三</w:t>
      </w:r>
      <w:r w:rsidRPr="00540986">
        <w:rPr>
          <w:rFonts w:ascii="仿宋_GB2312" w:eastAsia="仿宋_GB2312" w:cs="Helvetica" w:hint="eastAsia"/>
          <w:kern w:val="2"/>
          <w:sz w:val="32"/>
          <w:szCs w:val="32"/>
          <w:shd w:val="clear" w:color="auto" w:fill="FFFFFF"/>
        </w:rPr>
        <w:t>）应聘人员</w:t>
      </w:r>
      <w:r w:rsidR="00FD01ED" w:rsidRPr="00540986">
        <w:rPr>
          <w:rFonts w:ascii="仿宋_GB2312" w:eastAsia="仿宋_GB2312" w:cs="Helvetica" w:hint="eastAsia"/>
          <w:kern w:val="2"/>
          <w:sz w:val="32"/>
          <w:szCs w:val="32"/>
          <w:shd w:val="clear" w:color="auto" w:fill="FFFFFF"/>
        </w:rPr>
        <w:t>须</w:t>
      </w:r>
      <w:r w:rsidRPr="00540986">
        <w:rPr>
          <w:rFonts w:ascii="仿宋_GB2312" w:eastAsia="仿宋_GB2312" w:cs="Helvetica" w:hint="eastAsia"/>
          <w:kern w:val="2"/>
          <w:sz w:val="32"/>
          <w:szCs w:val="32"/>
          <w:shd w:val="clear" w:color="auto" w:fill="FFFFFF"/>
        </w:rPr>
        <w:t>保证</w:t>
      </w:r>
      <w:r w:rsidR="00BE50F2" w:rsidRPr="00540986">
        <w:rPr>
          <w:rFonts w:ascii="仿宋_GB2312" w:eastAsia="仿宋_GB2312" w:cs="Helvetica" w:hint="eastAsia"/>
          <w:kern w:val="2"/>
          <w:sz w:val="32"/>
          <w:szCs w:val="32"/>
          <w:shd w:val="clear" w:color="auto" w:fill="FFFFFF"/>
        </w:rPr>
        <w:t>提交</w:t>
      </w:r>
      <w:r w:rsidR="000A68BB" w:rsidRPr="00540986">
        <w:rPr>
          <w:rFonts w:ascii="仿宋_GB2312" w:eastAsia="仿宋_GB2312" w:cs="Helvetica" w:hint="eastAsia"/>
          <w:kern w:val="2"/>
          <w:sz w:val="32"/>
          <w:szCs w:val="32"/>
          <w:shd w:val="clear" w:color="auto" w:fill="FFFFFF"/>
        </w:rPr>
        <w:t>资料信息</w:t>
      </w:r>
      <w:r w:rsidRPr="00540986">
        <w:rPr>
          <w:rFonts w:ascii="仿宋_GB2312" w:eastAsia="仿宋_GB2312" w:cs="Helvetica" w:hint="eastAsia"/>
          <w:kern w:val="2"/>
          <w:sz w:val="32"/>
          <w:szCs w:val="32"/>
          <w:shd w:val="clear" w:color="auto" w:fill="FFFFFF"/>
        </w:rPr>
        <w:t>真实</w:t>
      </w:r>
      <w:r w:rsidR="00BE50F2" w:rsidRPr="00540986">
        <w:rPr>
          <w:rFonts w:ascii="仿宋_GB2312" w:eastAsia="仿宋_GB2312" w:cs="Helvetica" w:hint="eastAsia"/>
          <w:kern w:val="2"/>
          <w:sz w:val="32"/>
          <w:szCs w:val="32"/>
          <w:shd w:val="clear" w:color="auto" w:fill="FFFFFF"/>
        </w:rPr>
        <w:t>有效</w:t>
      </w:r>
      <w:r w:rsidR="00FD01ED" w:rsidRPr="00540986">
        <w:rPr>
          <w:rFonts w:ascii="仿宋_GB2312" w:eastAsia="仿宋_GB2312" w:cs="Helvetica" w:hint="eastAsia"/>
          <w:kern w:val="2"/>
          <w:sz w:val="32"/>
          <w:szCs w:val="32"/>
          <w:shd w:val="clear" w:color="auto" w:fill="FFFFFF"/>
        </w:rPr>
        <w:t>，</w:t>
      </w:r>
      <w:r w:rsidRPr="00540986">
        <w:rPr>
          <w:rFonts w:ascii="仿宋_GB2312" w:eastAsia="仿宋_GB2312" w:cs="Helvetica" w:hint="eastAsia"/>
          <w:kern w:val="2"/>
          <w:sz w:val="32"/>
          <w:szCs w:val="32"/>
          <w:shd w:val="clear" w:color="auto" w:fill="FFFFFF"/>
        </w:rPr>
        <w:t>如有虚假，</w:t>
      </w:r>
      <w:r w:rsidR="00444842" w:rsidRPr="00540986">
        <w:rPr>
          <w:rFonts w:ascii="仿宋_GB2312" w:eastAsia="仿宋_GB2312" w:cs="Helvetica" w:hint="eastAsia"/>
          <w:kern w:val="2"/>
          <w:sz w:val="32"/>
          <w:szCs w:val="32"/>
          <w:shd w:val="clear" w:color="auto" w:fill="FFFFFF"/>
        </w:rPr>
        <w:t>一经发现立即取消其应聘资格，已经聘用的解除其劳动合同</w:t>
      </w:r>
      <w:r w:rsidRPr="00540986">
        <w:rPr>
          <w:rFonts w:ascii="仿宋_GB2312" w:eastAsia="仿宋_GB2312" w:cs="Helvetica" w:hint="eastAsia"/>
          <w:kern w:val="2"/>
          <w:sz w:val="32"/>
          <w:szCs w:val="32"/>
          <w:shd w:val="clear" w:color="auto" w:fill="FFFFFF"/>
        </w:rPr>
        <w:t>，</w:t>
      </w:r>
      <w:r w:rsidR="00780534" w:rsidRPr="00540986">
        <w:rPr>
          <w:rFonts w:ascii="仿宋_GB2312" w:eastAsia="仿宋_GB2312" w:cs="Helvetica" w:hint="eastAsia"/>
          <w:kern w:val="2"/>
          <w:sz w:val="32"/>
          <w:szCs w:val="32"/>
          <w:shd w:val="clear" w:color="auto" w:fill="FFFFFF"/>
        </w:rPr>
        <w:t>并由</w:t>
      </w:r>
      <w:r w:rsidR="00444842" w:rsidRPr="00540986">
        <w:rPr>
          <w:rFonts w:ascii="仿宋_GB2312" w:eastAsia="仿宋_GB2312" w:cs="Helvetica" w:hint="eastAsia"/>
          <w:kern w:val="2"/>
          <w:sz w:val="32"/>
          <w:szCs w:val="32"/>
          <w:shd w:val="clear" w:color="auto" w:fill="FFFFFF"/>
        </w:rPr>
        <w:t>其</w:t>
      </w:r>
      <w:r w:rsidR="00780534" w:rsidRPr="00540986">
        <w:rPr>
          <w:rFonts w:ascii="仿宋_GB2312" w:eastAsia="仿宋_GB2312" w:cs="Helvetica" w:hint="eastAsia"/>
          <w:kern w:val="2"/>
          <w:sz w:val="32"/>
          <w:szCs w:val="32"/>
          <w:shd w:val="clear" w:color="auto" w:fill="FFFFFF"/>
        </w:rPr>
        <w:t>承担</w:t>
      </w:r>
      <w:r w:rsidR="00780534" w:rsidRPr="00540986">
        <w:rPr>
          <w:rFonts w:ascii="仿宋_GB2312" w:eastAsia="仿宋_GB2312" w:cs="Helvetica"/>
          <w:kern w:val="2"/>
          <w:sz w:val="32"/>
          <w:szCs w:val="32"/>
          <w:shd w:val="clear" w:color="auto" w:fill="FFFFFF"/>
        </w:rPr>
        <w:t>由</w:t>
      </w:r>
      <w:r w:rsidRPr="00540986">
        <w:rPr>
          <w:rFonts w:ascii="仿宋_GB2312" w:eastAsia="仿宋_GB2312" w:cs="Helvetica" w:hint="eastAsia"/>
          <w:kern w:val="2"/>
          <w:sz w:val="32"/>
          <w:szCs w:val="32"/>
          <w:shd w:val="clear" w:color="auto" w:fill="FFFFFF"/>
        </w:rPr>
        <w:t>此产生的一切后果。</w:t>
      </w:r>
    </w:p>
    <w:p w:rsidR="00F10AD8" w:rsidRPr="00540986" w:rsidRDefault="00720544" w:rsidP="00866B96">
      <w:pPr>
        <w:pStyle w:val="a4"/>
        <w:shd w:val="clear" w:color="auto" w:fill="FFFFFF"/>
        <w:spacing w:before="0" w:beforeAutospacing="0" w:after="0" w:afterAutospacing="0" w:line="560" w:lineRule="exact"/>
        <w:ind w:firstLineChars="176" w:firstLine="563"/>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w:t>
      </w:r>
      <w:r w:rsidR="00CE581F" w:rsidRPr="00540986">
        <w:rPr>
          <w:rFonts w:ascii="仿宋_GB2312" w:eastAsia="仿宋_GB2312" w:cs="Helvetica" w:hint="eastAsia"/>
          <w:kern w:val="2"/>
          <w:sz w:val="32"/>
          <w:szCs w:val="32"/>
          <w:shd w:val="clear" w:color="auto" w:fill="FFFFFF"/>
        </w:rPr>
        <w:t>四</w:t>
      </w:r>
      <w:r w:rsidRPr="00540986">
        <w:rPr>
          <w:rFonts w:ascii="仿宋_GB2312" w:eastAsia="仿宋_GB2312" w:cs="Helvetica" w:hint="eastAsia"/>
          <w:kern w:val="2"/>
          <w:sz w:val="32"/>
          <w:szCs w:val="32"/>
          <w:shd w:val="clear" w:color="auto" w:fill="FFFFFF"/>
        </w:rPr>
        <w:t>）</w:t>
      </w:r>
      <w:r w:rsidR="00675AD9" w:rsidRPr="00540986">
        <w:rPr>
          <w:rFonts w:ascii="仿宋_GB2312" w:eastAsia="仿宋_GB2312" w:cs="Helvetica" w:hint="eastAsia"/>
          <w:kern w:val="2"/>
          <w:sz w:val="32"/>
          <w:szCs w:val="32"/>
          <w:shd w:val="clear" w:color="auto" w:fill="FFFFFF"/>
        </w:rPr>
        <w:t>应聘人员</w:t>
      </w:r>
      <w:r w:rsidR="00FD01ED" w:rsidRPr="00540986">
        <w:rPr>
          <w:rFonts w:ascii="仿宋_GB2312" w:eastAsia="仿宋_GB2312" w:cs="Helvetica" w:hint="eastAsia"/>
          <w:kern w:val="2"/>
          <w:sz w:val="32"/>
          <w:szCs w:val="32"/>
          <w:shd w:val="clear" w:color="auto" w:fill="FFFFFF"/>
        </w:rPr>
        <w:t>须</w:t>
      </w:r>
      <w:r w:rsidR="00F10AD8" w:rsidRPr="00540986">
        <w:rPr>
          <w:rFonts w:ascii="仿宋_GB2312" w:eastAsia="仿宋_GB2312" w:cs="Helvetica" w:hint="eastAsia"/>
          <w:kern w:val="2"/>
          <w:sz w:val="32"/>
          <w:szCs w:val="32"/>
          <w:shd w:val="clear" w:color="auto" w:fill="FFFFFF"/>
        </w:rPr>
        <w:t>通过</w:t>
      </w:r>
      <w:r w:rsidR="007F05E1" w:rsidRPr="00540986">
        <w:rPr>
          <w:rFonts w:ascii="仿宋_GB2312" w:eastAsia="仿宋_GB2312" w:cs="Helvetica" w:hint="eastAsia"/>
          <w:kern w:val="2"/>
          <w:sz w:val="32"/>
          <w:szCs w:val="32"/>
          <w:shd w:val="clear" w:color="auto" w:fill="FFFFFF"/>
        </w:rPr>
        <w:t>鞍钢</w:t>
      </w:r>
      <w:r w:rsidR="0087696B" w:rsidRPr="00540986">
        <w:rPr>
          <w:rFonts w:ascii="仿宋_GB2312" w:eastAsia="仿宋_GB2312" w:cs="Helvetica" w:hint="eastAsia"/>
          <w:kern w:val="2"/>
          <w:sz w:val="32"/>
          <w:szCs w:val="32"/>
          <w:shd w:val="clear" w:color="auto" w:fill="FFFFFF"/>
        </w:rPr>
        <w:t>招聘</w:t>
      </w:r>
      <w:r w:rsidR="007F05E1" w:rsidRPr="00540986">
        <w:rPr>
          <w:rFonts w:ascii="仿宋_GB2312" w:eastAsia="仿宋_GB2312" w:cs="Helvetica" w:hint="eastAsia"/>
          <w:kern w:val="2"/>
          <w:sz w:val="32"/>
          <w:szCs w:val="32"/>
          <w:shd w:val="clear" w:color="auto" w:fill="FFFFFF"/>
        </w:rPr>
        <w:t>平台</w:t>
      </w:r>
      <w:r w:rsidR="00F10AD8" w:rsidRPr="00540986">
        <w:rPr>
          <w:rFonts w:ascii="仿宋_GB2312" w:eastAsia="仿宋_GB2312" w:cs="Helvetica" w:hint="eastAsia"/>
          <w:kern w:val="2"/>
          <w:sz w:val="32"/>
          <w:szCs w:val="32"/>
          <w:shd w:val="clear" w:color="auto" w:fill="FFFFFF"/>
        </w:rPr>
        <w:t>填报信息，否则视为无效应聘，不予签订劳动合同。</w:t>
      </w:r>
    </w:p>
    <w:p w:rsidR="00496632" w:rsidRPr="00540986" w:rsidRDefault="00C574AF" w:rsidP="00F74F17">
      <w:pPr>
        <w:pStyle w:val="a4"/>
        <w:shd w:val="clear" w:color="auto" w:fill="FFFFFF"/>
        <w:spacing w:before="0" w:beforeAutospacing="0" w:after="0" w:afterAutospacing="0" w:line="560" w:lineRule="exact"/>
        <w:ind w:firstLineChars="200" w:firstLine="640"/>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联系</w:t>
      </w:r>
      <w:r w:rsidR="00657425" w:rsidRPr="00540986">
        <w:rPr>
          <w:rFonts w:ascii="仿宋_GB2312" w:eastAsia="仿宋_GB2312" w:cs="Helvetica" w:hint="eastAsia"/>
          <w:kern w:val="2"/>
          <w:sz w:val="32"/>
          <w:szCs w:val="32"/>
          <w:shd w:val="clear" w:color="auto" w:fill="FFFFFF"/>
        </w:rPr>
        <w:t>电话</w:t>
      </w:r>
      <w:r w:rsidR="00F74F17">
        <w:rPr>
          <w:rFonts w:ascii="仿宋_GB2312" w:eastAsia="仿宋_GB2312" w:cs="Helvetica" w:hint="eastAsia"/>
          <w:kern w:val="2"/>
          <w:sz w:val="32"/>
          <w:szCs w:val="32"/>
          <w:shd w:val="clear" w:color="auto" w:fill="FFFFFF"/>
        </w:rPr>
        <w:t>：</w:t>
      </w:r>
      <w:r w:rsidRPr="00540986">
        <w:rPr>
          <w:rFonts w:ascii="仿宋_GB2312" w:eastAsia="仿宋_GB2312" w:cs="Helvetica" w:hint="eastAsia"/>
          <w:kern w:val="2"/>
          <w:sz w:val="32"/>
          <w:szCs w:val="32"/>
          <w:shd w:val="clear" w:color="auto" w:fill="FFFFFF"/>
        </w:rPr>
        <w:t>鞍山区域：0412-6726132</w:t>
      </w:r>
    </w:p>
    <w:p w:rsidR="00051D7C" w:rsidRDefault="00C574AF" w:rsidP="00F74F17">
      <w:pPr>
        <w:pStyle w:val="a4"/>
        <w:shd w:val="clear" w:color="auto" w:fill="FFFFFF"/>
        <w:spacing w:before="0" w:beforeAutospacing="0" w:after="0" w:afterAutospacing="0" w:line="560" w:lineRule="exact"/>
        <w:ind w:firstLineChars="700" w:firstLine="2240"/>
        <w:jc w:val="both"/>
        <w:rPr>
          <w:rFonts w:ascii="仿宋_GB2312" w:eastAsia="仿宋_GB2312" w:cs="Helvetica"/>
          <w:kern w:val="2"/>
          <w:sz w:val="32"/>
          <w:szCs w:val="32"/>
          <w:shd w:val="clear" w:color="auto" w:fill="FFFFFF"/>
        </w:rPr>
      </w:pPr>
      <w:r w:rsidRPr="00540986">
        <w:rPr>
          <w:rFonts w:ascii="仿宋_GB2312" w:eastAsia="仿宋_GB2312" w:cs="Helvetica" w:hint="eastAsia"/>
          <w:kern w:val="2"/>
          <w:sz w:val="32"/>
          <w:szCs w:val="32"/>
          <w:shd w:val="clear" w:color="auto" w:fill="FFFFFF"/>
        </w:rPr>
        <w:t>攀钢区域：0812-3396557</w:t>
      </w:r>
    </w:p>
    <w:p w:rsidR="00F904BE" w:rsidRDefault="00F904BE" w:rsidP="00866B96">
      <w:pPr>
        <w:widowControl/>
        <w:ind w:firstLineChars="176" w:firstLine="563"/>
        <w:jc w:val="left"/>
        <w:rPr>
          <w:rStyle w:val="a9"/>
          <w:rFonts w:ascii="黑体" w:eastAsia="黑体" w:hAnsi="黑体" w:cs="宋体"/>
          <w:b w:val="0"/>
          <w:kern w:val="0"/>
          <w:sz w:val="32"/>
          <w:szCs w:val="32"/>
        </w:rPr>
      </w:pPr>
      <w:r>
        <w:rPr>
          <w:rStyle w:val="a9"/>
          <w:rFonts w:ascii="黑体" w:eastAsia="黑体" w:hAnsi="黑体"/>
          <w:b w:val="0"/>
          <w:sz w:val="32"/>
          <w:szCs w:val="32"/>
        </w:rPr>
        <w:br w:type="page"/>
      </w:r>
    </w:p>
    <w:p w:rsidR="00B21BFA" w:rsidRDefault="00051D7C" w:rsidP="00866B96">
      <w:pPr>
        <w:pStyle w:val="a4"/>
        <w:shd w:val="clear" w:color="auto" w:fill="FFFFFF"/>
        <w:spacing w:before="0" w:beforeAutospacing="0" w:after="0" w:afterAutospacing="0" w:line="560" w:lineRule="exact"/>
        <w:ind w:firstLineChars="176" w:firstLine="563"/>
        <w:rPr>
          <w:rStyle w:val="a9"/>
          <w:rFonts w:ascii="黑体" w:eastAsia="黑体" w:hAnsi="黑体"/>
          <w:b w:val="0"/>
          <w:sz w:val="32"/>
          <w:szCs w:val="32"/>
        </w:rPr>
      </w:pPr>
      <w:r w:rsidRPr="007053FC">
        <w:rPr>
          <w:rStyle w:val="a9"/>
          <w:rFonts w:ascii="黑体" w:eastAsia="黑体" w:hAnsi="黑体" w:hint="eastAsia"/>
          <w:b w:val="0"/>
          <w:sz w:val="32"/>
          <w:szCs w:val="32"/>
        </w:rPr>
        <w:lastRenderedPageBreak/>
        <w:t>六、</w:t>
      </w:r>
      <w:r w:rsidR="00913155" w:rsidRPr="007053FC">
        <w:rPr>
          <w:rStyle w:val="a9"/>
          <w:rFonts w:ascii="黑体" w:eastAsia="黑体" w:hAnsi="黑体" w:hint="eastAsia"/>
          <w:b w:val="0"/>
          <w:sz w:val="32"/>
          <w:szCs w:val="32"/>
        </w:rPr>
        <w:t>202</w:t>
      </w:r>
      <w:r w:rsidR="00540986">
        <w:rPr>
          <w:rStyle w:val="a9"/>
          <w:rFonts w:ascii="黑体" w:eastAsia="黑体" w:hAnsi="黑体" w:hint="eastAsia"/>
          <w:b w:val="0"/>
          <w:sz w:val="32"/>
          <w:szCs w:val="32"/>
        </w:rPr>
        <w:t>2</w:t>
      </w:r>
      <w:r w:rsidR="00913155" w:rsidRPr="007053FC">
        <w:rPr>
          <w:rStyle w:val="a9"/>
          <w:rFonts w:ascii="黑体" w:eastAsia="黑体" w:hAnsi="黑体" w:hint="eastAsia"/>
          <w:b w:val="0"/>
          <w:sz w:val="32"/>
          <w:szCs w:val="32"/>
        </w:rPr>
        <w:t>年毕业生引进计划</w:t>
      </w:r>
    </w:p>
    <w:tbl>
      <w:tblPr>
        <w:tblW w:w="87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574"/>
        <w:gridCol w:w="1800"/>
        <w:gridCol w:w="2360"/>
        <w:gridCol w:w="2176"/>
      </w:tblGrid>
      <w:tr w:rsidR="00F74F17" w:rsidRPr="00F74F17" w:rsidTr="00F74F17">
        <w:trPr>
          <w:trHeight w:val="567"/>
          <w:tblHeader/>
        </w:trPr>
        <w:tc>
          <w:tcPr>
            <w:tcW w:w="866" w:type="dxa"/>
            <w:shd w:val="clear" w:color="auto" w:fill="auto"/>
            <w:noWrap/>
            <w:vAlign w:val="center"/>
            <w:hideMark/>
          </w:tcPr>
          <w:p w:rsidR="00F74F17" w:rsidRPr="00F74F17" w:rsidRDefault="00F74F17" w:rsidP="00F74F17">
            <w:pPr>
              <w:widowControl/>
              <w:jc w:val="center"/>
              <w:rPr>
                <w:rFonts w:ascii="宋体" w:hAnsi="宋体" w:cs="宋体"/>
                <w:kern w:val="0"/>
                <w:sz w:val="22"/>
              </w:rPr>
            </w:pPr>
            <w:r w:rsidRPr="00F74F17">
              <w:rPr>
                <w:rFonts w:ascii="宋体" w:hAnsi="宋体" w:cs="宋体" w:hint="eastAsia"/>
                <w:kern w:val="0"/>
                <w:sz w:val="22"/>
              </w:rPr>
              <w:t>序号</w:t>
            </w:r>
          </w:p>
        </w:tc>
        <w:tc>
          <w:tcPr>
            <w:tcW w:w="1574" w:type="dxa"/>
            <w:shd w:val="clear" w:color="auto" w:fill="auto"/>
            <w:vAlign w:val="center"/>
            <w:hideMark/>
          </w:tcPr>
          <w:p w:rsidR="00F74F17" w:rsidRPr="00F74F17" w:rsidRDefault="00F74F17" w:rsidP="00F74F17">
            <w:pPr>
              <w:widowControl/>
              <w:jc w:val="center"/>
              <w:rPr>
                <w:rFonts w:ascii="宋体" w:hAnsi="宋体" w:cs="宋体"/>
                <w:kern w:val="0"/>
                <w:sz w:val="22"/>
              </w:rPr>
            </w:pPr>
            <w:r w:rsidRPr="00F74F17">
              <w:rPr>
                <w:rFonts w:ascii="宋体" w:hAnsi="宋体" w:cs="宋体" w:hint="eastAsia"/>
                <w:kern w:val="0"/>
                <w:sz w:val="22"/>
              </w:rPr>
              <w:t>子企业</w:t>
            </w:r>
          </w:p>
        </w:tc>
        <w:tc>
          <w:tcPr>
            <w:tcW w:w="1800" w:type="dxa"/>
            <w:shd w:val="clear" w:color="auto" w:fill="auto"/>
            <w:vAlign w:val="center"/>
            <w:hideMark/>
          </w:tcPr>
          <w:p w:rsidR="00F74F17" w:rsidRPr="00F74F17" w:rsidRDefault="00F74F17" w:rsidP="00F74F17">
            <w:pPr>
              <w:widowControl/>
              <w:jc w:val="center"/>
              <w:rPr>
                <w:rFonts w:ascii="宋体" w:hAnsi="宋体" w:cs="宋体"/>
                <w:kern w:val="0"/>
                <w:sz w:val="22"/>
              </w:rPr>
            </w:pPr>
            <w:r w:rsidRPr="00F74F17">
              <w:rPr>
                <w:rFonts w:ascii="宋体" w:hAnsi="宋体" w:cs="宋体" w:hint="eastAsia"/>
                <w:kern w:val="0"/>
                <w:sz w:val="22"/>
              </w:rPr>
              <w:t>三级单位</w:t>
            </w:r>
          </w:p>
        </w:tc>
        <w:tc>
          <w:tcPr>
            <w:tcW w:w="2360" w:type="dxa"/>
            <w:shd w:val="clear" w:color="auto" w:fill="auto"/>
            <w:vAlign w:val="center"/>
            <w:hideMark/>
          </w:tcPr>
          <w:p w:rsidR="00F74F17" w:rsidRPr="00F74F17" w:rsidRDefault="00F74F17" w:rsidP="00F74F17">
            <w:pPr>
              <w:widowControl/>
              <w:jc w:val="center"/>
              <w:rPr>
                <w:rFonts w:ascii="宋体" w:hAnsi="宋体" w:cs="宋体"/>
                <w:kern w:val="0"/>
                <w:sz w:val="22"/>
              </w:rPr>
            </w:pPr>
            <w:r w:rsidRPr="00F74F17">
              <w:rPr>
                <w:rFonts w:ascii="宋体" w:hAnsi="宋体" w:cs="宋体" w:hint="eastAsia"/>
                <w:kern w:val="0"/>
                <w:sz w:val="22"/>
              </w:rPr>
              <w:t>专业分类</w:t>
            </w:r>
          </w:p>
        </w:tc>
        <w:tc>
          <w:tcPr>
            <w:tcW w:w="2176" w:type="dxa"/>
            <w:shd w:val="clear" w:color="000000" w:fill="FFFFFF"/>
            <w:vAlign w:val="center"/>
            <w:hideMark/>
          </w:tcPr>
          <w:p w:rsidR="00F74F17" w:rsidRPr="00F74F17" w:rsidRDefault="00F74F17" w:rsidP="00F74F17">
            <w:pPr>
              <w:widowControl/>
              <w:jc w:val="center"/>
              <w:rPr>
                <w:rFonts w:ascii="宋体" w:hAnsi="宋体" w:cs="宋体"/>
                <w:kern w:val="0"/>
                <w:sz w:val="22"/>
              </w:rPr>
            </w:pPr>
            <w:r w:rsidRPr="00F74F17">
              <w:rPr>
                <w:rFonts w:ascii="宋体" w:hAnsi="宋体" w:cs="宋体" w:hint="eastAsia"/>
                <w:kern w:val="0"/>
                <w:sz w:val="22"/>
              </w:rPr>
              <w:t>需求学历</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材料学</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材料加工工程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钢铁冶金</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力学类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物理学</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动力工程及工程热物理</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环境科学与工程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技术中心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信息与通信工程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化学工程与技术</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电子信息类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能源动力类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29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交通运输类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物流管理与工程类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鞍山钢铁</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生产单位</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安全科学与工程类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动力工程及工程热物理</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39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材料科学与工程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化工与制药类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攀钢钒钛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材料科学与工程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49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西昌钢钒</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59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能源动力类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攀长特</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攀长特</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攀长特</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攀长特</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69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攀长特</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星云智联</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星云智联</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星云智联</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数学类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星云智联</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材料物理与化学</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材料学</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材料加工工程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79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环境工程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热能工程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地质学</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控制科学与工程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研究院</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高分子化学与物理</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钛材公司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化学工程与技术</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钛材公司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钛材公司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钛材公司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89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鸿舰公司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攀钢</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鸿舰公司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能源动力类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地质类</w:t>
            </w:r>
          </w:p>
        </w:tc>
        <w:tc>
          <w:tcPr>
            <w:tcW w:w="2176"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大孤山铁矿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大孤山铁矿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眼前山铁矿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99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眼前山铁矿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眼前山铁矿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大孤山球团厂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大孤山球团厂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大孤山球团厂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齐大山选矿厂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东鞍山烧结厂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109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东鞍山烧结厂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东鞍山烧结厂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东鞍山烧结厂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控制科学与工程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鞍千矿业公司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鞍千矿业公司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鞍千矿业公司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鞍千矿业公司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设备检修协力</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辅助材料厂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辅助材料厂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119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辅助材料厂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生产服务中心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化工与制药类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生产服务中心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供销公司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供销公司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供销公司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法学类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武装保卫部</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法学类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信息中心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教培中心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教培中心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color w:val="333333"/>
                <w:kern w:val="0"/>
                <w:sz w:val="20"/>
                <w:szCs w:val="20"/>
              </w:rPr>
            </w:pPr>
            <w:r w:rsidRPr="00F74F17">
              <w:rPr>
                <w:rFonts w:ascii="宋体" w:hAnsi="宋体" w:cs="宋体" w:hint="eastAsia"/>
                <w:color w:val="333333"/>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129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教培中心</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安全科学与工程类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弓长岭露天矿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弓长岭露天矿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弓长岭露天矿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弓长岭井下矿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弓长岭井下矿</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弓长岭选矿厂</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弓长岭铁运</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弓长岭铁运</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自动化类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139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矿汽公司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新建项目组</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新建项目组</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新建项目组</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新建项目组</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地质类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新建项目组</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控制科学与工程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矿业公司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机关</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149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管理科学与工程类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建设公司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重机公司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重机公司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重机公司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重机公司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铁路设备</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159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铁路设备</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粉材公司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鞍钢工程发展</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粉材公司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绿源科技公司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绿源科技公司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绿源科技公司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绿源科技公司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科德公司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运维公司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运维公司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169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铝粉公司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材料科学与工程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铝粉公司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乳业公司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氧化铁粉公司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冶金机械公司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冶金机械公司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机械类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水处理公司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化工与制药类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水处理公司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工程发展公司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工程发展公司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土木工程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179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资源再生公司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资源再生公司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电气类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众元产业</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公司机关</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材料学</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材料加工工程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材料科学与工程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冶金工程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钢铁冶金</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有色金属冶金</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189</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化学工程与技术</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190</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191</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采矿工程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192</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矿业工程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193</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矿物加工工程</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博士</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194</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北京研究院</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color w:val="000000"/>
                <w:kern w:val="0"/>
                <w:sz w:val="20"/>
                <w:szCs w:val="20"/>
              </w:rPr>
            </w:pPr>
            <w:r w:rsidRPr="00F74F17">
              <w:rPr>
                <w:rFonts w:ascii="宋体" w:hAnsi="宋体" w:cs="宋体" w:hint="eastAsia"/>
                <w:color w:val="000000"/>
                <w:kern w:val="0"/>
                <w:sz w:val="20"/>
                <w:szCs w:val="20"/>
              </w:rPr>
              <w:t>-</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计算机科学与技术</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硕士及以上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195</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国贸公司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财务部</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工商管理类</w:t>
            </w:r>
          </w:p>
        </w:tc>
        <w:tc>
          <w:tcPr>
            <w:tcW w:w="2176"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196</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国贸公司</w:t>
            </w:r>
          </w:p>
        </w:tc>
        <w:tc>
          <w:tcPr>
            <w:tcW w:w="180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攀枝花公司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197</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国贸公司</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港口公司</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物流管理与工程类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r w:rsidR="00F74F17" w:rsidRPr="00F74F17" w:rsidTr="00F74F17">
        <w:trPr>
          <w:trHeight w:val="270"/>
        </w:trPr>
        <w:tc>
          <w:tcPr>
            <w:tcW w:w="86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198</w:t>
            </w:r>
          </w:p>
        </w:tc>
        <w:tc>
          <w:tcPr>
            <w:tcW w:w="1574"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国贸公司</w:t>
            </w:r>
          </w:p>
        </w:tc>
        <w:tc>
          <w:tcPr>
            <w:tcW w:w="1800"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业务部门</w:t>
            </w:r>
          </w:p>
        </w:tc>
        <w:tc>
          <w:tcPr>
            <w:tcW w:w="2360" w:type="dxa"/>
            <w:shd w:val="clear" w:color="000000" w:fill="FFFFFF"/>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材料类</w:t>
            </w:r>
          </w:p>
        </w:tc>
        <w:tc>
          <w:tcPr>
            <w:tcW w:w="2176" w:type="dxa"/>
            <w:shd w:val="clear" w:color="000000" w:fill="FFFFFF"/>
            <w:noWrap/>
            <w:vAlign w:val="center"/>
            <w:hideMark/>
          </w:tcPr>
          <w:p w:rsidR="00F74F17" w:rsidRPr="00F74F17" w:rsidRDefault="00F74F17" w:rsidP="00F74F17">
            <w:pPr>
              <w:widowControl/>
              <w:jc w:val="center"/>
              <w:rPr>
                <w:rFonts w:ascii="宋体" w:hAnsi="宋体" w:cs="宋体"/>
                <w:kern w:val="0"/>
                <w:sz w:val="20"/>
                <w:szCs w:val="20"/>
              </w:rPr>
            </w:pPr>
            <w:r w:rsidRPr="00F74F17">
              <w:rPr>
                <w:rFonts w:ascii="宋体" w:hAnsi="宋体" w:cs="宋体" w:hint="eastAsia"/>
                <w:kern w:val="0"/>
                <w:sz w:val="20"/>
                <w:szCs w:val="20"/>
              </w:rPr>
              <w:t>本科及以上</w:t>
            </w:r>
          </w:p>
        </w:tc>
      </w:tr>
    </w:tbl>
    <w:p w:rsidR="00DB0737" w:rsidRDefault="00DB0737" w:rsidP="00866B96">
      <w:pPr>
        <w:pStyle w:val="a4"/>
        <w:shd w:val="clear" w:color="auto" w:fill="FFFFFF"/>
        <w:spacing w:before="0" w:beforeAutospacing="0" w:after="0" w:afterAutospacing="0" w:line="560" w:lineRule="exact"/>
        <w:ind w:firstLineChars="176" w:firstLine="563"/>
        <w:rPr>
          <w:rStyle w:val="a9"/>
          <w:rFonts w:ascii="黑体" w:eastAsia="黑体" w:hAnsi="黑体"/>
          <w:b w:val="0"/>
          <w:sz w:val="32"/>
          <w:szCs w:val="32"/>
        </w:rPr>
      </w:pPr>
    </w:p>
    <w:sectPr w:rsidR="00DB0737" w:rsidSect="00354970">
      <w:footerReference w:type="even" r:id="rId9"/>
      <w:footerReference w:type="default" r:id="rId10"/>
      <w:pgSz w:w="11906" w:h="16838"/>
      <w:pgMar w:top="2098"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53" w:rsidRDefault="00746D53" w:rsidP="0046432B">
      <w:r>
        <w:separator/>
      </w:r>
    </w:p>
  </w:endnote>
  <w:endnote w:type="continuationSeparator" w:id="0">
    <w:p w:rsidR="00746D53" w:rsidRDefault="00746D53" w:rsidP="0046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421445"/>
      <w:docPartObj>
        <w:docPartGallery w:val="Page Numbers (Bottom of Page)"/>
        <w:docPartUnique/>
      </w:docPartObj>
    </w:sdtPr>
    <w:sdtEndPr>
      <w:rPr>
        <w:rFonts w:ascii="宋体" w:hAnsi="宋体"/>
        <w:sz w:val="28"/>
      </w:rPr>
    </w:sdtEndPr>
    <w:sdtContent>
      <w:p w:rsidR="00C130D3" w:rsidRPr="003315F1" w:rsidRDefault="0064567D">
        <w:pPr>
          <w:pStyle w:val="a7"/>
          <w:rPr>
            <w:rFonts w:ascii="宋体" w:hAnsi="宋体"/>
            <w:sz w:val="28"/>
          </w:rPr>
        </w:pPr>
        <w:r w:rsidRPr="003315F1">
          <w:rPr>
            <w:rFonts w:ascii="宋体" w:hAnsi="宋体"/>
            <w:sz w:val="28"/>
          </w:rPr>
          <w:fldChar w:fldCharType="begin"/>
        </w:r>
        <w:r w:rsidR="00C130D3" w:rsidRPr="003315F1">
          <w:rPr>
            <w:rFonts w:ascii="宋体" w:hAnsi="宋体"/>
            <w:sz w:val="28"/>
          </w:rPr>
          <w:instrText>PAGE   \* MERGEFORMAT</w:instrText>
        </w:r>
        <w:r w:rsidRPr="003315F1">
          <w:rPr>
            <w:rFonts w:ascii="宋体" w:hAnsi="宋体"/>
            <w:sz w:val="28"/>
          </w:rPr>
          <w:fldChar w:fldCharType="separate"/>
        </w:r>
        <w:r w:rsidR="00ED50B3" w:rsidRPr="00ED50B3">
          <w:rPr>
            <w:rFonts w:ascii="宋体" w:hAnsi="宋体"/>
            <w:noProof/>
            <w:sz w:val="28"/>
            <w:lang w:val="zh-CN"/>
          </w:rPr>
          <w:t>-</w:t>
        </w:r>
        <w:r w:rsidR="00ED50B3">
          <w:rPr>
            <w:rFonts w:ascii="宋体" w:hAnsi="宋体"/>
            <w:noProof/>
            <w:sz w:val="28"/>
          </w:rPr>
          <w:t xml:space="preserve"> 2 -</w:t>
        </w:r>
        <w:r w:rsidRPr="003315F1">
          <w:rPr>
            <w:rFonts w:ascii="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726822"/>
      <w:docPartObj>
        <w:docPartGallery w:val="Page Numbers (Bottom of Page)"/>
        <w:docPartUnique/>
      </w:docPartObj>
    </w:sdtPr>
    <w:sdtEndPr>
      <w:rPr>
        <w:rFonts w:ascii="宋体" w:hAnsi="宋体"/>
        <w:sz w:val="28"/>
        <w:szCs w:val="28"/>
      </w:rPr>
    </w:sdtEndPr>
    <w:sdtContent>
      <w:p w:rsidR="00C130D3" w:rsidRPr="003315F1" w:rsidRDefault="0064567D">
        <w:pPr>
          <w:pStyle w:val="a7"/>
          <w:jc w:val="right"/>
          <w:rPr>
            <w:rFonts w:ascii="宋体" w:hAnsi="宋体"/>
            <w:sz w:val="28"/>
            <w:szCs w:val="28"/>
          </w:rPr>
        </w:pPr>
        <w:r w:rsidRPr="003315F1">
          <w:rPr>
            <w:rFonts w:ascii="宋体" w:hAnsi="宋体"/>
            <w:sz w:val="28"/>
            <w:szCs w:val="28"/>
          </w:rPr>
          <w:fldChar w:fldCharType="begin"/>
        </w:r>
        <w:r w:rsidR="00C130D3" w:rsidRPr="003315F1">
          <w:rPr>
            <w:rFonts w:ascii="宋体" w:hAnsi="宋体"/>
            <w:sz w:val="28"/>
            <w:szCs w:val="28"/>
          </w:rPr>
          <w:instrText>PAGE   \* MERGEFORMAT</w:instrText>
        </w:r>
        <w:r w:rsidRPr="003315F1">
          <w:rPr>
            <w:rFonts w:ascii="宋体" w:hAnsi="宋体"/>
            <w:sz w:val="28"/>
            <w:szCs w:val="28"/>
          </w:rPr>
          <w:fldChar w:fldCharType="separate"/>
        </w:r>
        <w:r w:rsidR="00ED50B3" w:rsidRPr="00ED50B3">
          <w:rPr>
            <w:rFonts w:ascii="宋体" w:hAnsi="宋体"/>
            <w:noProof/>
            <w:sz w:val="28"/>
            <w:szCs w:val="28"/>
            <w:lang w:val="zh-CN"/>
          </w:rPr>
          <w:t>-</w:t>
        </w:r>
        <w:r w:rsidR="00ED50B3">
          <w:rPr>
            <w:rFonts w:ascii="宋体" w:hAnsi="宋体"/>
            <w:noProof/>
            <w:sz w:val="28"/>
            <w:szCs w:val="28"/>
          </w:rPr>
          <w:t xml:space="preserve"> 1 -</w:t>
        </w:r>
        <w:r w:rsidRPr="003315F1">
          <w:rPr>
            <w:rFonts w:ascii="宋体" w:hAnsi="宋体"/>
            <w:sz w:val="28"/>
            <w:szCs w:val="28"/>
          </w:rPr>
          <w:fldChar w:fldCharType="end"/>
        </w:r>
      </w:p>
    </w:sdtContent>
  </w:sdt>
  <w:p w:rsidR="00C130D3" w:rsidRDefault="00C130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53" w:rsidRDefault="00746D53" w:rsidP="0046432B">
      <w:r>
        <w:separator/>
      </w:r>
    </w:p>
  </w:footnote>
  <w:footnote w:type="continuationSeparator" w:id="0">
    <w:p w:rsidR="00746D53" w:rsidRDefault="00746D53" w:rsidP="0046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4EC5"/>
    <w:rsid w:val="00003DD5"/>
    <w:rsid w:val="00005CBA"/>
    <w:rsid w:val="00005EB9"/>
    <w:rsid w:val="0001174B"/>
    <w:rsid w:val="000123B9"/>
    <w:rsid w:val="000241F6"/>
    <w:rsid w:val="000320FF"/>
    <w:rsid w:val="00036605"/>
    <w:rsid w:val="00037555"/>
    <w:rsid w:val="0004475A"/>
    <w:rsid w:val="00051D7C"/>
    <w:rsid w:val="0005291F"/>
    <w:rsid w:val="000677FA"/>
    <w:rsid w:val="00067B9E"/>
    <w:rsid w:val="00074E5C"/>
    <w:rsid w:val="0007544D"/>
    <w:rsid w:val="00075C83"/>
    <w:rsid w:val="0008717C"/>
    <w:rsid w:val="000907CA"/>
    <w:rsid w:val="00094606"/>
    <w:rsid w:val="00097010"/>
    <w:rsid w:val="000A05AF"/>
    <w:rsid w:val="000A13B8"/>
    <w:rsid w:val="000A252D"/>
    <w:rsid w:val="000A68BB"/>
    <w:rsid w:val="000B0BEB"/>
    <w:rsid w:val="000B133E"/>
    <w:rsid w:val="000B1D08"/>
    <w:rsid w:val="000B28C5"/>
    <w:rsid w:val="000B41A8"/>
    <w:rsid w:val="000B71DB"/>
    <w:rsid w:val="000B7B41"/>
    <w:rsid w:val="000C0A2C"/>
    <w:rsid w:val="000D0C29"/>
    <w:rsid w:val="000D1E00"/>
    <w:rsid w:val="000E5CB0"/>
    <w:rsid w:val="000E5CC9"/>
    <w:rsid w:val="000E6125"/>
    <w:rsid w:val="000E6309"/>
    <w:rsid w:val="000F3F1E"/>
    <w:rsid w:val="000F489F"/>
    <w:rsid w:val="000F6185"/>
    <w:rsid w:val="001058A9"/>
    <w:rsid w:val="00112B1C"/>
    <w:rsid w:val="001130D2"/>
    <w:rsid w:val="001245EA"/>
    <w:rsid w:val="001262B5"/>
    <w:rsid w:val="00130A8B"/>
    <w:rsid w:val="00131762"/>
    <w:rsid w:val="00132414"/>
    <w:rsid w:val="00137261"/>
    <w:rsid w:val="00147D11"/>
    <w:rsid w:val="00150507"/>
    <w:rsid w:val="00150596"/>
    <w:rsid w:val="00153B24"/>
    <w:rsid w:val="001579EB"/>
    <w:rsid w:val="00164D18"/>
    <w:rsid w:val="00166C5A"/>
    <w:rsid w:val="00166ECF"/>
    <w:rsid w:val="0016790D"/>
    <w:rsid w:val="00170484"/>
    <w:rsid w:val="0017148E"/>
    <w:rsid w:val="0017292E"/>
    <w:rsid w:val="001732B3"/>
    <w:rsid w:val="001767D5"/>
    <w:rsid w:val="0017776D"/>
    <w:rsid w:val="0018046A"/>
    <w:rsid w:val="00181A45"/>
    <w:rsid w:val="00187A5A"/>
    <w:rsid w:val="00195B8B"/>
    <w:rsid w:val="00195E50"/>
    <w:rsid w:val="001A1A60"/>
    <w:rsid w:val="001A57EC"/>
    <w:rsid w:val="001A61B3"/>
    <w:rsid w:val="001A77D4"/>
    <w:rsid w:val="001B1692"/>
    <w:rsid w:val="001C1E2F"/>
    <w:rsid w:val="001D502E"/>
    <w:rsid w:val="001E26EF"/>
    <w:rsid w:val="001E31F6"/>
    <w:rsid w:val="001E4C97"/>
    <w:rsid w:val="001E6838"/>
    <w:rsid w:val="001F2E42"/>
    <w:rsid w:val="001F337D"/>
    <w:rsid w:val="001F34C7"/>
    <w:rsid w:val="002048E8"/>
    <w:rsid w:val="002106BE"/>
    <w:rsid w:val="00213E85"/>
    <w:rsid w:val="00216E75"/>
    <w:rsid w:val="0023100B"/>
    <w:rsid w:val="0024452D"/>
    <w:rsid w:val="00244DF1"/>
    <w:rsid w:val="002460D0"/>
    <w:rsid w:val="002513CE"/>
    <w:rsid w:val="00252C0D"/>
    <w:rsid w:val="00256624"/>
    <w:rsid w:val="002571BE"/>
    <w:rsid w:val="00260933"/>
    <w:rsid w:val="002635EE"/>
    <w:rsid w:val="002704B9"/>
    <w:rsid w:val="00270A83"/>
    <w:rsid w:val="00274947"/>
    <w:rsid w:val="002777C7"/>
    <w:rsid w:val="00280FFD"/>
    <w:rsid w:val="00284259"/>
    <w:rsid w:val="00285D42"/>
    <w:rsid w:val="0028629E"/>
    <w:rsid w:val="002865A2"/>
    <w:rsid w:val="00287C18"/>
    <w:rsid w:val="00290B23"/>
    <w:rsid w:val="00295AA1"/>
    <w:rsid w:val="002972C3"/>
    <w:rsid w:val="00297517"/>
    <w:rsid w:val="002A00C7"/>
    <w:rsid w:val="002A2578"/>
    <w:rsid w:val="002A2F36"/>
    <w:rsid w:val="002A3880"/>
    <w:rsid w:val="002A554D"/>
    <w:rsid w:val="002A5AB2"/>
    <w:rsid w:val="002A6971"/>
    <w:rsid w:val="002B1C1E"/>
    <w:rsid w:val="002B4B48"/>
    <w:rsid w:val="002B567C"/>
    <w:rsid w:val="002D6D50"/>
    <w:rsid w:val="002E1A4C"/>
    <w:rsid w:val="002E3484"/>
    <w:rsid w:val="00300600"/>
    <w:rsid w:val="00301B10"/>
    <w:rsid w:val="003021D4"/>
    <w:rsid w:val="00313E8D"/>
    <w:rsid w:val="00315AD0"/>
    <w:rsid w:val="00317D70"/>
    <w:rsid w:val="0033044B"/>
    <w:rsid w:val="003315F1"/>
    <w:rsid w:val="0033546A"/>
    <w:rsid w:val="00336AA6"/>
    <w:rsid w:val="003376AD"/>
    <w:rsid w:val="0034037B"/>
    <w:rsid w:val="00343672"/>
    <w:rsid w:val="00351D5F"/>
    <w:rsid w:val="00354970"/>
    <w:rsid w:val="00356483"/>
    <w:rsid w:val="0035755F"/>
    <w:rsid w:val="003577DE"/>
    <w:rsid w:val="00360362"/>
    <w:rsid w:val="0036097B"/>
    <w:rsid w:val="00365B3F"/>
    <w:rsid w:val="00370B69"/>
    <w:rsid w:val="00371D76"/>
    <w:rsid w:val="00372219"/>
    <w:rsid w:val="0037319D"/>
    <w:rsid w:val="0037691E"/>
    <w:rsid w:val="003819A4"/>
    <w:rsid w:val="00390BB2"/>
    <w:rsid w:val="0039146A"/>
    <w:rsid w:val="00395D25"/>
    <w:rsid w:val="003A1608"/>
    <w:rsid w:val="003A1DDF"/>
    <w:rsid w:val="003A5A0A"/>
    <w:rsid w:val="003A7738"/>
    <w:rsid w:val="003B105D"/>
    <w:rsid w:val="003B3C59"/>
    <w:rsid w:val="003B4C65"/>
    <w:rsid w:val="003B7580"/>
    <w:rsid w:val="003C3E47"/>
    <w:rsid w:val="003D5768"/>
    <w:rsid w:val="003E6C67"/>
    <w:rsid w:val="003F0AD4"/>
    <w:rsid w:val="003F366E"/>
    <w:rsid w:val="003F459A"/>
    <w:rsid w:val="003F62C1"/>
    <w:rsid w:val="00400BCE"/>
    <w:rsid w:val="0040276A"/>
    <w:rsid w:val="00404CEE"/>
    <w:rsid w:val="004051C9"/>
    <w:rsid w:val="00405584"/>
    <w:rsid w:val="0040708A"/>
    <w:rsid w:val="00411B61"/>
    <w:rsid w:val="0041302E"/>
    <w:rsid w:val="004131FF"/>
    <w:rsid w:val="00421596"/>
    <w:rsid w:val="00422981"/>
    <w:rsid w:val="00422A69"/>
    <w:rsid w:val="00424450"/>
    <w:rsid w:val="00426266"/>
    <w:rsid w:val="00426FB9"/>
    <w:rsid w:val="00430B4F"/>
    <w:rsid w:val="00434901"/>
    <w:rsid w:val="00435B91"/>
    <w:rsid w:val="00444842"/>
    <w:rsid w:val="00444EC5"/>
    <w:rsid w:val="004511F1"/>
    <w:rsid w:val="004531E2"/>
    <w:rsid w:val="00461104"/>
    <w:rsid w:val="00462188"/>
    <w:rsid w:val="004632B7"/>
    <w:rsid w:val="00463AEF"/>
    <w:rsid w:val="00463AF8"/>
    <w:rsid w:val="00463DED"/>
    <w:rsid w:val="0046432B"/>
    <w:rsid w:val="00471B39"/>
    <w:rsid w:val="00472EA2"/>
    <w:rsid w:val="004743CB"/>
    <w:rsid w:val="004828FA"/>
    <w:rsid w:val="0048432B"/>
    <w:rsid w:val="004858F3"/>
    <w:rsid w:val="00492E6F"/>
    <w:rsid w:val="0049351B"/>
    <w:rsid w:val="004939FA"/>
    <w:rsid w:val="00493CB6"/>
    <w:rsid w:val="004963A9"/>
    <w:rsid w:val="00496632"/>
    <w:rsid w:val="004A262B"/>
    <w:rsid w:val="004B5FAC"/>
    <w:rsid w:val="004C0085"/>
    <w:rsid w:val="004C43B4"/>
    <w:rsid w:val="004D0B5E"/>
    <w:rsid w:val="004D0D36"/>
    <w:rsid w:val="004D3FB0"/>
    <w:rsid w:val="004E0C04"/>
    <w:rsid w:val="004E18FD"/>
    <w:rsid w:val="004E1B98"/>
    <w:rsid w:val="004E24DE"/>
    <w:rsid w:val="004E3469"/>
    <w:rsid w:val="004F0213"/>
    <w:rsid w:val="004F5936"/>
    <w:rsid w:val="004F6709"/>
    <w:rsid w:val="0050181D"/>
    <w:rsid w:val="00501C60"/>
    <w:rsid w:val="0051026A"/>
    <w:rsid w:val="005114B2"/>
    <w:rsid w:val="005221D0"/>
    <w:rsid w:val="005228DB"/>
    <w:rsid w:val="00523A2F"/>
    <w:rsid w:val="0052596D"/>
    <w:rsid w:val="00526CBC"/>
    <w:rsid w:val="00530B92"/>
    <w:rsid w:val="00531008"/>
    <w:rsid w:val="00532646"/>
    <w:rsid w:val="005332BD"/>
    <w:rsid w:val="00534BFE"/>
    <w:rsid w:val="00535420"/>
    <w:rsid w:val="00537630"/>
    <w:rsid w:val="00540986"/>
    <w:rsid w:val="005453A4"/>
    <w:rsid w:val="00551B53"/>
    <w:rsid w:val="005555F0"/>
    <w:rsid w:val="0055781A"/>
    <w:rsid w:val="00557FB5"/>
    <w:rsid w:val="00563C62"/>
    <w:rsid w:val="005649B4"/>
    <w:rsid w:val="0056655D"/>
    <w:rsid w:val="00567EED"/>
    <w:rsid w:val="00567FF3"/>
    <w:rsid w:val="00572804"/>
    <w:rsid w:val="0057393F"/>
    <w:rsid w:val="00575C0F"/>
    <w:rsid w:val="00576294"/>
    <w:rsid w:val="00580331"/>
    <w:rsid w:val="005842A9"/>
    <w:rsid w:val="00592B55"/>
    <w:rsid w:val="00594B56"/>
    <w:rsid w:val="00597B5E"/>
    <w:rsid w:val="005A15D7"/>
    <w:rsid w:val="005A2CD8"/>
    <w:rsid w:val="005A2ED1"/>
    <w:rsid w:val="005A5235"/>
    <w:rsid w:val="005A5F54"/>
    <w:rsid w:val="005B1501"/>
    <w:rsid w:val="005B2DF9"/>
    <w:rsid w:val="005B43F1"/>
    <w:rsid w:val="005C20D1"/>
    <w:rsid w:val="005C30F1"/>
    <w:rsid w:val="005C494A"/>
    <w:rsid w:val="005C61A1"/>
    <w:rsid w:val="005C75E9"/>
    <w:rsid w:val="005C7B94"/>
    <w:rsid w:val="005D3BDB"/>
    <w:rsid w:val="005D4951"/>
    <w:rsid w:val="005D771A"/>
    <w:rsid w:val="005E05CF"/>
    <w:rsid w:val="005E19AC"/>
    <w:rsid w:val="005E5505"/>
    <w:rsid w:val="005E57A5"/>
    <w:rsid w:val="005F0967"/>
    <w:rsid w:val="005F2C0D"/>
    <w:rsid w:val="005F2C70"/>
    <w:rsid w:val="00602B24"/>
    <w:rsid w:val="00607D48"/>
    <w:rsid w:val="006134CF"/>
    <w:rsid w:val="00617076"/>
    <w:rsid w:val="0061791E"/>
    <w:rsid w:val="00625B5C"/>
    <w:rsid w:val="006265F4"/>
    <w:rsid w:val="006331F9"/>
    <w:rsid w:val="006333B9"/>
    <w:rsid w:val="0063505E"/>
    <w:rsid w:val="0064159B"/>
    <w:rsid w:val="00642E83"/>
    <w:rsid w:val="00644597"/>
    <w:rsid w:val="006448AA"/>
    <w:rsid w:val="0064567D"/>
    <w:rsid w:val="00645A4C"/>
    <w:rsid w:val="00657425"/>
    <w:rsid w:val="00661784"/>
    <w:rsid w:val="00661D09"/>
    <w:rsid w:val="00663382"/>
    <w:rsid w:val="006646A0"/>
    <w:rsid w:val="00666A88"/>
    <w:rsid w:val="00670C32"/>
    <w:rsid w:val="00675524"/>
    <w:rsid w:val="00675AD9"/>
    <w:rsid w:val="00677524"/>
    <w:rsid w:val="0068149D"/>
    <w:rsid w:val="00682928"/>
    <w:rsid w:val="00683876"/>
    <w:rsid w:val="00687ED8"/>
    <w:rsid w:val="00691706"/>
    <w:rsid w:val="00692E5C"/>
    <w:rsid w:val="006B22E9"/>
    <w:rsid w:val="006B2A35"/>
    <w:rsid w:val="006C4751"/>
    <w:rsid w:val="006D3BD9"/>
    <w:rsid w:val="006D4CE7"/>
    <w:rsid w:val="006D53AF"/>
    <w:rsid w:val="006E6E8F"/>
    <w:rsid w:val="006F568B"/>
    <w:rsid w:val="006F5B33"/>
    <w:rsid w:val="006F7506"/>
    <w:rsid w:val="00701532"/>
    <w:rsid w:val="007053FC"/>
    <w:rsid w:val="00707279"/>
    <w:rsid w:val="0071337C"/>
    <w:rsid w:val="007138F1"/>
    <w:rsid w:val="00713D2A"/>
    <w:rsid w:val="0071642F"/>
    <w:rsid w:val="00720544"/>
    <w:rsid w:val="00720F6B"/>
    <w:rsid w:val="00722BA8"/>
    <w:rsid w:val="0072314D"/>
    <w:rsid w:val="00724CA7"/>
    <w:rsid w:val="007252AA"/>
    <w:rsid w:val="00727E8A"/>
    <w:rsid w:val="00734BE0"/>
    <w:rsid w:val="007403D4"/>
    <w:rsid w:val="007403E7"/>
    <w:rsid w:val="00740B12"/>
    <w:rsid w:val="007426C7"/>
    <w:rsid w:val="0074563F"/>
    <w:rsid w:val="00746D53"/>
    <w:rsid w:val="0075064A"/>
    <w:rsid w:val="00751DF0"/>
    <w:rsid w:val="00753582"/>
    <w:rsid w:val="007539C7"/>
    <w:rsid w:val="00771D52"/>
    <w:rsid w:val="00775E3E"/>
    <w:rsid w:val="0077772E"/>
    <w:rsid w:val="00780534"/>
    <w:rsid w:val="00786264"/>
    <w:rsid w:val="00787918"/>
    <w:rsid w:val="007913F8"/>
    <w:rsid w:val="00793560"/>
    <w:rsid w:val="00795716"/>
    <w:rsid w:val="00796FA2"/>
    <w:rsid w:val="007977F1"/>
    <w:rsid w:val="007A27C0"/>
    <w:rsid w:val="007A4CD7"/>
    <w:rsid w:val="007A5BEE"/>
    <w:rsid w:val="007A7847"/>
    <w:rsid w:val="007B314B"/>
    <w:rsid w:val="007B3F18"/>
    <w:rsid w:val="007B4840"/>
    <w:rsid w:val="007C336A"/>
    <w:rsid w:val="007C5BA1"/>
    <w:rsid w:val="007D173A"/>
    <w:rsid w:val="007D254C"/>
    <w:rsid w:val="007D2E27"/>
    <w:rsid w:val="007D3617"/>
    <w:rsid w:val="007D7481"/>
    <w:rsid w:val="007E2828"/>
    <w:rsid w:val="007E69DA"/>
    <w:rsid w:val="007F05E1"/>
    <w:rsid w:val="007F3C55"/>
    <w:rsid w:val="007F61BE"/>
    <w:rsid w:val="007F7660"/>
    <w:rsid w:val="0080017C"/>
    <w:rsid w:val="00806A42"/>
    <w:rsid w:val="00811A30"/>
    <w:rsid w:val="00825360"/>
    <w:rsid w:val="00830B01"/>
    <w:rsid w:val="00831CDC"/>
    <w:rsid w:val="00837CF6"/>
    <w:rsid w:val="008459E7"/>
    <w:rsid w:val="00846AD0"/>
    <w:rsid w:val="00855FEE"/>
    <w:rsid w:val="00856E32"/>
    <w:rsid w:val="0085766C"/>
    <w:rsid w:val="0086163C"/>
    <w:rsid w:val="0086646C"/>
    <w:rsid w:val="008668FF"/>
    <w:rsid w:val="00866B96"/>
    <w:rsid w:val="00867A85"/>
    <w:rsid w:val="00871713"/>
    <w:rsid w:val="00871B5D"/>
    <w:rsid w:val="00873A2C"/>
    <w:rsid w:val="0087696B"/>
    <w:rsid w:val="0088122C"/>
    <w:rsid w:val="008838F9"/>
    <w:rsid w:val="00883F7F"/>
    <w:rsid w:val="008920B7"/>
    <w:rsid w:val="00892929"/>
    <w:rsid w:val="00892AFE"/>
    <w:rsid w:val="008930E7"/>
    <w:rsid w:val="008947CD"/>
    <w:rsid w:val="00894F2C"/>
    <w:rsid w:val="008A0FFC"/>
    <w:rsid w:val="008A1952"/>
    <w:rsid w:val="008A7601"/>
    <w:rsid w:val="008B0088"/>
    <w:rsid w:val="008B18F5"/>
    <w:rsid w:val="008B3424"/>
    <w:rsid w:val="008B5C44"/>
    <w:rsid w:val="008B6AC1"/>
    <w:rsid w:val="008C3370"/>
    <w:rsid w:val="008C648F"/>
    <w:rsid w:val="008C7C92"/>
    <w:rsid w:val="008C7CF4"/>
    <w:rsid w:val="008D1DBE"/>
    <w:rsid w:val="008D43DE"/>
    <w:rsid w:val="008E31DB"/>
    <w:rsid w:val="008E66A6"/>
    <w:rsid w:val="008E76F4"/>
    <w:rsid w:val="009007DA"/>
    <w:rsid w:val="00906CB1"/>
    <w:rsid w:val="00913155"/>
    <w:rsid w:val="00913CE8"/>
    <w:rsid w:val="00916FFB"/>
    <w:rsid w:val="00921866"/>
    <w:rsid w:val="00921F8A"/>
    <w:rsid w:val="009221D8"/>
    <w:rsid w:val="00923C36"/>
    <w:rsid w:val="00933EB0"/>
    <w:rsid w:val="00934D48"/>
    <w:rsid w:val="00940C71"/>
    <w:rsid w:val="009413F6"/>
    <w:rsid w:val="00943A4E"/>
    <w:rsid w:val="00946362"/>
    <w:rsid w:val="00951E97"/>
    <w:rsid w:val="0095748C"/>
    <w:rsid w:val="0095790B"/>
    <w:rsid w:val="00960953"/>
    <w:rsid w:val="00970AC1"/>
    <w:rsid w:val="00976B1D"/>
    <w:rsid w:val="00984F68"/>
    <w:rsid w:val="00986815"/>
    <w:rsid w:val="00987AE2"/>
    <w:rsid w:val="009906AD"/>
    <w:rsid w:val="00991319"/>
    <w:rsid w:val="009958C1"/>
    <w:rsid w:val="009A2B01"/>
    <w:rsid w:val="009A6975"/>
    <w:rsid w:val="009A6BBD"/>
    <w:rsid w:val="009B118A"/>
    <w:rsid w:val="009B1F6E"/>
    <w:rsid w:val="009B4E1E"/>
    <w:rsid w:val="009B6854"/>
    <w:rsid w:val="009C2479"/>
    <w:rsid w:val="009D5B33"/>
    <w:rsid w:val="009D6C64"/>
    <w:rsid w:val="009E055D"/>
    <w:rsid w:val="009E38F0"/>
    <w:rsid w:val="009E50D4"/>
    <w:rsid w:val="009F3A85"/>
    <w:rsid w:val="00A01267"/>
    <w:rsid w:val="00A02446"/>
    <w:rsid w:val="00A053BD"/>
    <w:rsid w:val="00A10AA0"/>
    <w:rsid w:val="00A16095"/>
    <w:rsid w:val="00A2030A"/>
    <w:rsid w:val="00A2165D"/>
    <w:rsid w:val="00A21C2C"/>
    <w:rsid w:val="00A22486"/>
    <w:rsid w:val="00A22EF8"/>
    <w:rsid w:val="00A27B33"/>
    <w:rsid w:val="00A27E63"/>
    <w:rsid w:val="00A36466"/>
    <w:rsid w:val="00A42525"/>
    <w:rsid w:val="00A4631F"/>
    <w:rsid w:val="00A50631"/>
    <w:rsid w:val="00A5107D"/>
    <w:rsid w:val="00A51AA7"/>
    <w:rsid w:val="00A60260"/>
    <w:rsid w:val="00A60737"/>
    <w:rsid w:val="00A6105C"/>
    <w:rsid w:val="00A644E9"/>
    <w:rsid w:val="00A67D36"/>
    <w:rsid w:val="00A72777"/>
    <w:rsid w:val="00A72823"/>
    <w:rsid w:val="00A74C65"/>
    <w:rsid w:val="00A7633D"/>
    <w:rsid w:val="00A807E8"/>
    <w:rsid w:val="00A82185"/>
    <w:rsid w:val="00A84D9C"/>
    <w:rsid w:val="00A85049"/>
    <w:rsid w:val="00A92FD3"/>
    <w:rsid w:val="00A93ABE"/>
    <w:rsid w:val="00A95E15"/>
    <w:rsid w:val="00A97274"/>
    <w:rsid w:val="00AA02E2"/>
    <w:rsid w:val="00AB2572"/>
    <w:rsid w:val="00AB60EB"/>
    <w:rsid w:val="00AB7932"/>
    <w:rsid w:val="00AC369A"/>
    <w:rsid w:val="00AE50DE"/>
    <w:rsid w:val="00AE5C62"/>
    <w:rsid w:val="00AE627B"/>
    <w:rsid w:val="00AE67EB"/>
    <w:rsid w:val="00AF3962"/>
    <w:rsid w:val="00AF48F9"/>
    <w:rsid w:val="00B02917"/>
    <w:rsid w:val="00B04A2A"/>
    <w:rsid w:val="00B1588C"/>
    <w:rsid w:val="00B1596C"/>
    <w:rsid w:val="00B161D6"/>
    <w:rsid w:val="00B21BFA"/>
    <w:rsid w:val="00B3396D"/>
    <w:rsid w:val="00B3450A"/>
    <w:rsid w:val="00B4187B"/>
    <w:rsid w:val="00B43D92"/>
    <w:rsid w:val="00B44887"/>
    <w:rsid w:val="00B54844"/>
    <w:rsid w:val="00B54FF7"/>
    <w:rsid w:val="00B554FF"/>
    <w:rsid w:val="00B5618D"/>
    <w:rsid w:val="00B5722F"/>
    <w:rsid w:val="00B609DC"/>
    <w:rsid w:val="00B61E25"/>
    <w:rsid w:val="00B67F05"/>
    <w:rsid w:val="00B709DD"/>
    <w:rsid w:val="00B72199"/>
    <w:rsid w:val="00B73765"/>
    <w:rsid w:val="00B75974"/>
    <w:rsid w:val="00B770B7"/>
    <w:rsid w:val="00B81272"/>
    <w:rsid w:val="00B817A7"/>
    <w:rsid w:val="00B8791A"/>
    <w:rsid w:val="00B909CA"/>
    <w:rsid w:val="00B91348"/>
    <w:rsid w:val="00B94DFC"/>
    <w:rsid w:val="00B95917"/>
    <w:rsid w:val="00BA0E0B"/>
    <w:rsid w:val="00BA35FB"/>
    <w:rsid w:val="00BB081D"/>
    <w:rsid w:val="00BB1D4D"/>
    <w:rsid w:val="00BB38D1"/>
    <w:rsid w:val="00BB3F67"/>
    <w:rsid w:val="00BB60C5"/>
    <w:rsid w:val="00BC0F23"/>
    <w:rsid w:val="00BC3B74"/>
    <w:rsid w:val="00BC6D4E"/>
    <w:rsid w:val="00BC7FC1"/>
    <w:rsid w:val="00BD1D02"/>
    <w:rsid w:val="00BD4E49"/>
    <w:rsid w:val="00BD5DB0"/>
    <w:rsid w:val="00BD6C50"/>
    <w:rsid w:val="00BE26AF"/>
    <w:rsid w:val="00BE50F2"/>
    <w:rsid w:val="00BE5191"/>
    <w:rsid w:val="00BE5F9A"/>
    <w:rsid w:val="00BF3743"/>
    <w:rsid w:val="00BF7D8B"/>
    <w:rsid w:val="00C02897"/>
    <w:rsid w:val="00C0675E"/>
    <w:rsid w:val="00C07C77"/>
    <w:rsid w:val="00C105F6"/>
    <w:rsid w:val="00C11A78"/>
    <w:rsid w:val="00C12546"/>
    <w:rsid w:val="00C130D3"/>
    <w:rsid w:val="00C1492E"/>
    <w:rsid w:val="00C16707"/>
    <w:rsid w:val="00C17604"/>
    <w:rsid w:val="00C213B0"/>
    <w:rsid w:val="00C2273F"/>
    <w:rsid w:val="00C26942"/>
    <w:rsid w:val="00C33289"/>
    <w:rsid w:val="00C35FBA"/>
    <w:rsid w:val="00C408FC"/>
    <w:rsid w:val="00C42451"/>
    <w:rsid w:val="00C435F1"/>
    <w:rsid w:val="00C54B3B"/>
    <w:rsid w:val="00C550BC"/>
    <w:rsid w:val="00C55AD5"/>
    <w:rsid w:val="00C562D5"/>
    <w:rsid w:val="00C5701B"/>
    <w:rsid w:val="00C574AF"/>
    <w:rsid w:val="00C62524"/>
    <w:rsid w:val="00C64BB8"/>
    <w:rsid w:val="00C8141E"/>
    <w:rsid w:val="00C85E68"/>
    <w:rsid w:val="00C8716F"/>
    <w:rsid w:val="00C90997"/>
    <w:rsid w:val="00C91248"/>
    <w:rsid w:val="00CA2266"/>
    <w:rsid w:val="00CA71D6"/>
    <w:rsid w:val="00CA7DFE"/>
    <w:rsid w:val="00CC2FA4"/>
    <w:rsid w:val="00CC38E8"/>
    <w:rsid w:val="00CC7369"/>
    <w:rsid w:val="00CD1D5E"/>
    <w:rsid w:val="00CD3889"/>
    <w:rsid w:val="00CD4620"/>
    <w:rsid w:val="00CE41EC"/>
    <w:rsid w:val="00CE581F"/>
    <w:rsid w:val="00CE63A4"/>
    <w:rsid w:val="00CF2494"/>
    <w:rsid w:val="00CF55BF"/>
    <w:rsid w:val="00CF7669"/>
    <w:rsid w:val="00CF7CF2"/>
    <w:rsid w:val="00D009E5"/>
    <w:rsid w:val="00D0195C"/>
    <w:rsid w:val="00D07CDF"/>
    <w:rsid w:val="00D10566"/>
    <w:rsid w:val="00D14429"/>
    <w:rsid w:val="00D1460D"/>
    <w:rsid w:val="00D21004"/>
    <w:rsid w:val="00D2101B"/>
    <w:rsid w:val="00D27800"/>
    <w:rsid w:val="00D306E1"/>
    <w:rsid w:val="00D3072E"/>
    <w:rsid w:val="00D369F6"/>
    <w:rsid w:val="00D37D35"/>
    <w:rsid w:val="00D4354B"/>
    <w:rsid w:val="00D44670"/>
    <w:rsid w:val="00D44995"/>
    <w:rsid w:val="00D4664E"/>
    <w:rsid w:val="00D525C4"/>
    <w:rsid w:val="00D54BDF"/>
    <w:rsid w:val="00D60768"/>
    <w:rsid w:val="00D61886"/>
    <w:rsid w:val="00D64007"/>
    <w:rsid w:val="00D65649"/>
    <w:rsid w:val="00D665D3"/>
    <w:rsid w:val="00D66DEB"/>
    <w:rsid w:val="00D66F46"/>
    <w:rsid w:val="00D71B3D"/>
    <w:rsid w:val="00D81A16"/>
    <w:rsid w:val="00DA0D28"/>
    <w:rsid w:val="00DA3CC4"/>
    <w:rsid w:val="00DB0737"/>
    <w:rsid w:val="00DB3858"/>
    <w:rsid w:val="00DC4DD6"/>
    <w:rsid w:val="00DC5C86"/>
    <w:rsid w:val="00DC62DC"/>
    <w:rsid w:val="00DD2856"/>
    <w:rsid w:val="00DD292C"/>
    <w:rsid w:val="00DE6C89"/>
    <w:rsid w:val="00DF0922"/>
    <w:rsid w:val="00DF58F5"/>
    <w:rsid w:val="00DF656B"/>
    <w:rsid w:val="00E00F07"/>
    <w:rsid w:val="00E04AA3"/>
    <w:rsid w:val="00E069F9"/>
    <w:rsid w:val="00E12C5B"/>
    <w:rsid w:val="00E14787"/>
    <w:rsid w:val="00E225CA"/>
    <w:rsid w:val="00E34748"/>
    <w:rsid w:val="00E353C3"/>
    <w:rsid w:val="00E35A6B"/>
    <w:rsid w:val="00E378A0"/>
    <w:rsid w:val="00E37B09"/>
    <w:rsid w:val="00E40100"/>
    <w:rsid w:val="00E42555"/>
    <w:rsid w:val="00E53FB5"/>
    <w:rsid w:val="00E54FB7"/>
    <w:rsid w:val="00E5739E"/>
    <w:rsid w:val="00E60E8E"/>
    <w:rsid w:val="00E706F4"/>
    <w:rsid w:val="00E751E0"/>
    <w:rsid w:val="00E75374"/>
    <w:rsid w:val="00E77018"/>
    <w:rsid w:val="00E81627"/>
    <w:rsid w:val="00E82DD6"/>
    <w:rsid w:val="00E8450F"/>
    <w:rsid w:val="00E85B3C"/>
    <w:rsid w:val="00E86A69"/>
    <w:rsid w:val="00E93823"/>
    <w:rsid w:val="00E9451A"/>
    <w:rsid w:val="00E94A02"/>
    <w:rsid w:val="00E97000"/>
    <w:rsid w:val="00EA1FBD"/>
    <w:rsid w:val="00EA5185"/>
    <w:rsid w:val="00EA5774"/>
    <w:rsid w:val="00EA71BA"/>
    <w:rsid w:val="00EB253D"/>
    <w:rsid w:val="00EB506D"/>
    <w:rsid w:val="00EC7434"/>
    <w:rsid w:val="00ED05FE"/>
    <w:rsid w:val="00ED50B3"/>
    <w:rsid w:val="00ED6083"/>
    <w:rsid w:val="00ED758A"/>
    <w:rsid w:val="00EE2DC0"/>
    <w:rsid w:val="00EE4E63"/>
    <w:rsid w:val="00EF0D08"/>
    <w:rsid w:val="00EF3089"/>
    <w:rsid w:val="00EF5973"/>
    <w:rsid w:val="00EF7F3F"/>
    <w:rsid w:val="00F10AD8"/>
    <w:rsid w:val="00F13578"/>
    <w:rsid w:val="00F1358D"/>
    <w:rsid w:val="00F23E16"/>
    <w:rsid w:val="00F24398"/>
    <w:rsid w:val="00F2603D"/>
    <w:rsid w:val="00F27786"/>
    <w:rsid w:val="00F30966"/>
    <w:rsid w:val="00F30C58"/>
    <w:rsid w:val="00F3221C"/>
    <w:rsid w:val="00F32B92"/>
    <w:rsid w:val="00F33FF6"/>
    <w:rsid w:val="00F363E8"/>
    <w:rsid w:val="00F378ED"/>
    <w:rsid w:val="00F44D9E"/>
    <w:rsid w:val="00F60646"/>
    <w:rsid w:val="00F60E3C"/>
    <w:rsid w:val="00F62CBD"/>
    <w:rsid w:val="00F642A3"/>
    <w:rsid w:val="00F707AD"/>
    <w:rsid w:val="00F73D09"/>
    <w:rsid w:val="00F73FE4"/>
    <w:rsid w:val="00F74F17"/>
    <w:rsid w:val="00F77501"/>
    <w:rsid w:val="00F776A4"/>
    <w:rsid w:val="00F904BE"/>
    <w:rsid w:val="00F91A9C"/>
    <w:rsid w:val="00F93FBF"/>
    <w:rsid w:val="00F95B59"/>
    <w:rsid w:val="00F96AD9"/>
    <w:rsid w:val="00FA2646"/>
    <w:rsid w:val="00FA3E07"/>
    <w:rsid w:val="00FB1B15"/>
    <w:rsid w:val="00FB7B88"/>
    <w:rsid w:val="00FC5D31"/>
    <w:rsid w:val="00FC6C2D"/>
    <w:rsid w:val="00FD01ED"/>
    <w:rsid w:val="00FD0B6B"/>
    <w:rsid w:val="00FD11B0"/>
    <w:rsid w:val="00FD1E53"/>
    <w:rsid w:val="00FD5996"/>
    <w:rsid w:val="00FE1432"/>
    <w:rsid w:val="00FE2B8E"/>
    <w:rsid w:val="00FF3256"/>
    <w:rsid w:val="00FF38A7"/>
    <w:rsid w:val="00FF3AF9"/>
    <w:rsid w:val="00FF6E84"/>
    <w:rsid w:val="00FF6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15C15"/>
  <w15:docId w15:val="{260AF9E7-C300-4E2F-8A1C-47B8C0EF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8ED"/>
    <w:pPr>
      <w:widowControl w:val="0"/>
      <w:jc w:val="both"/>
    </w:pPr>
    <w:rPr>
      <w:kern w:val="2"/>
      <w:sz w:val="21"/>
      <w:szCs w:val="22"/>
    </w:rPr>
  </w:style>
  <w:style w:type="paragraph" w:styleId="1">
    <w:name w:val="heading 1"/>
    <w:basedOn w:val="a"/>
    <w:link w:val="10"/>
    <w:uiPriority w:val="9"/>
    <w:qFormat/>
    <w:rsid w:val="00B8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7A7"/>
    <w:rPr>
      <w:rFonts w:ascii="宋体" w:hAnsi="宋体" w:cs="宋体"/>
      <w:b/>
      <w:bCs/>
      <w:kern w:val="36"/>
      <w:sz w:val="48"/>
      <w:szCs w:val="48"/>
    </w:rPr>
  </w:style>
  <w:style w:type="paragraph" w:styleId="a3">
    <w:name w:val="List Paragraph"/>
    <w:basedOn w:val="a"/>
    <w:uiPriority w:val="34"/>
    <w:qFormat/>
    <w:rsid w:val="00444EC5"/>
    <w:pPr>
      <w:ind w:firstLineChars="200" w:firstLine="420"/>
    </w:pPr>
  </w:style>
  <w:style w:type="paragraph" w:styleId="a4">
    <w:name w:val="Normal (Web)"/>
    <w:basedOn w:val="a"/>
    <w:unhideWhenUsed/>
    <w:qFormat/>
    <w:rsid w:val="00BE26AF"/>
    <w:pPr>
      <w:widowControl/>
      <w:spacing w:before="100" w:beforeAutospacing="1" w:after="100" w:afterAutospacing="1"/>
      <w:jc w:val="left"/>
    </w:pPr>
    <w:rPr>
      <w:rFonts w:ascii="宋体" w:hAnsi="宋体" w:cs="宋体"/>
      <w:kern w:val="0"/>
      <w:sz w:val="24"/>
      <w:szCs w:val="24"/>
    </w:rPr>
  </w:style>
  <w:style w:type="paragraph" w:styleId="a5">
    <w:name w:val="header"/>
    <w:basedOn w:val="a"/>
    <w:link w:val="a6"/>
    <w:uiPriority w:val="99"/>
    <w:unhideWhenUsed/>
    <w:qFormat/>
    <w:rsid w:val="0046432B"/>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qFormat/>
    <w:rsid w:val="0046432B"/>
    <w:rPr>
      <w:sz w:val="18"/>
      <w:szCs w:val="18"/>
    </w:rPr>
  </w:style>
  <w:style w:type="paragraph" w:styleId="a7">
    <w:name w:val="footer"/>
    <w:basedOn w:val="a"/>
    <w:link w:val="a8"/>
    <w:uiPriority w:val="99"/>
    <w:unhideWhenUsed/>
    <w:rsid w:val="0046432B"/>
    <w:pPr>
      <w:tabs>
        <w:tab w:val="center" w:pos="4153"/>
        <w:tab w:val="right" w:pos="8306"/>
      </w:tabs>
      <w:snapToGrid w:val="0"/>
      <w:jc w:val="left"/>
    </w:pPr>
    <w:rPr>
      <w:kern w:val="0"/>
      <w:sz w:val="18"/>
      <w:szCs w:val="18"/>
    </w:rPr>
  </w:style>
  <w:style w:type="character" w:customStyle="1" w:styleId="a8">
    <w:name w:val="页脚 字符"/>
    <w:link w:val="a7"/>
    <w:uiPriority w:val="99"/>
    <w:rsid w:val="0046432B"/>
    <w:rPr>
      <w:sz w:val="18"/>
      <w:szCs w:val="18"/>
    </w:rPr>
  </w:style>
  <w:style w:type="character" w:styleId="a9">
    <w:name w:val="Strong"/>
    <w:uiPriority w:val="22"/>
    <w:qFormat/>
    <w:rsid w:val="0046432B"/>
    <w:rPr>
      <w:b/>
      <w:bCs/>
    </w:rPr>
  </w:style>
  <w:style w:type="paragraph" w:styleId="aa">
    <w:name w:val="Balloon Text"/>
    <w:basedOn w:val="a"/>
    <w:link w:val="ab"/>
    <w:uiPriority w:val="99"/>
    <w:semiHidden/>
    <w:unhideWhenUsed/>
    <w:rsid w:val="005A5F54"/>
    <w:rPr>
      <w:kern w:val="0"/>
      <w:sz w:val="18"/>
      <w:szCs w:val="18"/>
    </w:rPr>
  </w:style>
  <w:style w:type="character" w:customStyle="1" w:styleId="ab">
    <w:name w:val="批注框文本 字符"/>
    <w:link w:val="aa"/>
    <w:uiPriority w:val="99"/>
    <w:semiHidden/>
    <w:rsid w:val="005A5F54"/>
    <w:rPr>
      <w:sz w:val="18"/>
      <w:szCs w:val="18"/>
    </w:rPr>
  </w:style>
  <w:style w:type="character" w:styleId="ac">
    <w:name w:val="Hyperlink"/>
    <w:uiPriority w:val="99"/>
    <w:unhideWhenUsed/>
    <w:rsid w:val="005A5F54"/>
    <w:rPr>
      <w:color w:val="0000FF"/>
      <w:u w:val="single"/>
    </w:rPr>
  </w:style>
  <w:style w:type="table" w:styleId="ad">
    <w:name w:val="Table Grid"/>
    <w:basedOn w:val="a1"/>
    <w:uiPriority w:val="59"/>
    <w:rsid w:val="0066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已访问的超链接1"/>
    <w:uiPriority w:val="99"/>
    <w:semiHidden/>
    <w:unhideWhenUsed/>
    <w:rsid w:val="00B72199"/>
    <w:rPr>
      <w:color w:val="800080"/>
      <w:u w:val="single"/>
    </w:rPr>
  </w:style>
  <w:style w:type="character" w:customStyle="1" w:styleId="zw">
    <w:name w:val="zw"/>
    <w:rsid w:val="003021D4"/>
  </w:style>
  <w:style w:type="character" w:customStyle="1" w:styleId="ask-title">
    <w:name w:val="ask-title"/>
    <w:basedOn w:val="a0"/>
    <w:rsid w:val="00DE6C89"/>
  </w:style>
  <w:style w:type="character" w:styleId="ae">
    <w:name w:val="FollowedHyperlink"/>
    <w:basedOn w:val="a0"/>
    <w:uiPriority w:val="99"/>
    <w:semiHidden/>
    <w:unhideWhenUsed/>
    <w:rsid w:val="00F74F17"/>
    <w:rPr>
      <w:color w:val="800080"/>
      <w:u w:val="single"/>
    </w:rPr>
  </w:style>
  <w:style w:type="paragraph" w:customStyle="1" w:styleId="font5">
    <w:name w:val="font5"/>
    <w:basedOn w:val="a"/>
    <w:rsid w:val="00F74F1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74F1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4">
    <w:name w:val="xl64"/>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5">
    <w:name w:val="xl65"/>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6">
    <w:name w:val="xl66"/>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
    <w:name w:val="xl67"/>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333333"/>
      <w:kern w:val="0"/>
      <w:sz w:val="20"/>
      <w:szCs w:val="20"/>
    </w:rPr>
  </w:style>
  <w:style w:type="paragraph" w:customStyle="1" w:styleId="xl68">
    <w:name w:val="xl68"/>
    <w:basedOn w:val="a"/>
    <w:rsid w:val="00F74F1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9">
    <w:name w:val="xl69"/>
    <w:basedOn w:val="a"/>
    <w:rsid w:val="00F74F1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0">
    <w:name w:val="xl70"/>
    <w:basedOn w:val="a"/>
    <w:rsid w:val="00F74F17"/>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1">
    <w:name w:val="xl71"/>
    <w:basedOn w:val="a"/>
    <w:rsid w:val="00F74F1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2">
    <w:name w:val="xl72"/>
    <w:basedOn w:val="a"/>
    <w:rsid w:val="00F74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F74F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rsid w:val="00F74F1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F74F17"/>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F74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8">
    <w:name w:val="xl78"/>
    <w:basedOn w:val="a"/>
    <w:rsid w:val="00F74F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F74F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911">
      <w:bodyDiv w:val="1"/>
      <w:marLeft w:val="0"/>
      <w:marRight w:val="0"/>
      <w:marTop w:val="0"/>
      <w:marBottom w:val="0"/>
      <w:divBdr>
        <w:top w:val="none" w:sz="0" w:space="0" w:color="auto"/>
        <w:left w:val="none" w:sz="0" w:space="0" w:color="auto"/>
        <w:bottom w:val="none" w:sz="0" w:space="0" w:color="auto"/>
        <w:right w:val="none" w:sz="0" w:space="0" w:color="auto"/>
      </w:divBdr>
    </w:div>
    <w:div w:id="28840706">
      <w:bodyDiv w:val="1"/>
      <w:marLeft w:val="0"/>
      <w:marRight w:val="0"/>
      <w:marTop w:val="0"/>
      <w:marBottom w:val="0"/>
      <w:divBdr>
        <w:top w:val="none" w:sz="0" w:space="0" w:color="auto"/>
        <w:left w:val="none" w:sz="0" w:space="0" w:color="auto"/>
        <w:bottom w:val="none" w:sz="0" w:space="0" w:color="auto"/>
        <w:right w:val="none" w:sz="0" w:space="0" w:color="auto"/>
      </w:divBdr>
    </w:div>
    <w:div w:id="54591675">
      <w:bodyDiv w:val="1"/>
      <w:marLeft w:val="0"/>
      <w:marRight w:val="0"/>
      <w:marTop w:val="0"/>
      <w:marBottom w:val="0"/>
      <w:divBdr>
        <w:top w:val="none" w:sz="0" w:space="0" w:color="auto"/>
        <w:left w:val="none" w:sz="0" w:space="0" w:color="auto"/>
        <w:bottom w:val="none" w:sz="0" w:space="0" w:color="auto"/>
        <w:right w:val="none" w:sz="0" w:space="0" w:color="auto"/>
      </w:divBdr>
    </w:div>
    <w:div w:id="67388686">
      <w:bodyDiv w:val="1"/>
      <w:marLeft w:val="0"/>
      <w:marRight w:val="0"/>
      <w:marTop w:val="0"/>
      <w:marBottom w:val="0"/>
      <w:divBdr>
        <w:top w:val="none" w:sz="0" w:space="0" w:color="auto"/>
        <w:left w:val="none" w:sz="0" w:space="0" w:color="auto"/>
        <w:bottom w:val="none" w:sz="0" w:space="0" w:color="auto"/>
        <w:right w:val="none" w:sz="0" w:space="0" w:color="auto"/>
      </w:divBdr>
    </w:div>
    <w:div w:id="124351577">
      <w:bodyDiv w:val="1"/>
      <w:marLeft w:val="0"/>
      <w:marRight w:val="0"/>
      <w:marTop w:val="0"/>
      <w:marBottom w:val="0"/>
      <w:divBdr>
        <w:top w:val="none" w:sz="0" w:space="0" w:color="auto"/>
        <w:left w:val="none" w:sz="0" w:space="0" w:color="auto"/>
        <w:bottom w:val="none" w:sz="0" w:space="0" w:color="auto"/>
        <w:right w:val="none" w:sz="0" w:space="0" w:color="auto"/>
      </w:divBdr>
    </w:div>
    <w:div w:id="167644338">
      <w:bodyDiv w:val="1"/>
      <w:marLeft w:val="0"/>
      <w:marRight w:val="0"/>
      <w:marTop w:val="0"/>
      <w:marBottom w:val="0"/>
      <w:divBdr>
        <w:top w:val="none" w:sz="0" w:space="0" w:color="auto"/>
        <w:left w:val="none" w:sz="0" w:space="0" w:color="auto"/>
        <w:bottom w:val="none" w:sz="0" w:space="0" w:color="auto"/>
        <w:right w:val="none" w:sz="0" w:space="0" w:color="auto"/>
      </w:divBdr>
    </w:div>
    <w:div w:id="225800702">
      <w:bodyDiv w:val="1"/>
      <w:marLeft w:val="0"/>
      <w:marRight w:val="0"/>
      <w:marTop w:val="0"/>
      <w:marBottom w:val="0"/>
      <w:divBdr>
        <w:top w:val="none" w:sz="0" w:space="0" w:color="auto"/>
        <w:left w:val="none" w:sz="0" w:space="0" w:color="auto"/>
        <w:bottom w:val="none" w:sz="0" w:space="0" w:color="auto"/>
        <w:right w:val="none" w:sz="0" w:space="0" w:color="auto"/>
      </w:divBdr>
    </w:div>
    <w:div w:id="347417052">
      <w:bodyDiv w:val="1"/>
      <w:marLeft w:val="0"/>
      <w:marRight w:val="0"/>
      <w:marTop w:val="0"/>
      <w:marBottom w:val="0"/>
      <w:divBdr>
        <w:top w:val="none" w:sz="0" w:space="0" w:color="auto"/>
        <w:left w:val="none" w:sz="0" w:space="0" w:color="auto"/>
        <w:bottom w:val="none" w:sz="0" w:space="0" w:color="auto"/>
        <w:right w:val="none" w:sz="0" w:space="0" w:color="auto"/>
      </w:divBdr>
    </w:div>
    <w:div w:id="354773720">
      <w:bodyDiv w:val="1"/>
      <w:marLeft w:val="0"/>
      <w:marRight w:val="0"/>
      <w:marTop w:val="0"/>
      <w:marBottom w:val="0"/>
      <w:divBdr>
        <w:top w:val="none" w:sz="0" w:space="0" w:color="auto"/>
        <w:left w:val="none" w:sz="0" w:space="0" w:color="auto"/>
        <w:bottom w:val="none" w:sz="0" w:space="0" w:color="auto"/>
        <w:right w:val="none" w:sz="0" w:space="0" w:color="auto"/>
      </w:divBdr>
    </w:div>
    <w:div w:id="375858821">
      <w:bodyDiv w:val="1"/>
      <w:marLeft w:val="0"/>
      <w:marRight w:val="0"/>
      <w:marTop w:val="0"/>
      <w:marBottom w:val="0"/>
      <w:divBdr>
        <w:top w:val="none" w:sz="0" w:space="0" w:color="auto"/>
        <w:left w:val="none" w:sz="0" w:space="0" w:color="auto"/>
        <w:bottom w:val="none" w:sz="0" w:space="0" w:color="auto"/>
        <w:right w:val="none" w:sz="0" w:space="0" w:color="auto"/>
      </w:divBdr>
    </w:div>
    <w:div w:id="438645801">
      <w:bodyDiv w:val="1"/>
      <w:marLeft w:val="0"/>
      <w:marRight w:val="0"/>
      <w:marTop w:val="0"/>
      <w:marBottom w:val="0"/>
      <w:divBdr>
        <w:top w:val="none" w:sz="0" w:space="0" w:color="auto"/>
        <w:left w:val="none" w:sz="0" w:space="0" w:color="auto"/>
        <w:bottom w:val="none" w:sz="0" w:space="0" w:color="auto"/>
        <w:right w:val="none" w:sz="0" w:space="0" w:color="auto"/>
      </w:divBdr>
    </w:div>
    <w:div w:id="443115330">
      <w:bodyDiv w:val="1"/>
      <w:marLeft w:val="0"/>
      <w:marRight w:val="0"/>
      <w:marTop w:val="0"/>
      <w:marBottom w:val="0"/>
      <w:divBdr>
        <w:top w:val="none" w:sz="0" w:space="0" w:color="auto"/>
        <w:left w:val="none" w:sz="0" w:space="0" w:color="auto"/>
        <w:bottom w:val="none" w:sz="0" w:space="0" w:color="auto"/>
        <w:right w:val="none" w:sz="0" w:space="0" w:color="auto"/>
      </w:divBdr>
    </w:div>
    <w:div w:id="444080666">
      <w:bodyDiv w:val="1"/>
      <w:marLeft w:val="0"/>
      <w:marRight w:val="0"/>
      <w:marTop w:val="0"/>
      <w:marBottom w:val="0"/>
      <w:divBdr>
        <w:top w:val="none" w:sz="0" w:space="0" w:color="auto"/>
        <w:left w:val="none" w:sz="0" w:space="0" w:color="auto"/>
        <w:bottom w:val="none" w:sz="0" w:space="0" w:color="auto"/>
        <w:right w:val="none" w:sz="0" w:space="0" w:color="auto"/>
      </w:divBdr>
    </w:div>
    <w:div w:id="535897411">
      <w:bodyDiv w:val="1"/>
      <w:marLeft w:val="0"/>
      <w:marRight w:val="0"/>
      <w:marTop w:val="0"/>
      <w:marBottom w:val="0"/>
      <w:divBdr>
        <w:top w:val="none" w:sz="0" w:space="0" w:color="auto"/>
        <w:left w:val="none" w:sz="0" w:space="0" w:color="auto"/>
        <w:bottom w:val="none" w:sz="0" w:space="0" w:color="auto"/>
        <w:right w:val="none" w:sz="0" w:space="0" w:color="auto"/>
      </w:divBdr>
    </w:div>
    <w:div w:id="647324581">
      <w:bodyDiv w:val="1"/>
      <w:marLeft w:val="0"/>
      <w:marRight w:val="0"/>
      <w:marTop w:val="0"/>
      <w:marBottom w:val="0"/>
      <w:divBdr>
        <w:top w:val="none" w:sz="0" w:space="0" w:color="auto"/>
        <w:left w:val="none" w:sz="0" w:space="0" w:color="auto"/>
        <w:bottom w:val="none" w:sz="0" w:space="0" w:color="auto"/>
        <w:right w:val="none" w:sz="0" w:space="0" w:color="auto"/>
      </w:divBdr>
    </w:div>
    <w:div w:id="706176610">
      <w:bodyDiv w:val="1"/>
      <w:marLeft w:val="0"/>
      <w:marRight w:val="0"/>
      <w:marTop w:val="0"/>
      <w:marBottom w:val="0"/>
      <w:divBdr>
        <w:top w:val="none" w:sz="0" w:space="0" w:color="auto"/>
        <w:left w:val="none" w:sz="0" w:space="0" w:color="auto"/>
        <w:bottom w:val="none" w:sz="0" w:space="0" w:color="auto"/>
        <w:right w:val="none" w:sz="0" w:space="0" w:color="auto"/>
      </w:divBdr>
    </w:div>
    <w:div w:id="719596499">
      <w:bodyDiv w:val="1"/>
      <w:marLeft w:val="0"/>
      <w:marRight w:val="0"/>
      <w:marTop w:val="0"/>
      <w:marBottom w:val="0"/>
      <w:divBdr>
        <w:top w:val="none" w:sz="0" w:space="0" w:color="auto"/>
        <w:left w:val="none" w:sz="0" w:space="0" w:color="auto"/>
        <w:bottom w:val="none" w:sz="0" w:space="0" w:color="auto"/>
        <w:right w:val="none" w:sz="0" w:space="0" w:color="auto"/>
      </w:divBdr>
    </w:div>
    <w:div w:id="833880903">
      <w:bodyDiv w:val="1"/>
      <w:marLeft w:val="0"/>
      <w:marRight w:val="0"/>
      <w:marTop w:val="0"/>
      <w:marBottom w:val="0"/>
      <w:divBdr>
        <w:top w:val="none" w:sz="0" w:space="0" w:color="auto"/>
        <w:left w:val="none" w:sz="0" w:space="0" w:color="auto"/>
        <w:bottom w:val="none" w:sz="0" w:space="0" w:color="auto"/>
        <w:right w:val="none" w:sz="0" w:space="0" w:color="auto"/>
      </w:divBdr>
    </w:div>
    <w:div w:id="836267563">
      <w:bodyDiv w:val="1"/>
      <w:marLeft w:val="0"/>
      <w:marRight w:val="0"/>
      <w:marTop w:val="0"/>
      <w:marBottom w:val="0"/>
      <w:divBdr>
        <w:top w:val="none" w:sz="0" w:space="0" w:color="auto"/>
        <w:left w:val="none" w:sz="0" w:space="0" w:color="auto"/>
        <w:bottom w:val="none" w:sz="0" w:space="0" w:color="auto"/>
        <w:right w:val="none" w:sz="0" w:space="0" w:color="auto"/>
      </w:divBdr>
    </w:div>
    <w:div w:id="878325882">
      <w:bodyDiv w:val="1"/>
      <w:marLeft w:val="0"/>
      <w:marRight w:val="0"/>
      <w:marTop w:val="0"/>
      <w:marBottom w:val="0"/>
      <w:divBdr>
        <w:top w:val="none" w:sz="0" w:space="0" w:color="auto"/>
        <w:left w:val="none" w:sz="0" w:space="0" w:color="auto"/>
        <w:bottom w:val="none" w:sz="0" w:space="0" w:color="auto"/>
        <w:right w:val="none" w:sz="0" w:space="0" w:color="auto"/>
      </w:divBdr>
    </w:div>
    <w:div w:id="883056149">
      <w:bodyDiv w:val="1"/>
      <w:marLeft w:val="0"/>
      <w:marRight w:val="0"/>
      <w:marTop w:val="0"/>
      <w:marBottom w:val="0"/>
      <w:divBdr>
        <w:top w:val="none" w:sz="0" w:space="0" w:color="auto"/>
        <w:left w:val="none" w:sz="0" w:space="0" w:color="auto"/>
        <w:bottom w:val="none" w:sz="0" w:space="0" w:color="auto"/>
        <w:right w:val="none" w:sz="0" w:space="0" w:color="auto"/>
      </w:divBdr>
    </w:div>
    <w:div w:id="908226135">
      <w:bodyDiv w:val="1"/>
      <w:marLeft w:val="0"/>
      <w:marRight w:val="0"/>
      <w:marTop w:val="0"/>
      <w:marBottom w:val="0"/>
      <w:divBdr>
        <w:top w:val="none" w:sz="0" w:space="0" w:color="auto"/>
        <w:left w:val="none" w:sz="0" w:space="0" w:color="auto"/>
        <w:bottom w:val="none" w:sz="0" w:space="0" w:color="auto"/>
        <w:right w:val="none" w:sz="0" w:space="0" w:color="auto"/>
      </w:divBdr>
    </w:div>
    <w:div w:id="921260643">
      <w:bodyDiv w:val="1"/>
      <w:marLeft w:val="0"/>
      <w:marRight w:val="0"/>
      <w:marTop w:val="0"/>
      <w:marBottom w:val="0"/>
      <w:divBdr>
        <w:top w:val="none" w:sz="0" w:space="0" w:color="auto"/>
        <w:left w:val="none" w:sz="0" w:space="0" w:color="auto"/>
        <w:bottom w:val="none" w:sz="0" w:space="0" w:color="auto"/>
        <w:right w:val="none" w:sz="0" w:space="0" w:color="auto"/>
      </w:divBdr>
    </w:div>
    <w:div w:id="961571274">
      <w:bodyDiv w:val="1"/>
      <w:marLeft w:val="0"/>
      <w:marRight w:val="0"/>
      <w:marTop w:val="0"/>
      <w:marBottom w:val="0"/>
      <w:divBdr>
        <w:top w:val="none" w:sz="0" w:space="0" w:color="auto"/>
        <w:left w:val="none" w:sz="0" w:space="0" w:color="auto"/>
        <w:bottom w:val="none" w:sz="0" w:space="0" w:color="auto"/>
        <w:right w:val="none" w:sz="0" w:space="0" w:color="auto"/>
      </w:divBdr>
    </w:div>
    <w:div w:id="993096903">
      <w:bodyDiv w:val="1"/>
      <w:marLeft w:val="0"/>
      <w:marRight w:val="0"/>
      <w:marTop w:val="0"/>
      <w:marBottom w:val="0"/>
      <w:divBdr>
        <w:top w:val="none" w:sz="0" w:space="0" w:color="auto"/>
        <w:left w:val="none" w:sz="0" w:space="0" w:color="auto"/>
        <w:bottom w:val="none" w:sz="0" w:space="0" w:color="auto"/>
        <w:right w:val="none" w:sz="0" w:space="0" w:color="auto"/>
      </w:divBdr>
    </w:div>
    <w:div w:id="1000696541">
      <w:bodyDiv w:val="1"/>
      <w:marLeft w:val="0"/>
      <w:marRight w:val="0"/>
      <w:marTop w:val="0"/>
      <w:marBottom w:val="0"/>
      <w:divBdr>
        <w:top w:val="none" w:sz="0" w:space="0" w:color="auto"/>
        <w:left w:val="none" w:sz="0" w:space="0" w:color="auto"/>
        <w:bottom w:val="none" w:sz="0" w:space="0" w:color="auto"/>
        <w:right w:val="none" w:sz="0" w:space="0" w:color="auto"/>
      </w:divBdr>
    </w:div>
    <w:div w:id="1001078812">
      <w:bodyDiv w:val="1"/>
      <w:marLeft w:val="0"/>
      <w:marRight w:val="0"/>
      <w:marTop w:val="0"/>
      <w:marBottom w:val="0"/>
      <w:divBdr>
        <w:top w:val="none" w:sz="0" w:space="0" w:color="auto"/>
        <w:left w:val="none" w:sz="0" w:space="0" w:color="auto"/>
        <w:bottom w:val="none" w:sz="0" w:space="0" w:color="auto"/>
        <w:right w:val="none" w:sz="0" w:space="0" w:color="auto"/>
      </w:divBdr>
    </w:div>
    <w:div w:id="1036857831">
      <w:bodyDiv w:val="1"/>
      <w:marLeft w:val="0"/>
      <w:marRight w:val="0"/>
      <w:marTop w:val="0"/>
      <w:marBottom w:val="0"/>
      <w:divBdr>
        <w:top w:val="none" w:sz="0" w:space="0" w:color="auto"/>
        <w:left w:val="none" w:sz="0" w:space="0" w:color="auto"/>
        <w:bottom w:val="none" w:sz="0" w:space="0" w:color="auto"/>
        <w:right w:val="none" w:sz="0" w:space="0" w:color="auto"/>
      </w:divBdr>
    </w:div>
    <w:div w:id="1039665994">
      <w:bodyDiv w:val="1"/>
      <w:marLeft w:val="0"/>
      <w:marRight w:val="0"/>
      <w:marTop w:val="0"/>
      <w:marBottom w:val="0"/>
      <w:divBdr>
        <w:top w:val="none" w:sz="0" w:space="0" w:color="auto"/>
        <w:left w:val="none" w:sz="0" w:space="0" w:color="auto"/>
        <w:bottom w:val="none" w:sz="0" w:space="0" w:color="auto"/>
        <w:right w:val="none" w:sz="0" w:space="0" w:color="auto"/>
      </w:divBdr>
    </w:div>
    <w:div w:id="1044867289">
      <w:bodyDiv w:val="1"/>
      <w:marLeft w:val="0"/>
      <w:marRight w:val="0"/>
      <w:marTop w:val="0"/>
      <w:marBottom w:val="0"/>
      <w:divBdr>
        <w:top w:val="none" w:sz="0" w:space="0" w:color="auto"/>
        <w:left w:val="none" w:sz="0" w:space="0" w:color="auto"/>
        <w:bottom w:val="none" w:sz="0" w:space="0" w:color="auto"/>
        <w:right w:val="none" w:sz="0" w:space="0" w:color="auto"/>
      </w:divBdr>
    </w:div>
    <w:div w:id="1119686912">
      <w:bodyDiv w:val="1"/>
      <w:marLeft w:val="0"/>
      <w:marRight w:val="0"/>
      <w:marTop w:val="0"/>
      <w:marBottom w:val="0"/>
      <w:divBdr>
        <w:top w:val="none" w:sz="0" w:space="0" w:color="auto"/>
        <w:left w:val="none" w:sz="0" w:space="0" w:color="auto"/>
        <w:bottom w:val="none" w:sz="0" w:space="0" w:color="auto"/>
        <w:right w:val="none" w:sz="0" w:space="0" w:color="auto"/>
      </w:divBdr>
    </w:div>
    <w:div w:id="1297494597">
      <w:bodyDiv w:val="1"/>
      <w:marLeft w:val="0"/>
      <w:marRight w:val="0"/>
      <w:marTop w:val="0"/>
      <w:marBottom w:val="0"/>
      <w:divBdr>
        <w:top w:val="none" w:sz="0" w:space="0" w:color="auto"/>
        <w:left w:val="none" w:sz="0" w:space="0" w:color="auto"/>
        <w:bottom w:val="none" w:sz="0" w:space="0" w:color="auto"/>
        <w:right w:val="none" w:sz="0" w:space="0" w:color="auto"/>
      </w:divBdr>
    </w:div>
    <w:div w:id="1306274396">
      <w:bodyDiv w:val="1"/>
      <w:marLeft w:val="0"/>
      <w:marRight w:val="0"/>
      <w:marTop w:val="0"/>
      <w:marBottom w:val="0"/>
      <w:divBdr>
        <w:top w:val="none" w:sz="0" w:space="0" w:color="auto"/>
        <w:left w:val="none" w:sz="0" w:space="0" w:color="auto"/>
        <w:bottom w:val="none" w:sz="0" w:space="0" w:color="auto"/>
        <w:right w:val="none" w:sz="0" w:space="0" w:color="auto"/>
      </w:divBdr>
    </w:div>
    <w:div w:id="1308780619">
      <w:bodyDiv w:val="1"/>
      <w:marLeft w:val="0"/>
      <w:marRight w:val="0"/>
      <w:marTop w:val="0"/>
      <w:marBottom w:val="0"/>
      <w:divBdr>
        <w:top w:val="none" w:sz="0" w:space="0" w:color="auto"/>
        <w:left w:val="none" w:sz="0" w:space="0" w:color="auto"/>
        <w:bottom w:val="none" w:sz="0" w:space="0" w:color="auto"/>
        <w:right w:val="none" w:sz="0" w:space="0" w:color="auto"/>
      </w:divBdr>
    </w:div>
    <w:div w:id="1335958866">
      <w:bodyDiv w:val="1"/>
      <w:marLeft w:val="0"/>
      <w:marRight w:val="0"/>
      <w:marTop w:val="0"/>
      <w:marBottom w:val="0"/>
      <w:divBdr>
        <w:top w:val="none" w:sz="0" w:space="0" w:color="auto"/>
        <w:left w:val="none" w:sz="0" w:space="0" w:color="auto"/>
        <w:bottom w:val="none" w:sz="0" w:space="0" w:color="auto"/>
        <w:right w:val="none" w:sz="0" w:space="0" w:color="auto"/>
      </w:divBdr>
    </w:div>
    <w:div w:id="1366440826">
      <w:bodyDiv w:val="1"/>
      <w:marLeft w:val="0"/>
      <w:marRight w:val="0"/>
      <w:marTop w:val="0"/>
      <w:marBottom w:val="0"/>
      <w:divBdr>
        <w:top w:val="none" w:sz="0" w:space="0" w:color="auto"/>
        <w:left w:val="none" w:sz="0" w:space="0" w:color="auto"/>
        <w:bottom w:val="none" w:sz="0" w:space="0" w:color="auto"/>
        <w:right w:val="none" w:sz="0" w:space="0" w:color="auto"/>
      </w:divBdr>
    </w:div>
    <w:div w:id="1387485632">
      <w:bodyDiv w:val="1"/>
      <w:marLeft w:val="0"/>
      <w:marRight w:val="0"/>
      <w:marTop w:val="0"/>
      <w:marBottom w:val="0"/>
      <w:divBdr>
        <w:top w:val="none" w:sz="0" w:space="0" w:color="auto"/>
        <w:left w:val="none" w:sz="0" w:space="0" w:color="auto"/>
        <w:bottom w:val="none" w:sz="0" w:space="0" w:color="auto"/>
        <w:right w:val="none" w:sz="0" w:space="0" w:color="auto"/>
      </w:divBdr>
    </w:div>
    <w:div w:id="1399128438">
      <w:bodyDiv w:val="1"/>
      <w:marLeft w:val="0"/>
      <w:marRight w:val="0"/>
      <w:marTop w:val="0"/>
      <w:marBottom w:val="0"/>
      <w:divBdr>
        <w:top w:val="none" w:sz="0" w:space="0" w:color="auto"/>
        <w:left w:val="none" w:sz="0" w:space="0" w:color="auto"/>
        <w:bottom w:val="none" w:sz="0" w:space="0" w:color="auto"/>
        <w:right w:val="none" w:sz="0" w:space="0" w:color="auto"/>
      </w:divBdr>
    </w:div>
    <w:div w:id="1402142921">
      <w:bodyDiv w:val="1"/>
      <w:marLeft w:val="0"/>
      <w:marRight w:val="0"/>
      <w:marTop w:val="0"/>
      <w:marBottom w:val="0"/>
      <w:divBdr>
        <w:top w:val="none" w:sz="0" w:space="0" w:color="auto"/>
        <w:left w:val="none" w:sz="0" w:space="0" w:color="auto"/>
        <w:bottom w:val="none" w:sz="0" w:space="0" w:color="auto"/>
        <w:right w:val="none" w:sz="0" w:space="0" w:color="auto"/>
      </w:divBdr>
    </w:div>
    <w:div w:id="1423917548">
      <w:bodyDiv w:val="1"/>
      <w:marLeft w:val="0"/>
      <w:marRight w:val="0"/>
      <w:marTop w:val="0"/>
      <w:marBottom w:val="0"/>
      <w:divBdr>
        <w:top w:val="none" w:sz="0" w:space="0" w:color="auto"/>
        <w:left w:val="none" w:sz="0" w:space="0" w:color="auto"/>
        <w:bottom w:val="none" w:sz="0" w:space="0" w:color="auto"/>
        <w:right w:val="none" w:sz="0" w:space="0" w:color="auto"/>
      </w:divBdr>
    </w:div>
    <w:div w:id="1439788141">
      <w:bodyDiv w:val="1"/>
      <w:marLeft w:val="0"/>
      <w:marRight w:val="0"/>
      <w:marTop w:val="0"/>
      <w:marBottom w:val="0"/>
      <w:divBdr>
        <w:top w:val="none" w:sz="0" w:space="0" w:color="auto"/>
        <w:left w:val="none" w:sz="0" w:space="0" w:color="auto"/>
        <w:bottom w:val="none" w:sz="0" w:space="0" w:color="auto"/>
        <w:right w:val="none" w:sz="0" w:space="0" w:color="auto"/>
      </w:divBdr>
    </w:div>
    <w:div w:id="1443650378">
      <w:bodyDiv w:val="1"/>
      <w:marLeft w:val="0"/>
      <w:marRight w:val="0"/>
      <w:marTop w:val="0"/>
      <w:marBottom w:val="0"/>
      <w:divBdr>
        <w:top w:val="none" w:sz="0" w:space="0" w:color="auto"/>
        <w:left w:val="none" w:sz="0" w:space="0" w:color="auto"/>
        <w:bottom w:val="none" w:sz="0" w:space="0" w:color="auto"/>
        <w:right w:val="none" w:sz="0" w:space="0" w:color="auto"/>
      </w:divBdr>
    </w:div>
    <w:div w:id="1482425555">
      <w:bodyDiv w:val="1"/>
      <w:marLeft w:val="0"/>
      <w:marRight w:val="0"/>
      <w:marTop w:val="0"/>
      <w:marBottom w:val="0"/>
      <w:divBdr>
        <w:top w:val="none" w:sz="0" w:space="0" w:color="auto"/>
        <w:left w:val="none" w:sz="0" w:space="0" w:color="auto"/>
        <w:bottom w:val="none" w:sz="0" w:space="0" w:color="auto"/>
        <w:right w:val="none" w:sz="0" w:space="0" w:color="auto"/>
      </w:divBdr>
    </w:div>
    <w:div w:id="1488742121">
      <w:bodyDiv w:val="1"/>
      <w:marLeft w:val="0"/>
      <w:marRight w:val="0"/>
      <w:marTop w:val="0"/>
      <w:marBottom w:val="0"/>
      <w:divBdr>
        <w:top w:val="none" w:sz="0" w:space="0" w:color="auto"/>
        <w:left w:val="none" w:sz="0" w:space="0" w:color="auto"/>
        <w:bottom w:val="none" w:sz="0" w:space="0" w:color="auto"/>
        <w:right w:val="none" w:sz="0" w:space="0" w:color="auto"/>
      </w:divBdr>
    </w:div>
    <w:div w:id="1511874324">
      <w:bodyDiv w:val="1"/>
      <w:marLeft w:val="0"/>
      <w:marRight w:val="0"/>
      <w:marTop w:val="0"/>
      <w:marBottom w:val="0"/>
      <w:divBdr>
        <w:top w:val="none" w:sz="0" w:space="0" w:color="auto"/>
        <w:left w:val="none" w:sz="0" w:space="0" w:color="auto"/>
        <w:bottom w:val="none" w:sz="0" w:space="0" w:color="auto"/>
        <w:right w:val="none" w:sz="0" w:space="0" w:color="auto"/>
      </w:divBdr>
    </w:div>
    <w:div w:id="1520697885">
      <w:bodyDiv w:val="1"/>
      <w:marLeft w:val="0"/>
      <w:marRight w:val="0"/>
      <w:marTop w:val="0"/>
      <w:marBottom w:val="0"/>
      <w:divBdr>
        <w:top w:val="none" w:sz="0" w:space="0" w:color="auto"/>
        <w:left w:val="none" w:sz="0" w:space="0" w:color="auto"/>
        <w:bottom w:val="none" w:sz="0" w:space="0" w:color="auto"/>
        <w:right w:val="none" w:sz="0" w:space="0" w:color="auto"/>
      </w:divBdr>
    </w:div>
    <w:div w:id="1532919277">
      <w:bodyDiv w:val="1"/>
      <w:marLeft w:val="0"/>
      <w:marRight w:val="0"/>
      <w:marTop w:val="0"/>
      <w:marBottom w:val="0"/>
      <w:divBdr>
        <w:top w:val="none" w:sz="0" w:space="0" w:color="auto"/>
        <w:left w:val="none" w:sz="0" w:space="0" w:color="auto"/>
        <w:bottom w:val="none" w:sz="0" w:space="0" w:color="auto"/>
        <w:right w:val="none" w:sz="0" w:space="0" w:color="auto"/>
      </w:divBdr>
    </w:div>
    <w:div w:id="1559515448">
      <w:bodyDiv w:val="1"/>
      <w:marLeft w:val="0"/>
      <w:marRight w:val="0"/>
      <w:marTop w:val="0"/>
      <w:marBottom w:val="0"/>
      <w:divBdr>
        <w:top w:val="none" w:sz="0" w:space="0" w:color="auto"/>
        <w:left w:val="none" w:sz="0" w:space="0" w:color="auto"/>
        <w:bottom w:val="none" w:sz="0" w:space="0" w:color="auto"/>
        <w:right w:val="none" w:sz="0" w:space="0" w:color="auto"/>
      </w:divBdr>
    </w:div>
    <w:div w:id="1608584412">
      <w:bodyDiv w:val="1"/>
      <w:marLeft w:val="0"/>
      <w:marRight w:val="0"/>
      <w:marTop w:val="0"/>
      <w:marBottom w:val="0"/>
      <w:divBdr>
        <w:top w:val="none" w:sz="0" w:space="0" w:color="auto"/>
        <w:left w:val="none" w:sz="0" w:space="0" w:color="auto"/>
        <w:bottom w:val="none" w:sz="0" w:space="0" w:color="auto"/>
        <w:right w:val="none" w:sz="0" w:space="0" w:color="auto"/>
      </w:divBdr>
    </w:div>
    <w:div w:id="1652907688">
      <w:bodyDiv w:val="1"/>
      <w:marLeft w:val="0"/>
      <w:marRight w:val="0"/>
      <w:marTop w:val="0"/>
      <w:marBottom w:val="0"/>
      <w:divBdr>
        <w:top w:val="none" w:sz="0" w:space="0" w:color="auto"/>
        <w:left w:val="none" w:sz="0" w:space="0" w:color="auto"/>
        <w:bottom w:val="none" w:sz="0" w:space="0" w:color="auto"/>
        <w:right w:val="none" w:sz="0" w:space="0" w:color="auto"/>
      </w:divBdr>
    </w:div>
    <w:div w:id="1695960742">
      <w:bodyDiv w:val="1"/>
      <w:marLeft w:val="0"/>
      <w:marRight w:val="0"/>
      <w:marTop w:val="0"/>
      <w:marBottom w:val="0"/>
      <w:divBdr>
        <w:top w:val="none" w:sz="0" w:space="0" w:color="auto"/>
        <w:left w:val="none" w:sz="0" w:space="0" w:color="auto"/>
        <w:bottom w:val="none" w:sz="0" w:space="0" w:color="auto"/>
        <w:right w:val="none" w:sz="0" w:space="0" w:color="auto"/>
      </w:divBdr>
    </w:div>
    <w:div w:id="1789467801">
      <w:bodyDiv w:val="1"/>
      <w:marLeft w:val="0"/>
      <w:marRight w:val="0"/>
      <w:marTop w:val="0"/>
      <w:marBottom w:val="0"/>
      <w:divBdr>
        <w:top w:val="none" w:sz="0" w:space="0" w:color="auto"/>
        <w:left w:val="none" w:sz="0" w:space="0" w:color="auto"/>
        <w:bottom w:val="none" w:sz="0" w:space="0" w:color="auto"/>
        <w:right w:val="none" w:sz="0" w:space="0" w:color="auto"/>
      </w:divBdr>
    </w:div>
    <w:div w:id="1843354419">
      <w:bodyDiv w:val="1"/>
      <w:marLeft w:val="0"/>
      <w:marRight w:val="0"/>
      <w:marTop w:val="0"/>
      <w:marBottom w:val="0"/>
      <w:divBdr>
        <w:top w:val="none" w:sz="0" w:space="0" w:color="auto"/>
        <w:left w:val="none" w:sz="0" w:space="0" w:color="auto"/>
        <w:bottom w:val="none" w:sz="0" w:space="0" w:color="auto"/>
        <w:right w:val="none" w:sz="0" w:space="0" w:color="auto"/>
      </w:divBdr>
    </w:div>
    <w:div w:id="1845172303">
      <w:bodyDiv w:val="1"/>
      <w:marLeft w:val="0"/>
      <w:marRight w:val="0"/>
      <w:marTop w:val="0"/>
      <w:marBottom w:val="0"/>
      <w:divBdr>
        <w:top w:val="none" w:sz="0" w:space="0" w:color="auto"/>
        <w:left w:val="none" w:sz="0" w:space="0" w:color="auto"/>
        <w:bottom w:val="none" w:sz="0" w:space="0" w:color="auto"/>
        <w:right w:val="none" w:sz="0" w:space="0" w:color="auto"/>
      </w:divBdr>
    </w:div>
    <w:div w:id="1919559322">
      <w:bodyDiv w:val="1"/>
      <w:marLeft w:val="0"/>
      <w:marRight w:val="0"/>
      <w:marTop w:val="0"/>
      <w:marBottom w:val="0"/>
      <w:divBdr>
        <w:top w:val="none" w:sz="0" w:space="0" w:color="auto"/>
        <w:left w:val="none" w:sz="0" w:space="0" w:color="auto"/>
        <w:bottom w:val="none" w:sz="0" w:space="0" w:color="auto"/>
        <w:right w:val="none" w:sz="0" w:space="0" w:color="auto"/>
      </w:divBdr>
    </w:div>
    <w:div w:id="1921719507">
      <w:bodyDiv w:val="1"/>
      <w:marLeft w:val="0"/>
      <w:marRight w:val="0"/>
      <w:marTop w:val="0"/>
      <w:marBottom w:val="0"/>
      <w:divBdr>
        <w:top w:val="none" w:sz="0" w:space="0" w:color="auto"/>
        <w:left w:val="none" w:sz="0" w:space="0" w:color="auto"/>
        <w:bottom w:val="none" w:sz="0" w:space="0" w:color="auto"/>
        <w:right w:val="none" w:sz="0" w:space="0" w:color="auto"/>
      </w:divBdr>
    </w:div>
    <w:div w:id="20127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xyz.51job.com/External/Apply.aspx?CtmID=58445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71D5-F37A-425B-817C-D0C4839B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TotalTime>
  <Pages>11</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鞍钢集团公司2018年毕业生招聘简章</dc:title>
  <dc:subject/>
  <dc:creator>Administrator</dc:creator>
  <cp:keywords/>
  <cp:lastModifiedBy>li.jiao/李娇_蓉_校园招聘</cp:lastModifiedBy>
  <cp:revision>153</cp:revision>
  <cp:lastPrinted>2020-09-16T01:17:00Z</cp:lastPrinted>
  <dcterms:created xsi:type="dcterms:W3CDTF">2019-11-29T13:53:00Z</dcterms:created>
  <dcterms:modified xsi:type="dcterms:W3CDTF">2021-10-18T07:41:00Z</dcterms:modified>
</cp:coreProperties>
</file>