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华文中宋" w:hAnsi="华文中宋" w:eastAsia="华文中宋" w:cs="华文中宋"/>
          <w:b/>
          <w:bCs w:val="0"/>
          <w:color w:val="C00000"/>
          <w:kern w:val="2"/>
          <w:sz w:val="15"/>
          <w:szCs w:val="15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default" w:ascii="华文中宋" w:hAnsi="华文中宋" w:eastAsia="华文中宋" w:cs="华文中宋"/>
          <w:b/>
          <w:bCs w:val="0"/>
          <w:color w:val="C00000"/>
          <w:kern w:val="2"/>
          <w:sz w:val="36"/>
          <w:szCs w:val="36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 w:val="0"/>
          <w:color w:val="C00000"/>
          <w:kern w:val="2"/>
          <w:sz w:val="36"/>
          <w:szCs w:val="36"/>
          <w:lang w:val="en-US" w:eastAsia="zh-CN" w:bidi="ar"/>
        </w:rPr>
        <w:t>中国联合工程有限公司2022届校园招聘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00" w:lineRule="exact"/>
        <w:ind w:left="0"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C00000"/>
          <w:kern w:val="2"/>
          <w:sz w:val="24"/>
          <w:szCs w:val="2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C00000"/>
          <w:kern w:val="2"/>
          <w:sz w:val="24"/>
          <w:szCs w:val="24"/>
          <w:lang w:val="en-US" w:eastAsia="zh-CN" w:bidi="ar"/>
        </w:rPr>
        <w:t>大型央企筑梦平台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firstLine="3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国联合工程有限公司创建于1953年，是以原机械工业第二设计研究院为核心，联合多家国家甲级勘察设计单位组建的大型科技型工程公司，隶属于中央直接管理的国有重要骨干企业、世界500强——中国机械工业集团有限公司，总部设在杭州。公司设有工业工程、民用工程、能源工程、工程建设、装备工程、全过程咨询（规划市政园林）、国际工程等业务板块，设计咨询业务、工程总承包及项目管理和全过程工程咨询服务能力行业领先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firstLine="3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住建部勘察设计单位“综合实力和营业收入排名”中，公司连年进入百强榜，最高排名在第11；美国《工程新闻记录》ENR“中国工程设计企业60强”连年榜上有名，排名10名左右；中国勘察设计协会2020工程项目管理前十；中国民用建筑设计市场排名第五。公司入选国有重点企业管理标杆创建行动标杆企业，连续15年荣膺国机集团先进单位，连年被授予“重合同守信用”企业称号，获得AAA企业信用评定等级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00" w:lineRule="exact"/>
        <w:ind w:left="0"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C00000"/>
          <w:kern w:val="2"/>
          <w:sz w:val="24"/>
          <w:szCs w:val="2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C00000"/>
          <w:kern w:val="2"/>
          <w:sz w:val="24"/>
          <w:szCs w:val="24"/>
          <w:lang w:val="en-US" w:eastAsia="zh-CN" w:bidi="ar"/>
        </w:rPr>
        <w:t>大师云集人才荟萃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firstLine="3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公司现有员工6000多人，专业技术人员占95％以上。曾有7位中国工程院、中国科学院院士，8位全国工程勘察设计大师在公司工作。现在职中国工程院院士1人，国家勘察设计大师5人，享受国务院政府特殊津贴专家11人，省部级勘察设计大师8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，“新世纪百千万人才工程”国家级人选1人，国家突出贡献中青年专家1人，具有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高级技术职称的专家1728人（含正高186人、高工1522人），各类国家注册工程技术人员2190人次，美国项目管理专业协会(PMI)认证项目管理专业人士(PMP)80人。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00" w:lineRule="exact"/>
        <w:ind w:left="0"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C00000"/>
          <w:kern w:val="2"/>
          <w:sz w:val="24"/>
          <w:szCs w:val="2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C00000"/>
          <w:kern w:val="2"/>
          <w:sz w:val="24"/>
          <w:szCs w:val="24"/>
          <w:lang w:val="en-US" w:eastAsia="zh-CN" w:bidi="ar"/>
        </w:rPr>
        <w:t>成长家园品质生活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firstLine="3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公司设有员工多功能运动馆、餐厅、咖啡吧、单身公寓，羽毛球、乒乓球、篮球、足球、摄影、登山及瑜伽俱乐部，定期组织员工运动会及各类文娱休闲活动，让员工在工作之余，尽享生活乐趣。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firstLine="3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我们还为您提供：专业的职业成长发展平台、系统完善职业培训体系、一对一导师带培制度、极具竞争力的薪资、完善的福利保障体系、员工健康保健体系、人文关怀的项目机制、EAP员工关爱计划、优雅舒适的工作环境、积极向上的企业文化、良好工作氛围、丰富多彩的业余活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00" w:lineRule="exact"/>
        <w:ind w:left="0"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C00000"/>
          <w:kern w:val="2"/>
          <w:sz w:val="24"/>
          <w:szCs w:val="2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C00000"/>
          <w:kern w:val="2"/>
          <w:sz w:val="24"/>
          <w:szCs w:val="24"/>
          <w:lang w:val="en-US" w:eastAsia="zh-CN" w:bidi="ar"/>
        </w:rPr>
        <w:t>企业文化以人为本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firstLine="3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公司使命：为社会提供一流工程服务，为员工创造幸福美好生活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firstLine="3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公司信念：打造“百年强院”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firstLine="3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公司愿景：国内一流、国际知名的科技型工程公司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firstLine="3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核心价值观：以人为本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firstLine="3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发展理念：发展为了员工，发展依靠员工，发展成果由员工共享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textAlignment w:val="auto"/>
        <w:rPr>
          <w:rFonts w:hint="eastAsia" w:ascii="华文中宋" w:hAnsi="华文中宋" w:eastAsia="华文中宋" w:cs="Arial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textAlignment w:val="auto"/>
        <w:rPr>
          <w:rFonts w:hint="eastAsia" w:ascii="华文中宋" w:hAnsi="华文中宋" w:eastAsia="华文中宋" w:cs="Arial"/>
          <w:sz w:val="24"/>
          <w:szCs w:val="24"/>
          <w:shd w:val="clear" w:color="auto" w:fill="FFFFFF"/>
          <w:lang w:val="en-US"/>
        </w:rPr>
      </w:pPr>
      <w:r>
        <w:rPr>
          <w:rFonts w:hint="eastAsia" w:ascii="华文中宋" w:hAnsi="华文中宋" w:eastAsia="华文中宋" w:cs="Arial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*******************************************************************************************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3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2908935</wp:posOffset>
            </wp:positionH>
            <wp:positionV relativeFrom="page">
              <wp:posOffset>8785225</wp:posOffset>
            </wp:positionV>
            <wp:extent cx="3469005" cy="1565910"/>
            <wp:effectExtent l="0" t="0" r="0" b="0"/>
            <wp:wrapTight wrapText="bothSides">
              <wp:wrapPolygon>
                <wp:start x="1661" y="1051"/>
                <wp:lineTo x="1661" y="17606"/>
                <wp:lineTo x="2016" y="17869"/>
                <wp:lineTo x="2847" y="18131"/>
                <wp:lineTo x="2372" y="19182"/>
                <wp:lineTo x="2610" y="20759"/>
                <wp:lineTo x="19453" y="20759"/>
                <wp:lineTo x="19809" y="18394"/>
                <wp:lineTo x="19690" y="1051"/>
                <wp:lineTo x="1661" y="1051"/>
              </wp:wrapPolygon>
            </wp:wrapTight>
            <wp:docPr id="2" name="图片 2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69005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36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36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公司总部：浙江省杭州市滨江区滨安路1060号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firstLine="36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公司网址：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"http://www.chinacuc.com/" </w:instrTex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http://www.chinacuc.com/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firstLine="36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网申链接：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"https://chinacuc.zhiye.com/home" </w:instrTex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https://chinacuc.zhiye.com/home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firstLine="36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联系电话： 0571-81185448 ；88151958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jc w:val="both"/>
        <w:textAlignment w:val="auto"/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textAlignment w:val="auto"/>
        <w:rPr>
          <w:rFonts w:hint="eastAsia" w:ascii="华文中宋" w:hAnsi="华文中宋" w:eastAsia="华文中宋" w:cs="Arial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805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4572"/>
        <w:gridCol w:w="1409"/>
        <w:gridCol w:w="774"/>
        <w:gridCol w:w="233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8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C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 w:val="0"/>
                <w:color w:val="C00000"/>
                <w:kern w:val="2"/>
                <w:sz w:val="32"/>
                <w:szCs w:val="32"/>
                <w:lang w:val="en-US" w:eastAsia="zh-CN" w:bidi="ar"/>
              </w:rPr>
              <w:t>中国联合工程有限公司2022届校园招聘需求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8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 w:val="0"/>
                <w:color w:val="C00000"/>
                <w:kern w:val="2"/>
                <w:sz w:val="30"/>
                <w:szCs w:val="30"/>
                <w:lang w:val="en-US" w:eastAsia="zh-CN" w:bidi="ar"/>
              </w:rPr>
              <w:t>工程设计岗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杭州、北京、宁波、厦门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结构工程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杭州、北京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结构工程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宁波、厦门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道路、桥梁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道路、桥梁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岩土工程、隧道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城市规划、城市设计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园林景观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园林景观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技术经济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给排水、市政工程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给排水、市政工程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、合肥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暖通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暖通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、合肥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材料加工与成型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杭州、北京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机车车辆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杭州、北京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过程装备与控制、化工机械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自动控制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热能工程（汽机、锅炉、风能、光能）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热能工程（工业炉）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光环境、电光源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杭州、上海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室内设计、环境艺术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计算机、软件工程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</w:tbl>
    <w:p/>
    <w:p/>
    <w:tbl>
      <w:tblPr>
        <w:tblStyle w:val="6"/>
        <w:tblW w:w="10273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512"/>
        <w:gridCol w:w="1488"/>
        <w:gridCol w:w="817"/>
        <w:gridCol w:w="275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2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b/>
                <w:bCs w:val="0"/>
                <w:color w:val="C00000"/>
                <w:kern w:val="2"/>
                <w:sz w:val="32"/>
                <w:szCs w:val="32"/>
                <w:lang w:val="en-US" w:eastAsia="zh-CN" w:bidi="ar"/>
              </w:rPr>
              <w:t>中国联合工程有限公司2022届校园招聘需求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2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 w:val="0"/>
                <w:color w:val="C00000"/>
                <w:kern w:val="2"/>
                <w:sz w:val="30"/>
                <w:szCs w:val="30"/>
                <w:lang w:val="en-US" w:eastAsia="zh-CN" w:bidi="ar"/>
              </w:rPr>
              <w:t>项目管理、全过程项目咨询岗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杭州、随项目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杭州、随项目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杭州、随项目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暖通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杭州、随项目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电气工程及其自动化、楼宇智能化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杭州、随项目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工程造价、技术经济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杭州、随项目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杭州、随项目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杭州、随项目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杭州、随项目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2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 w:val="0"/>
                <w:color w:val="C00000"/>
                <w:kern w:val="2"/>
                <w:sz w:val="30"/>
                <w:szCs w:val="30"/>
                <w:lang w:val="en-US" w:eastAsia="zh-CN" w:bidi="ar"/>
              </w:rPr>
              <w:t>策划咨询、职能管理岗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经济学、心理学、社会学、哲学、中文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、管理类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市场营销、经济学、人文地理、新闻传播学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审计、财会、金融、财政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人力资源管理、工商管理、心理学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textAlignment w:val="auto"/>
        <w:rPr>
          <w:rFonts w:hint="eastAsia" w:ascii="华文中宋" w:hAnsi="华文中宋" w:eastAsia="华文中宋" w:cs="Arial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3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2821940</wp:posOffset>
            </wp:positionH>
            <wp:positionV relativeFrom="page">
              <wp:posOffset>561975</wp:posOffset>
            </wp:positionV>
            <wp:extent cx="3875405" cy="1634490"/>
            <wp:effectExtent l="0" t="0" r="0" b="0"/>
            <wp:wrapTight wrapText="bothSides">
              <wp:wrapPolygon>
                <wp:start x="1805" y="1007"/>
                <wp:lineTo x="1699" y="19888"/>
                <wp:lineTo x="2761" y="20392"/>
                <wp:lineTo x="7326" y="20895"/>
                <wp:lineTo x="19324" y="20895"/>
                <wp:lineTo x="19430" y="20392"/>
                <wp:lineTo x="19643" y="17119"/>
                <wp:lineTo x="19643" y="1007"/>
                <wp:lineTo x="1805" y="1007"/>
              </wp:wrapPolygon>
            </wp:wrapTight>
            <wp:docPr id="4" name="图片 4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75405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公司总部：浙江省杭州市滨江区滨安路1060号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公司网址：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instrText xml:space="preserve"> HYPERLINK "http://www.chinacuc.com/" </w:instrTex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http://www.chinacuc.com/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网申链接：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instrText xml:space="preserve"> HYPERLINK "https://chinacuc.zhiye.com/home" </w:instrTex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https://chinacuc.zhiye.com/home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联系电话： 0571-81185448 ；88151958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华文中宋" w:hAnsi="华文中宋" w:eastAsia="华文中宋" w:cs="Arial"/>
          <w:color w:val="auto"/>
          <w:sz w:val="24"/>
          <w:szCs w:val="2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华文中宋" w:hAnsi="华文中宋" w:eastAsia="华文中宋" w:cs="Arial"/>
          <w:color w:val="auto"/>
          <w:sz w:val="24"/>
          <w:szCs w:val="24"/>
          <w:shd w:val="clear" w:color="auto" w:fill="FFFFFF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type w:val="continuous"/>
      <w:pgSz w:w="11906" w:h="16838"/>
      <w:pgMar w:top="0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 w:ascii="华文中宋" w:hAnsi="华文中宋" w:eastAsia="华文中宋" w:cs="华文中宋"/>
        <w:b/>
        <w:bCs w:val="0"/>
        <w:color w:val="C00000"/>
        <w:kern w:val="2"/>
        <w:sz w:val="44"/>
        <w:szCs w:val="44"/>
        <w:lang w:val="en-US" w:eastAsia="zh-CN" w:bidi="ar"/>
      </w:rPr>
      <w:drawing>
        <wp:inline distT="0" distB="0" distL="114300" distR="114300">
          <wp:extent cx="1398905" cy="375285"/>
          <wp:effectExtent l="0" t="0" r="10795" b="5715"/>
          <wp:docPr id="1" name="图片 1" descr="C:\Users\Lenovo\Desktop\04模板\视觉识别\国机集团logo.png国机集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Lenovo\Desktop\04模板\视觉识别\国机集团logo.png国机集团logo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8905" cy="375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53501"/>
    <w:rsid w:val="0257592E"/>
    <w:rsid w:val="054D160F"/>
    <w:rsid w:val="0CF84A40"/>
    <w:rsid w:val="1DDA12AC"/>
    <w:rsid w:val="1EAA6B41"/>
    <w:rsid w:val="241A408E"/>
    <w:rsid w:val="29F11B98"/>
    <w:rsid w:val="32A01215"/>
    <w:rsid w:val="39353501"/>
    <w:rsid w:val="43854D04"/>
    <w:rsid w:val="482F1A4F"/>
    <w:rsid w:val="4C163F4F"/>
    <w:rsid w:val="4E846138"/>
    <w:rsid w:val="5E674DAD"/>
    <w:rsid w:val="5F3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1903</Words>
  <Characters>2185</Characters>
  <Lines>0</Lines>
  <Paragraphs>0</Paragraphs>
  <TotalTime>48</TotalTime>
  <ScaleCrop>false</ScaleCrop>
  <LinksUpToDate>false</LinksUpToDate>
  <CharactersWithSpaces>2302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2021-08-24T00:28:00Z</dcterms:created>
  <dc:creator>HanWooHo</dc:creator>
  <cp:lastModifiedBy>m&amp;m's</cp:lastModifiedBy>
  <cp:lastPrinted>2021-08-27T08:54:00Z</cp:lastPrinted>
  <dcterms:modified xsi:type="dcterms:W3CDTF">2021-10-16T15:34:28Z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E99B24809D314C04931A2D36BC526A55</vt:lpwstr>
  </property>
</Properties>
</file>