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Theme="minorEastAsia" w:hAnsiTheme="minorEastAsia" w:eastAsiaTheme="minorEastAsia"/>
          <w:sz w:val="52"/>
          <w:szCs w:val="52"/>
          <w:lang w:eastAsia="zh-CN"/>
        </w:rPr>
      </w:pPr>
      <w:r>
        <w:rPr>
          <w:rFonts w:hint="eastAsia" w:asciiTheme="minorEastAsia" w:hAnsiTheme="minorEastAsia" w:eastAsiaTheme="minorEastAsia"/>
          <w:sz w:val="52"/>
          <w:szCs w:val="52"/>
          <w:lang w:eastAsia="zh-CN"/>
        </w:rPr>
        <w:t>福建农信科技部</w:t>
      </w:r>
      <w:r>
        <w:rPr>
          <w:rFonts w:hint="eastAsia" w:asciiTheme="minorEastAsia" w:hAnsiTheme="minorEastAsia" w:eastAsiaTheme="minorEastAsia"/>
          <w:sz w:val="52"/>
          <w:szCs w:val="52"/>
        </w:rPr>
        <w:t>20</w:t>
      </w:r>
      <w:r>
        <w:rPr>
          <w:rFonts w:asciiTheme="minorEastAsia" w:hAnsiTheme="minorEastAsia" w:eastAsiaTheme="minorEastAsia"/>
          <w:sz w:val="52"/>
          <w:szCs w:val="52"/>
        </w:rPr>
        <w:t>22</w:t>
      </w:r>
      <w:r>
        <w:rPr>
          <w:rFonts w:hint="eastAsia" w:asciiTheme="minorEastAsia" w:hAnsiTheme="minorEastAsia" w:eastAsiaTheme="minorEastAsia"/>
          <w:sz w:val="52"/>
          <w:szCs w:val="52"/>
        </w:rPr>
        <w:t>年</w:t>
      </w:r>
      <w:r>
        <w:rPr>
          <w:rFonts w:hint="eastAsia" w:asciiTheme="minorEastAsia" w:hAnsiTheme="minorEastAsia" w:eastAsiaTheme="minorEastAsia"/>
          <w:sz w:val="52"/>
          <w:szCs w:val="52"/>
          <w:lang w:eastAsia="zh-CN"/>
        </w:rPr>
        <w:t>度</w:t>
      </w:r>
    </w:p>
    <w:p>
      <w:pPr>
        <w:pStyle w:val="6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校园招聘简章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福建省农村信用社联合社（以下简称省联社）是管理全省农信社、农商银行的省级金融机构。从业人员超2万人，是全省银行业网点和从业人员最多、服务覆盖面最广、支农力度最强的金融机构，是新时期乡村振兴主办行、福建本土主流银行和农村金融、普惠金融、绿色金融的主力军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截止2021年8月31日，福建农信资产总额突破1万亿元，存款余额突破8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00亿元，贷款余额突破5500亿元，存款市场份额位居福建省内各金融机构第一，涉农贷款、林业贷款等服务乡村振兴指标位居全省银行业第一，连续7年纳税占全省财政收入超1%。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近年来，省联社科技部紧紧围绕提升核心竞争力，不断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增强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金融科技产品研发创新能力。因业务发展需要，现公开招聘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应届研发岗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50名，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诚邀热爱农村金融事业、敢于接受挑战、努力实现自我价值的优秀人才加入，共创福建农信美好未来！</w:t>
      </w:r>
    </w:p>
    <w:p>
      <w:pPr>
        <w:pStyle w:val="15"/>
        <w:numPr>
          <w:ilvl w:val="0"/>
          <w:numId w:val="1"/>
        </w:numPr>
        <w:spacing w:line="500" w:lineRule="exact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招聘对象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境内外高校2022年大学本科及以上学历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计算机相关专业应届毕业生。</w:t>
      </w:r>
    </w:p>
    <w:p>
      <w:pPr>
        <w:pStyle w:val="15"/>
        <w:numPr>
          <w:ilvl w:val="0"/>
          <w:numId w:val="1"/>
        </w:numPr>
        <w:spacing w:line="500" w:lineRule="exact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招聘职位</w:t>
      </w:r>
    </w:p>
    <w:tbl>
      <w:tblPr>
        <w:tblStyle w:val="11"/>
        <w:tblW w:w="53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32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开放岗位</w:t>
            </w:r>
          </w:p>
        </w:tc>
        <w:tc>
          <w:tcPr>
            <w:tcW w:w="3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工作地点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研发岗（应届）</w:t>
            </w:r>
          </w:p>
        </w:tc>
        <w:tc>
          <w:tcPr>
            <w:tcW w:w="3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福州、厦门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/>
        <w:ind w:left="0" w:right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职位</w:t>
      </w:r>
      <w:r>
        <w:rPr>
          <w:rFonts w:ascii="仿宋_GB2312" w:eastAsia="仿宋_GB2312"/>
          <w:sz w:val="28"/>
          <w:szCs w:val="28"/>
        </w:rPr>
        <w:t>详情请登录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instrText xml:space="preserve"> HYPERLINK "https://wx.qq.com/cgi-bin/mmwebwx-bin/webwxcheckurl?requrl=https://career.fjnx.com.cn/s2/kj2022&amp;skey=@crypt_146957e_9f5a5b5a55aae724a4524b00b47b4860&amp;deviceid=e098926470012194&amp;pass_ticket=mQFeEeKqqRPo9VbmfyHItn5NX/NkpxPLN1hDyWvjp5WUJ47sfSCokfEOVfXRvprX&amp;opcode=2&amp;scene=1&amp;username=@edce58c8723b0ee02cde5ad97c82c97a" \t "https://wx.qq.com/_blank" </w:instrTex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https://career.fjnx.com.cn/s2/kj2022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查看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pStyle w:val="15"/>
        <w:numPr>
          <w:ilvl w:val="0"/>
          <w:numId w:val="1"/>
        </w:numPr>
        <w:spacing w:line="520" w:lineRule="exact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招聘流程</w:t>
      </w:r>
    </w:p>
    <w:p>
      <w:pPr>
        <w:numPr>
          <w:ilvl w:val="0"/>
          <w:numId w:val="2"/>
        </w:num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网上报名：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9月30日至11月上旬</w:t>
      </w:r>
      <w:bookmarkStart w:id="0" w:name="_GoBack"/>
      <w:bookmarkEnd w:id="0"/>
    </w:p>
    <w:p>
      <w:pPr>
        <w:numPr>
          <w:ilvl w:val="0"/>
          <w:numId w:val="2"/>
        </w:num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/>
      </w:r>
      <w:r>
        <w:rPr>
          <w:rFonts w:hint="eastAsia" w:ascii="仿宋_GB2312" w:eastAsia="仿宋_GB2312"/>
          <w:sz w:val="28"/>
          <w:szCs w:val="28"/>
        </w:rPr>
        <w:t xml:space="preserve"/>
      </w:r>
      <w:r>
        <w:rPr>
          <w:rFonts w:hint="eastAsia" w:ascii="仿宋_GB2312" w:eastAsia="仿宋_GB2312"/>
          <w:sz w:val="28"/>
          <w:szCs w:val="28"/>
          <w:lang w:eastAsia="zh-CN"/>
        </w:rPr>
        <w:t>笔试、面试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eastAsia="zh-CN"/>
        </w:rPr>
        <w:t>中</w:t>
      </w:r>
      <w:r>
        <w:rPr>
          <w:rFonts w:hint="eastAsia" w:ascii="仿宋_GB2312" w:eastAsia="仿宋_GB2312"/>
          <w:sz w:val="28"/>
          <w:szCs w:val="28"/>
        </w:rPr>
        <w:t>旬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．</w:t>
      </w:r>
      <w:r>
        <w:rPr>
          <w:rFonts w:hint="eastAsia" w:ascii="仿宋_GB2312" w:eastAsia="仿宋_GB2312"/>
          <w:sz w:val="28"/>
          <w:szCs w:val="28"/>
          <w:lang w:eastAsia="zh-CN"/>
        </w:rPr>
        <w:t>面谈</w:t>
      </w:r>
      <w:r>
        <w:rPr>
          <w:rFonts w:hint="eastAsia" w:ascii="仿宋_GB2312" w:eastAsia="仿宋_GB2312"/>
          <w:sz w:val="28"/>
          <w:szCs w:val="28"/>
        </w:rPr>
        <w:t>：1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eastAsia="zh-CN"/>
        </w:rPr>
        <w:t>下</w:t>
      </w:r>
      <w:r>
        <w:rPr>
          <w:rFonts w:hint="eastAsia" w:ascii="仿宋_GB2312" w:eastAsia="仿宋_GB2312"/>
          <w:sz w:val="28"/>
          <w:szCs w:val="28"/>
        </w:rPr>
        <w:t>旬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4．体检：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12月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5．第一时间发放</w:t>
      </w:r>
      <w:r>
        <w:rPr>
          <w:rFonts w:ascii="仿宋_GB2312" w:eastAsia="仿宋_GB2312"/>
          <w:sz w:val="28"/>
          <w:szCs w:val="28"/>
        </w:rPr>
        <w:t>OFFER</w:t>
      </w:r>
    </w:p>
    <w:p>
      <w:pPr>
        <w:pStyle w:val="15"/>
        <w:numPr>
          <w:ilvl w:val="0"/>
          <w:numId w:val="1"/>
        </w:numPr>
        <w:spacing w:line="500" w:lineRule="exact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报名方式</w:t>
      </w:r>
    </w:p>
    <w:p>
      <w:pPr>
        <w:pStyle w:val="5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/>
        <w:ind w:left="0" w:right="0" w:firstLine="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登录福建</w:t>
      </w:r>
      <w:r>
        <w:rPr>
          <w:rFonts w:hint="eastAsia" w:ascii="仿宋_GB2312" w:eastAsia="仿宋_GB2312"/>
          <w:sz w:val="28"/>
          <w:szCs w:val="28"/>
          <w:lang w:eastAsia="zh-CN"/>
        </w:rPr>
        <w:t>农信科技部</w:t>
      </w: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022</w:t>
      </w:r>
      <w:r>
        <w:rPr>
          <w:rFonts w:hint="eastAsia" w:ascii="仿宋_GB2312" w:eastAsia="仿宋_GB2312"/>
          <w:sz w:val="28"/>
          <w:szCs w:val="28"/>
        </w:rPr>
        <w:t>校园招聘门户网站（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instrText xml:space="preserve"> HYPERLINK "https://wx.qq.com/cgi-bin/mmwebwx-bin/webwxcheckurl?requrl=https://career.fjnx.com.cn/s2/kj2022&amp;skey=@crypt_146957e_9f5a5b5a55aae724a4524b00b47b4860&amp;deviceid=e098926470012194&amp;pass_ticket=mQFeEeKqqRPo9VbmfyHItn5NX/NkpxPLN1hDyWvjp5WUJ47sfSCokfEOVfXRvprX&amp;opcode=2&amp;scene=1&amp;username=@edce58c8723b0ee02cde5ad97c82c97a" \t "https://wx.qq.com/_blank" </w:instrTex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https://career.fjnx.com.cn/s2/kj2022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）注册并填写简历。</w:t>
      </w:r>
    </w:p>
    <w:p>
      <w:pPr>
        <w:spacing w:line="520" w:lineRule="exact"/>
        <w:ind w:firstLine="5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更多</w:t>
      </w:r>
      <w:r>
        <w:rPr>
          <w:rFonts w:ascii="仿宋_GB2312" w:eastAsia="仿宋_GB2312"/>
          <w:sz w:val="28"/>
          <w:szCs w:val="28"/>
        </w:rPr>
        <w:t>详情</w:t>
      </w:r>
      <w:r>
        <w:rPr>
          <w:rFonts w:hint="eastAsia" w:ascii="仿宋_GB2312" w:eastAsia="仿宋_GB2312"/>
          <w:sz w:val="28"/>
          <w:szCs w:val="28"/>
        </w:rPr>
        <w:t>及后续资讯</w:t>
      </w:r>
      <w:r>
        <w:rPr>
          <w:rFonts w:ascii="仿宋_GB2312" w:eastAsia="仿宋_GB2312"/>
          <w:sz w:val="28"/>
          <w:szCs w:val="28"/>
        </w:rPr>
        <w:t>请密切关注我们的</w:t>
      </w:r>
      <w:r>
        <w:rPr>
          <w:rFonts w:hint="eastAsia" w:ascii="仿宋_GB2312" w:eastAsia="仿宋_GB2312"/>
          <w:sz w:val="28"/>
          <w:szCs w:val="28"/>
        </w:rPr>
        <w:t>招聘</w:t>
      </w:r>
      <w:r>
        <w:rPr>
          <w:rFonts w:ascii="仿宋_GB2312" w:eastAsia="仿宋_GB2312"/>
          <w:sz w:val="28"/>
          <w:szCs w:val="28"/>
        </w:rPr>
        <w:t>网</w:t>
      </w:r>
      <w:r>
        <w:rPr>
          <w:rFonts w:hint="eastAsia" w:ascii="仿宋_GB2312" w:eastAsia="仿宋_GB2312"/>
          <w:sz w:val="28"/>
          <w:szCs w:val="28"/>
          <w:lang w:eastAsia="zh-CN"/>
        </w:rPr>
        <w:t>站</w:t>
      </w:r>
      <w:r>
        <w:rPr>
          <w:rFonts w:hint="eastAsia" w:ascii="仿宋_GB2312" w:eastAsia="仿宋_GB2312"/>
          <w:sz w:val="28"/>
          <w:szCs w:val="28"/>
        </w:rPr>
        <w:t>或</w:t>
      </w:r>
      <w:r>
        <w:rPr>
          <w:rFonts w:ascii="仿宋_GB2312" w:eastAsia="仿宋_GB2312"/>
          <w:sz w:val="28"/>
          <w:szCs w:val="28"/>
        </w:rPr>
        <w:t>微信</w:t>
      </w:r>
      <w:r>
        <w:rPr>
          <w:rFonts w:hint="eastAsia" w:ascii="仿宋_GB2312" w:eastAsia="仿宋_GB2312"/>
          <w:sz w:val="28"/>
          <w:szCs w:val="28"/>
          <w:lang w:eastAsia="zh-CN"/>
        </w:rPr>
        <w:t>公众号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ascii="仿宋" w:hAnsi="仿宋" w:eastAsia="仿宋"/>
          <w:kern w:val="0"/>
          <w:sz w:val="28"/>
          <w:szCs w:val="28"/>
        </w:rPr>
        <w:t>联 系 人：陈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小姐，</w:t>
      </w:r>
      <w:r>
        <w:rPr>
          <w:rFonts w:ascii="仿宋" w:hAnsi="仿宋" w:eastAsia="仿宋"/>
          <w:kern w:val="0"/>
          <w:sz w:val="28"/>
          <w:szCs w:val="28"/>
        </w:rPr>
        <w:t>罗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先生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0591-83776395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0591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88600717</w:t>
      </w:r>
    </w:p>
    <w:p>
      <w:pPr>
        <w:spacing w:line="520" w:lineRule="exact"/>
        <w:jc w:val="both"/>
        <w:rPr>
          <w:rFonts w:ascii="仿宋_GB2312" w:eastAsia="仿宋_GB2312"/>
          <w:sz w:val="28"/>
          <w:szCs w:val="28"/>
        </w:rPr>
      </w:pPr>
    </w:p>
    <w:p>
      <w:pPr>
        <w:tabs>
          <w:tab w:val="left" w:pos="3218"/>
          <w:tab w:val="left" w:pos="5398"/>
        </w:tabs>
        <w:rPr>
          <w:rFonts w:ascii="黑体" w:hAnsi="黑体" w:eastAsia="黑体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7B91B5"/>
    <w:multiLevelType w:val="singleLevel"/>
    <w:tmpl w:val="BA7B91B5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50AB637E"/>
    <w:multiLevelType w:val="multilevel"/>
    <w:tmpl w:val="50AB637E"/>
    <w:lvl w:ilvl="0" w:tentative="0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6" w:hanging="4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C5"/>
    <w:rsid w:val="00000FFD"/>
    <w:rsid w:val="00035BA2"/>
    <w:rsid w:val="00042D17"/>
    <w:rsid w:val="00045768"/>
    <w:rsid w:val="00053CC6"/>
    <w:rsid w:val="00053EF1"/>
    <w:rsid w:val="00081EE5"/>
    <w:rsid w:val="00094294"/>
    <w:rsid w:val="000B338C"/>
    <w:rsid w:val="000B4E34"/>
    <w:rsid w:val="000C3853"/>
    <w:rsid w:val="000C5069"/>
    <w:rsid w:val="000D1E37"/>
    <w:rsid w:val="000E49DF"/>
    <w:rsid w:val="000F4746"/>
    <w:rsid w:val="00100BFD"/>
    <w:rsid w:val="00110357"/>
    <w:rsid w:val="00144A4F"/>
    <w:rsid w:val="00145E0D"/>
    <w:rsid w:val="00145F5E"/>
    <w:rsid w:val="00153FDE"/>
    <w:rsid w:val="001620E8"/>
    <w:rsid w:val="0016458B"/>
    <w:rsid w:val="00172BA7"/>
    <w:rsid w:val="001819C9"/>
    <w:rsid w:val="001838DB"/>
    <w:rsid w:val="0019521A"/>
    <w:rsid w:val="001D580D"/>
    <w:rsid w:val="001D634F"/>
    <w:rsid w:val="001F6392"/>
    <w:rsid w:val="0020275C"/>
    <w:rsid w:val="00204B84"/>
    <w:rsid w:val="00213498"/>
    <w:rsid w:val="00235206"/>
    <w:rsid w:val="00237A05"/>
    <w:rsid w:val="002434F0"/>
    <w:rsid w:val="00272B8A"/>
    <w:rsid w:val="002A0D6A"/>
    <w:rsid w:val="002B0A22"/>
    <w:rsid w:val="00362E6F"/>
    <w:rsid w:val="00387F7D"/>
    <w:rsid w:val="003B28BB"/>
    <w:rsid w:val="003B57BB"/>
    <w:rsid w:val="003C0A9D"/>
    <w:rsid w:val="003D7ADD"/>
    <w:rsid w:val="003E68BB"/>
    <w:rsid w:val="003F0905"/>
    <w:rsid w:val="004075C1"/>
    <w:rsid w:val="0041288C"/>
    <w:rsid w:val="00415546"/>
    <w:rsid w:val="0042234B"/>
    <w:rsid w:val="00442427"/>
    <w:rsid w:val="00443D1F"/>
    <w:rsid w:val="0045532B"/>
    <w:rsid w:val="004618C7"/>
    <w:rsid w:val="00481B69"/>
    <w:rsid w:val="004B224A"/>
    <w:rsid w:val="004C6E7A"/>
    <w:rsid w:val="004F61C3"/>
    <w:rsid w:val="004F742A"/>
    <w:rsid w:val="00502D46"/>
    <w:rsid w:val="005061D4"/>
    <w:rsid w:val="005137D7"/>
    <w:rsid w:val="0056111A"/>
    <w:rsid w:val="005703D8"/>
    <w:rsid w:val="00580E6F"/>
    <w:rsid w:val="00581FF7"/>
    <w:rsid w:val="00582348"/>
    <w:rsid w:val="00587EC4"/>
    <w:rsid w:val="00594B42"/>
    <w:rsid w:val="005A56DF"/>
    <w:rsid w:val="005B1FFE"/>
    <w:rsid w:val="005B5E73"/>
    <w:rsid w:val="005C04C8"/>
    <w:rsid w:val="005D55C6"/>
    <w:rsid w:val="005D55E3"/>
    <w:rsid w:val="005D667B"/>
    <w:rsid w:val="006025B9"/>
    <w:rsid w:val="00623DB5"/>
    <w:rsid w:val="00627CB8"/>
    <w:rsid w:val="00644DAD"/>
    <w:rsid w:val="00646694"/>
    <w:rsid w:val="00671267"/>
    <w:rsid w:val="00672941"/>
    <w:rsid w:val="00674F9F"/>
    <w:rsid w:val="00677CFF"/>
    <w:rsid w:val="00681C6A"/>
    <w:rsid w:val="00683C7F"/>
    <w:rsid w:val="006A4DE5"/>
    <w:rsid w:val="006C03A3"/>
    <w:rsid w:val="006C12A5"/>
    <w:rsid w:val="006F31AD"/>
    <w:rsid w:val="006F3F1D"/>
    <w:rsid w:val="00717415"/>
    <w:rsid w:val="00731E25"/>
    <w:rsid w:val="0073694B"/>
    <w:rsid w:val="00741B31"/>
    <w:rsid w:val="00751AA4"/>
    <w:rsid w:val="00751F11"/>
    <w:rsid w:val="00754579"/>
    <w:rsid w:val="00765D82"/>
    <w:rsid w:val="00772308"/>
    <w:rsid w:val="00780836"/>
    <w:rsid w:val="00790BA5"/>
    <w:rsid w:val="007A42E9"/>
    <w:rsid w:val="007B427F"/>
    <w:rsid w:val="007C0396"/>
    <w:rsid w:val="007C42EF"/>
    <w:rsid w:val="007F5DFB"/>
    <w:rsid w:val="00807E13"/>
    <w:rsid w:val="00823CFF"/>
    <w:rsid w:val="00827DA3"/>
    <w:rsid w:val="00834185"/>
    <w:rsid w:val="008369EB"/>
    <w:rsid w:val="008448C8"/>
    <w:rsid w:val="00856900"/>
    <w:rsid w:val="00856B61"/>
    <w:rsid w:val="0088762F"/>
    <w:rsid w:val="00887D3D"/>
    <w:rsid w:val="0089375B"/>
    <w:rsid w:val="008A08C5"/>
    <w:rsid w:val="008C69DF"/>
    <w:rsid w:val="008E24CE"/>
    <w:rsid w:val="008F194E"/>
    <w:rsid w:val="009070C5"/>
    <w:rsid w:val="009142F6"/>
    <w:rsid w:val="00916C91"/>
    <w:rsid w:val="00917EA0"/>
    <w:rsid w:val="00940D6A"/>
    <w:rsid w:val="00940E2B"/>
    <w:rsid w:val="00941738"/>
    <w:rsid w:val="00942C79"/>
    <w:rsid w:val="0095010F"/>
    <w:rsid w:val="0095058A"/>
    <w:rsid w:val="00970D4D"/>
    <w:rsid w:val="009A1FB7"/>
    <w:rsid w:val="009A3230"/>
    <w:rsid w:val="009A70DB"/>
    <w:rsid w:val="009B793F"/>
    <w:rsid w:val="009C1327"/>
    <w:rsid w:val="009E241E"/>
    <w:rsid w:val="009F3566"/>
    <w:rsid w:val="009F4691"/>
    <w:rsid w:val="00A21DA1"/>
    <w:rsid w:val="00A23E0D"/>
    <w:rsid w:val="00A24C4E"/>
    <w:rsid w:val="00A25388"/>
    <w:rsid w:val="00A357B5"/>
    <w:rsid w:val="00A35880"/>
    <w:rsid w:val="00A45CBF"/>
    <w:rsid w:val="00A46177"/>
    <w:rsid w:val="00A53F87"/>
    <w:rsid w:val="00A551F8"/>
    <w:rsid w:val="00A7620B"/>
    <w:rsid w:val="00A7650A"/>
    <w:rsid w:val="00A90400"/>
    <w:rsid w:val="00A969CD"/>
    <w:rsid w:val="00AA30F0"/>
    <w:rsid w:val="00AC1A15"/>
    <w:rsid w:val="00AC73E1"/>
    <w:rsid w:val="00AE1160"/>
    <w:rsid w:val="00AE6CD4"/>
    <w:rsid w:val="00AF1D52"/>
    <w:rsid w:val="00B05EE9"/>
    <w:rsid w:val="00B1333B"/>
    <w:rsid w:val="00B3332F"/>
    <w:rsid w:val="00B362CE"/>
    <w:rsid w:val="00B47C20"/>
    <w:rsid w:val="00B555D4"/>
    <w:rsid w:val="00B91B41"/>
    <w:rsid w:val="00B92309"/>
    <w:rsid w:val="00BA1940"/>
    <w:rsid w:val="00BA7798"/>
    <w:rsid w:val="00BB6C41"/>
    <w:rsid w:val="00BC17C5"/>
    <w:rsid w:val="00BC2C38"/>
    <w:rsid w:val="00BD19A2"/>
    <w:rsid w:val="00BD31ED"/>
    <w:rsid w:val="00BE3A17"/>
    <w:rsid w:val="00BF0E75"/>
    <w:rsid w:val="00BF3A98"/>
    <w:rsid w:val="00BF72D3"/>
    <w:rsid w:val="00C345CC"/>
    <w:rsid w:val="00C359C1"/>
    <w:rsid w:val="00C604FC"/>
    <w:rsid w:val="00C70658"/>
    <w:rsid w:val="00C85254"/>
    <w:rsid w:val="00C91727"/>
    <w:rsid w:val="00CB088D"/>
    <w:rsid w:val="00CB3323"/>
    <w:rsid w:val="00CD32D2"/>
    <w:rsid w:val="00CD64AA"/>
    <w:rsid w:val="00CE0175"/>
    <w:rsid w:val="00CF6CF8"/>
    <w:rsid w:val="00D04C1D"/>
    <w:rsid w:val="00D0538F"/>
    <w:rsid w:val="00D1760A"/>
    <w:rsid w:val="00D23866"/>
    <w:rsid w:val="00D26898"/>
    <w:rsid w:val="00D42CA8"/>
    <w:rsid w:val="00D4386D"/>
    <w:rsid w:val="00D47539"/>
    <w:rsid w:val="00D54F57"/>
    <w:rsid w:val="00D55F11"/>
    <w:rsid w:val="00D705A7"/>
    <w:rsid w:val="00D7791F"/>
    <w:rsid w:val="00D80667"/>
    <w:rsid w:val="00D8675F"/>
    <w:rsid w:val="00D97ABB"/>
    <w:rsid w:val="00DA36B9"/>
    <w:rsid w:val="00DB3CBB"/>
    <w:rsid w:val="00DC57BF"/>
    <w:rsid w:val="00DC5C7A"/>
    <w:rsid w:val="00DC73C9"/>
    <w:rsid w:val="00DE4F60"/>
    <w:rsid w:val="00DF1128"/>
    <w:rsid w:val="00E05CDE"/>
    <w:rsid w:val="00E074F2"/>
    <w:rsid w:val="00E15ABE"/>
    <w:rsid w:val="00E31578"/>
    <w:rsid w:val="00E347C0"/>
    <w:rsid w:val="00E620CA"/>
    <w:rsid w:val="00E93BDF"/>
    <w:rsid w:val="00EA38E9"/>
    <w:rsid w:val="00EA3CAB"/>
    <w:rsid w:val="00ED3B23"/>
    <w:rsid w:val="00EF294A"/>
    <w:rsid w:val="00EF6F28"/>
    <w:rsid w:val="00F0107B"/>
    <w:rsid w:val="00F013DA"/>
    <w:rsid w:val="00F0682A"/>
    <w:rsid w:val="00F11E75"/>
    <w:rsid w:val="00F16CB1"/>
    <w:rsid w:val="00F21CCD"/>
    <w:rsid w:val="00F30C66"/>
    <w:rsid w:val="00F45FC2"/>
    <w:rsid w:val="00F471F2"/>
    <w:rsid w:val="00F54E6F"/>
    <w:rsid w:val="00F61EE2"/>
    <w:rsid w:val="00F76915"/>
    <w:rsid w:val="00F80B6C"/>
    <w:rsid w:val="00F8793E"/>
    <w:rsid w:val="00FB00E6"/>
    <w:rsid w:val="00FB45E3"/>
    <w:rsid w:val="00FD0C41"/>
    <w:rsid w:val="00FD637E"/>
    <w:rsid w:val="05963464"/>
    <w:rsid w:val="0C29139B"/>
    <w:rsid w:val="0CE27C5E"/>
    <w:rsid w:val="10DD6A83"/>
    <w:rsid w:val="115B4A76"/>
    <w:rsid w:val="48F73DC0"/>
    <w:rsid w:val="533B4650"/>
    <w:rsid w:val="60DE626A"/>
    <w:rsid w:val="613D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7">
    <w:name w:val="标题 字符"/>
    <w:basedOn w:val="7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36E967-4984-4735-ACB2-A212CA5069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158</Words>
  <Characters>905</Characters>
  <Lines>7</Lines>
  <Paragraphs>2</Paragraphs>
  <TotalTime>1</TotalTime>
  <ScaleCrop>false</ScaleCrop>
  <LinksUpToDate>false</LinksUpToDate>
  <CharactersWithSpaces>1061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2021-02-26T08:00:00Z</dcterms:created>
  <dc:creator>chenweipeng</dc:creator>
  <cp:lastModifiedBy>陈颖</cp:lastModifiedBy>
  <cp:lastPrinted>2020-09-23T09:19:00Z</cp:lastPrinted>
  <dcterms:modified xsi:type="dcterms:W3CDTF">2021-09-29T03:03:28Z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Theme="minorEastAsia" w:hAnsiTheme="minorEastAsia" w:eastAsiaTheme="minorEastAsia"/>
          <w:sz w:val="52"/>
          <w:szCs w:val="52"/>
          <w:lang w:eastAsia="zh-CN"/>
        </w:rPr>
      </w:pPr>
      <w:r>
        <w:rPr>
          <w:rFonts w:hint="eastAsia" w:asciiTheme="minorEastAsia" w:hAnsiTheme="minorEastAsia" w:eastAsiaTheme="minorEastAsia"/>
          <w:sz w:val="52"/>
          <w:szCs w:val="52"/>
          <w:lang w:eastAsia="zh-CN"/>
        </w:rPr>
        <w:t>福建农信科技部</w:t>
      </w:r>
      <w:r>
        <w:rPr>
          <w:rFonts w:hint="eastAsia" w:asciiTheme="minorEastAsia" w:hAnsiTheme="minorEastAsia" w:eastAsiaTheme="minorEastAsia"/>
          <w:sz w:val="52"/>
          <w:szCs w:val="52"/>
        </w:rPr>
        <w:t>20</w:t>
      </w:r>
      <w:r>
        <w:rPr>
          <w:rFonts w:asciiTheme="minorEastAsia" w:hAnsiTheme="minorEastAsia" w:eastAsiaTheme="minorEastAsia"/>
          <w:sz w:val="52"/>
          <w:szCs w:val="52"/>
        </w:rPr>
        <w:t>22</w:t>
      </w:r>
      <w:r>
        <w:rPr>
          <w:rFonts w:hint="eastAsia" w:asciiTheme="minorEastAsia" w:hAnsiTheme="minorEastAsia" w:eastAsiaTheme="minorEastAsia"/>
          <w:sz w:val="52"/>
          <w:szCs w:val="52"/>
        </w:rPr>
        <w:t>年</w:t>
      </w:r>
      <w:r>
        <w:rPr>
          <w:rFonts w:hint="eastAsia" w:asciiTheme="minorEastAsia" w:hAnsiTheme="minorEastAsia" w:eastAsiaTheme="minorEastAsia"/>
          <w:sz w:val="52"/>
          <w:szCs w:val="52"/>
          <w:lang w:eastAsia="zh-CN"/>
        </w:rPr>
        <w:t>度</w:t>
      </w:r>
    </w:p>
    <w:p>
      <w:pPr>
        <w:pStyle w:val="6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校园招聘简章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福建省农村信用社联合社（以下简称省联社）是管理全省农信社、农商银行的省级金融机构。从业人员超2万人，是全省银行业网点和从业人员最多、服务覆盖面最广、支农力度最强的金融机构，是新时期乡村振兴主办行、福建本土主流银行和农村金融、普惠金融、绿色金融的主力军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截止2021年8月31日，福建农信资产总额突破1万亿元，存款余额突破8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00亿元，贷款余额突破5500亿元，存款市场份额位居福建省内各金融机构第一，涉农贷款、林业贷款等服务乡村振兴指标位居全省银行业第一，连续7年纳税占全省财政收入超1%。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近年来，省联社科技部紧紧围绕提升核心竞争力，不断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增强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金融科技产品研发创新能力。因业务发展需要，现公开招聘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应届研发岗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50名，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诚邀热爱农村金融事业、敢于接受挑战、努力实现自我价值的优秀人才加入，共创福建农信美好未来！</w:t>
      </w:r>
    </w:p>
    <w:p>
      <w:pPr>
        <w:pStyle w:val="15"/>
        <w:numPr>
          <w:ilvl w:val="0"/>
          <w:numId w:val="1"/>
        </w:numPr>
        <w:spacing w:line="500" w:lineRule="exact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招聘对象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境内外高校2022年大学本科及以上学历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计算机相关专业应届毕业生。</w:t>
      </w:r>
    </w:p>
    <w:p>
      <w:pPr>
        <w:pStyle w:val="15"/>
        <w:numPr>
          <w:ilvl w:val="0"/>
          <w:numId w:val="1"/>
        </w:numPr>
        <w:spacing w:line="500" w:lineRule="exact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招聘职位</w:t>
      </w:r>
    </w:p>
    <w:tbl>
      <w:tblPr>
        <w:tblStyle w:val="11"/>
        <w:tblW w:w="53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32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开放岗位</w:t>
            </w:r>
          </w:p>
        </w:tc>
        <w:tc>
          <w:tcPr>
            <w:tcW w:w="3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工作地点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研发岗（应届）</w:t>
            </w:r>
          </w:p>
        </w:tc>
        <w:tc>
          <w:tcPr>
            <w:tcW w:w="3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福州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/>
        <w:ind w:left="0" w:right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职位</w:t>
      </w:r>
      <w:r>
        <w:rPr>
          <w:rFonts w:ascii="仿宋_GB2312" w:eastAsia="仿宋_GB2312"/>
          <w:sz w:val="28"/>
          <w:szCs w:val="28"/>
        </w:rPr>
        <w:t>详情请登录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instrText xml:space="preserve"> HYPERLINK "https://wx.qq.com/cgi-bin/mmwebwx-bin/webwxcheckurl?requrl=https://career.fjnx.com.cn/s2/kj2022&amp;skey=@crypt_146957e_9f5a5b5a55aae724a4524b00b47b4860&amp;deviceid=e098926470012194&amp;pass_ticket=mQFeEeKqqRPo9VbmfyHItn5NX/NkpxPLN1hDyWvjp5WUJ47sfSCokfEOVfXRvprX&amp;opcode=2&amp;scene=1&amp;username=@edce58c8723b0ee02cde5ad97c82c97a" \t "https://wx.qq.com/_blank" </w:instrTex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https://career.fjnx.com.cn/s2/kj2022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查看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pStyle w:val="15"/>
        <w:numPr>
          <w:ilvl w:val="0"/>
          <w:numId w:val="1"/>
        </w:numPr>
        <w:spacing w:line="520" w:lineRule="exact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招聘流程</w:t>
      </w:r>
    </w:p>
    <w:p>
      <w:pPr>
        <w:numPr>
          <w:ilvl w:val="0"/>
          <w:numId w:val="2"/>
        </w:num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网上报名：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9月30日至11月上旬</w:t>
      </w:r>
      <w:bookmarkStart w:id="0" w:name="_GoBack"/>
      <w:bookmarkEnd w:id="0"/>
    </w:p>
    <w:p>
      <w:pPr>
        <w:numPr>
          <w:ilvl w:val="0"/>
          <w:numId w:val="2"/>
        </w:num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．</w:t>
      </w:r>
      <w:r>
        <w:rPr>
          <w:rFonts w:hint="eastAsia" w:ascii="仿宋_GB2312" w:eastAsia="仿宋_GB2312"/>
          <w:sz w:val="28"/>
          <w:szCs w:val="28"/>
          <w:lang w:eastAsia="zh-CN"/>
        </w:rPr>
        <w:t>笔试、面试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eastAsia="zh-CN"/>
        </w:rPr>
        <w:t>中</w:t>
      </w:r>
      <w:r>
        <w:rPr>
          <w:rFonts w:hint="eastAsia" w:ascii="仿宋_GB2312" w:eastAsia="仿宋_GB2312"/>
          <w:sz w:val="28"/>
          <w:szCs w:val="28"/>
        </w:rPr>
        <w:t>旬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．</w:t>
      </w:r>
      <w:r>
        <w:rPr>
          <w:rFonts w:hint="eastAsia" w:ascii="仿宋_GB2312" w:eastAsia="仿宋_GB2312"/>
          <w:sz w:val="28"/>
          <w:szCs w:val="28"/>
          <w:lang w:eastAsia="zh-CN"/>
        </w:rPr>
        <w:t>面谈</w:t>
      </w:r>
      <w:r>
        <w:rPr>
          <w:rFonts w:hint="eastAsia" w:ascii="仿宋_GB2312" w:eastAsia="仿宋_GB2312"/>
          <w:sz w:val="28"/>
          <w:szCs w:val="28"/>
        </w:rPr>
        <w:t>：1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eastAsia="zh-CN"/>
        </w:rPr>
        <w:t>下</w:t>
      </w:r>
      <w:r>
        <w:rPr>
          <w:rFonts w:hint="eastAsia" w:ascii="仿宋_GB2312" w:eastAsia="仿宋_GB2312"/>
          <w:sz w:val="28"/>
          <w:szCs w:val="28"/>
        </w:rPr>
        <w:t>旬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4．体检：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12月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5．第一时间发放</w:t>
      </w:r>
      <w:r>
        <w:rPr>
          <w:rFonts w:ascii="仿宋_GB2312" w:eastAsia="仿宋_GB2312"/>
          <w:sz w:val="28"/>
          <w:szCs w:val="28"/>
        </w:rPr>
        <w:t>OFFER</w:t>
      </w:r>
    </w:p>
    <w:p>
      <w:pPr>
        <w:pStyle w:val="15"/>
        <w:numPr>
          <w:ilvl w:val="0"/>
          <w:numId w:val="1"/>
        </w:numPr>
        <w:spacing w:line="500" w:lineRule="exact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报名方式</w:t>
      </w:r>
    </w:p>
    <w:p>
      <w:pPr>
        <w:pStyle w:val="5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/>
        <w:ind w:left="0" w:right="0" w:firstLine="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登录福建</w:t>
      </w:r>
      <w:r>
        <w:rPr>
          <w:rFonts w:hint="eastAsia" w:ascii="仿宋_GB2312" w:eastAsia="仿宋_GB2312"/>
          <w:sz w:val="28"/>
          <w:szCs w:val="28"/>
          <w:lang w:eastAsia="zh-CN"/>
        </w:rPr>
        <w:t>农信科技部</w:t>
      </w: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022</w:t>
      </w:r>
      <w:r>
        <w:rPr>
          <w:rFonts w:hint="eastAsia" w:ascii="仿宋_GB2312" w:eastAsia="仿宋_GB2312"/>
          <w:sz w:val="28"/>
          <w:szCs w:val="28"/>
        </w:rPr>
        <w:t>校园招聘门户网站（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instrText xml:space="preserve"> HYPERLINK "https://wx.qq.com/cgi-bin/mmwebwx-bin/webwxcheckurl?requrl=https://career.fjnx.com.cn/s2/kj2022&amp;skey=@crypt_146957e_9f5a5b5a55aae724a4524b00b47b4860&amp;deviceid=e098926470012194&amp;pass_ticket=mQFeEeKqqRPo9VbmfyHItn5NX/NkpxPLN1hDyWvjp5WUJ47sfSCokfEOVfXRvprX&amp;opcode=2&amp;scene=1&amp;username=@edce58c8723b0ee02cde5ad97c82c97a" \t "https://wx.qq.com/_blank" </w:instrTex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https://career.fjnx.com.cn/s2/kj2022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）注册并填写简历。</w:t>
      </w:r>
    </w:p>
    <w:p>
      <w:pPr>
        <w:spacing w:line="520" w:lineRule="exact"/>
        <w:ind w:firstLine="5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更多</w:t>
      </w:r>
      <w:r>
        <w:rPr>
          <w:rFonts w:ascii="仿宋_GB2312" w:eastAsia="仿宋_GB2312"/>
          <w:sz w:val="28"/>
          <w:szCs w:val="28"/>
        </w:rPr>
        <w:t>详情</w:t>
      </w:r>
      <w:r>
        <w:rPr>
          <w:rFonts w:hint="eastAsia" w:ascii="仿宋_GB2312" w:eastAsia="仿宋_GB2312"/>
          <w:sz w:val="28"/>
          <w:szCs w:val="28"/>
        </w:rPr>
        <w:t>及后续资讯</w:t>
      </w:r>
      <w:r>
        <w:rPr>
          <w:rFonts w:ascii="仿宋_GB2312" w:eastAsia="仿宋_GB2312"/>
          <w:sz w:val="28"/>
          <w:szCs w:val="28"/>
        </w:rPr>
        <w:t>请密切关注我们的</w:t>
      </w:r>
      <w:r>
        <w:rPr>
          <w:rFonts w:hint="eastAsia" w:ascii="仿宋_GB2312" w:eastAsia="仿宋_GB2312"/>
          <w:sz w:val="28"/>
          <w:szCs w:val="28"/>
        </w:rPr>
        <w:t>招聘</w:t>
      </w:r>
      <w:r>
        <w:rPr>
          <w:rFonts w:ascii="仿宋_GB2312" w:eastAsia="仿宋_GB2312"/>
          <w:sz w:val="28"/>
          <w:szCs w:val="28"/>
        </w:rPr>
        <w:t>网</w:t>
      </w:r>
      <w:r>
        <w:rPr>
          <w:rFonts w:hint="eastAsia" w:ascii="仿宋_GB2312" w:eastAsia="仿宋_GB2312"/>
          <w:sz w:val="28"/>
          <w:szCs w:val="28"/>
          <w:lang w:eastAsia="zh-CN"/>
        </w:rPr>
        <w:t>站</w:t>
      </w:r>
      <w:r>
        <w:rPr>
          <w:rFonts w:hint="eastAsia" w:ascii="仿宋_GB2312" w:eastAsia="仿宋_GB2312"/>
          <w:sz w:val="28"/>
          <w:szCs w:val="28"/>
        </w:rPr>
        <w:t>或</w:t>
      </w:r>
      <w:r>
        <w:rPr>
          <w:rFonts w:ascii="仿宋_GB2312" w:eastAsia="仿宋_GB2312"/>
          <w:sz w:val="28"/>
          <w:szCs w:val="28"/>
        </w:rPr>
        <w:t>微信</w:t>
      </w:r>
      <w:r>
        <w:rPr>
          <w:rFonts w:hint="eastAsia" w:ascii="仿宋_GB2312" w:eastAsia="仿宋_GB2312"/>
          <w:sz w:val="28"/>
          <w:szCs w:val="28"/>
          <w:lang w:eastAsia="zh-CN"/>
        </w:rPr>
        <w:t>公众号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ascii="仿宋" w:hAnsi="仿宋" w:eastAsia="仿宋"/>
          <w:kern w:val="0"/>
          <w:sz w:val="28"/>
          <w:szCs w:val="28"/>
        </w:rPr>
        <w:t>联 系 人：陈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小姐，</w:t>
      </w:r>
      <w:r>
        <w:rPr>
          <w:rFonts w:ascii="仿宋" w:hAnsi="仿宋" w:eastAsia="仿宋"/>
          <w:kern w:val="0"/>
          <w:sz w:val="28"/>
          <w:szCs w:val="28"/>
        </w:rPr>
        <w:t>罗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先生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0591-83776395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0591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88600717</w:t>
      </w:r>
    </w:p>
    <w:p>
      <w:pPr>
        <w:spacing w:line="520" w:lineRule="exact"/>
        <w:jc w:val="both"/>
        <w:rPr>
          <w:rFonts w:ascii="仿宋_GB2312" w:eastAsia="仿宋_GB2312"/>
          <w:sz w:val="28"/>
          <w:szCs w:val="28"/>
        </w:rPr>
      </w:pPr>
    </w:p>
    <w:p>
      <w:pPr>
        <w:tabs>
          <w:tab w:val="left" w:pos="3218"/>
          <w:tab w:val="left" w:pos="5398"/>
        </w:tabs>
        <w:rPr>
          <w:rFonts w:ascii="黑体" w:hAnsi="黑体" w:eastAsia="黑体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tbl_8(0);p_11(0);p_12(0|D,0|D);
</file>