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42" w:rsidRDefault="006E3BFC">
      <w:pPr>
        <w:pStyle w:val="a7"/>
        <w:widowControl/>
        <w:shd w:val="clear" w:color="auto" w:fill="FFFFFF"/>
        <w:spacing w:beforeLines="100" w:before="312" w:beforeAutospacing="0" w:afterLines="100" w:after="312" w:afterAutospacing="0" w:line="600" w:lineRule="atLeast"/>
        <w:jc w:val="center"/>
        <w:rPr>
          <w:rFonts w:ascii="方正小标宋简体" w:eastAsia="方正小标宋简体" w:hAnsi="华文中宋"/>
          <w:kern w:val="2"/>
          <w:sz w:val="36"/>
          <w:szCs w:val="22"/>
        </w:rPr>
      </w:pPr>
      <w:r>
        <w:rPr>
          <w:rFonts w:ascii="方正小标宋简体" w:eastAsia="方正小标宋简体" w:hAnsi="华文中宋" w:hint="eastAsia"/>
          <w:kern w:val="2"/>
          <w:sz w:val="36"/>
          <w:szCs w:val="22"/>
        </w:rPr>
        <w:t>济南产业发展投资集团</w:t>
      </w:r>
      <w:r>
        <w:rPr>
          <w:rFonts w:ascii="方正小标宋简体" w:eastAsia="方正小标宋简体" w:hAnsi="华文中宋" w:hint="eastAsia"/>
          <w:kern w:val="2"/>
          <w:sz w:val="36"/>
          <w:szCs w:val="22"/>
        </w:rPr>
        <w:t>202</w:t>
      </w:r>
      <w:r>
        <w:rPr>
          <w:rFonts w:ascii="方正小标宋简体" w:eastAsia="方正小标宋简体" w:hAnsi="华文中宋" w:hint="eastAsia"/>
          <w:kern w:val="2"/>
          <w:sz w:val="36"/>
          <w:szCs w:val="22"/>
        </w:rPr>
        <w:t>2</w:t>
      </w:r>
      <w:r>
        <w:rPr>
          <w:rFonts w:ascii="方正小标宋简体" w:eastAsia="方正小标宋简体" w:hAnsi="华文中宋" w:hint="eastAsia"/>
          <w:kern w:val="2"/>
          <w:sz w:val="36"/>
          <w:szCs w:val="22"/>
        </w:rPr>
        <w:t>年秋季校园招聘</w:t>
      </w:r>
      <w:r>
        <w:rPr>
          <w:rFonts w:ascii="方正小标宋简体" w:eastAsia="方正小标宋简体" w:hAnsi="华文中宋" w:hint="eastAsia"/>
          <w:kern w:val="2"/>
          <w:sz w:val="36"/>
          <w:szCs w:val="22"/>
        </w:rPr>
        <w:t>简章</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济南产业发展投资集团有限公司注册于</w:t>
      </w:r>
      <w:r>
        <w:rPr>
          <w:rFonts w:ascii="仿宋" w:eastAsia="仿宋" w:hAnsi="仿宋" w:cs="微软雅黑" w:hint="eastAsia"/>
          <w:sz w:val="32"/>
          <w:szCs w:val="32"/>
          <w:shd w:val="clear" w:color="auto" w:fill="FFFFFF"/>
        </w:rPr>
        <w:t xml:space="preserve"> 2016 </w:t>
      </w:r>
      <w:r>
        <w:rPr>
          <w:rFonts w:ascii="仿宋" w:eastAsia="仿宋" w:hAnsi="仿宋" w:cs="微软雅黑" w:hint="eastAsia"/>
          <w:sz w:val="32"/>
          <w:szCs w:val="32"/>
          <w:shd w:val="clear" w:color="auto" w:fill="FFFFFF"/>
        </w:rPr>
        <w:t>年</w:t>
      </w:r>
      <w:r>
        <w:rPr>
          <w:rFonts w:ascii="仿宋" w:eastAsia="仿宋" w:hAnsi="仿宋" w:cs="微软雅黑" w:hint="eastAsia"/>
          <w:sz w:val="32"/>
          <w:szCs w:val="32"/>
          <w:shd w:val="clear" w:color="auto" w:fill="FFFFFF"/>
        </w:rPr>
        <w:t xml:space="preserve"> 2 </w:t>
      </w:r>
      <w:r>
        <w:rPr>
          <w:rFonts w:ascii="仿宋" w:eastAsia="仿宋" w:hAnsi="仿宋" w:cs="微软雅黑" w:hint="eastAsia"/>
          <w:sz w:val="32"/>
          <w:szCs w:val="32"/>
          <w:shd w:val="clear" w:color="auto" w:fill="FFFFFF"/>
        </w:rPr>
        <w:t>月，注册资本</w:t>
      </w:r>
      <w:r>
        <w:rPr>
          <w:rFonts w:ascii="仿宋" w:eastAsia="仿宋" w:hAnsi="仿宋" w:cs="微软雅黑" w:hint="eastAsia"/>
          <w:sz w:val="32"/>
          <w:szCs w:val="32"/>
          <w:shd w:val="clear" w:color="auto" w:fill="FFFFFF"/>
        </w:rPr>
        <w:t xml:space="preserve"> 60 </w:t>
      </w:r>
      <w:r>
        <w:rPr>
          <w:rFonts w:ascii="仿宋" w:eastAsia="仿宋" w:hAnsi="仿宋" w:cs="微软雅黑" w:hint="eastAsia"/>
          <w:sz w:val="32"/>
          <w:szCs w:val="32"/>
          <w:shd w:val="clear" w:color="auto" w:fill="FFFFFF"/>
        </w:rPr>
        <w:t>亿元，是济南市政府批准成立的集产业投资、资产运营、园区投资建设和产业金融服务等业务为一体的市属一级国有独资公司。</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proofErr w:type="gramStart"/>
      <w:r>
        <w:rPr>
          <w:rFonts w:ascii="仿宋" w:eastAsia="仿宋" w:hAnsi="仿宋" w:cs="微软雅黑" w:hint="eastAsia"/>
          <w:sz w:val="32"/>
          <w:szCs w:val="32"/>
          <w:shd w:val="clear" w:color="auto" w:fill="FFFFFF"/>
        </w:rPr>
        <w:t>产发集团</w:t>
      </w:r>
      <w:proofErr w:type="gramEnd"/>
      <w:r>
        <w:rPr>
          <w:rFonts w:ascii="仿宋" w:eastAsia="仿宋" w:hAnsi="仿宋" w:cs="微软雅黑" w:hint="eastAsia"/>
          <w:sz w:val="32"/>
          <w:szCs w:val="32"/>
          <w:shd w:val="clear" w:color="auto" w:fill="FFFFFF"/>
        </w:rPr>
        <w:t>探索打造“总部</w:t>
      </w:r>
      <w:r>
        <w:rPr>
          <w:rFonts w:ascii="仿宋" w:eastAsia="仿宋" w:hAnsi="仿宋" w:cs="微软雅黑" w:hint="eastAsia"/>
          <w:sz w:val="32"/>
          <w:szCs w:val="32"/>
          <w:shd w:val="clear" w:color="auto" w:fill="FFFFFF"/>
        </w:rPr>
        <w:t xml:space="preserve"> + </w:t>
      </w:r>
      <w:r>
        <w:rPr>
          <w:rFonts w:ascii="仿宋" w:eastAsia="仿宋" w:hAnsi="仿宋" w:cs="微软雅黑" w:hint="eastAsia"/>
          <w:sz w:val="32"/>
          <w:szCs w:val="32"/>
          <w:shd w:val="clear" w:color="auto" w:fill="FFFFFF"/>
        </w:rPr>
        <w:t>业务子集团</w:t>
      </w:r>
      <w:r>
        <w:rPr>
          <w:rFonts w:ascii="仿宋" w:eastAsia="仿宋" w:hAnsi="仿宋" w:cs="微软雅黑" w:hint="eastAsia"/>
          <w:sz w:val="32"/>
          <w:szCs w:val="32"/>
          <w:shd w:val="clear" w:color="auto" w:fill="FFFFFF"/>
        </w:rPr>
        <w:t xml:space="preserve"> + </w:t>
      </w:r>
      <w:r>
        <w:rPr>
          <w:rFonts w:ascii="仿宋" w:eastAsia="仿宋" w:hAnsi="仿宋" w:cs="微软雅黑" w:hint="eastAsia"/>
          <w:sz w:val="32"/>
          <w:szCs w:val="32"/>
          <w:shd w:val="clear" w:color="auto" w:fill="FFFFFF"/>
        </w:rPr>
        <w:t>业务公司”的战略管控型产业投资集团，下设济南</w:t>
      </w:r>
      <w:proofErr w:type="gramStart"/>
      <w:r>
        <w:rPr>
          <w:rFonts w:ascii="仿宋" w:eastAsia="仿宋" w:hAnsi="仿宋" w:cs="微软雅黑" w:hint="eastAsia"/>
          <w:sz w:val="32"/>
          <w:szCs w:val="32"/>
          <w:shd w:val="clear" w:color="auto" w:fill="FFFFFF"/>
        </w:rPr>
        <w:t>产发资本</w:t>
      </w:r>
      <w:proofErr w:type="gramEnd"/>
      <w:r>
        <w:rPr>
          <w:rFonts w:ascii="仿宋" w:eastAsia="仿宋" w:hAnsi="仿宋" w:cs="微软雅黑" w:hint="eastAsia"/>
          <w:sz w:val="32"/>
          <w:szCs w:val="32"/>
          <w:shd w:val="clear" w:color="auto" w:fill="FFFFFF"/>
        </w:rPr>
        <w:t>控股集团有限公司、济南</w:t>
      </w:r>
      <w:proofErr w:type="gramStart"/>
      <w:r>
        <w:rPr>
          <w:rFonts w:ascii="仿宋" w:eastAsia="仿宋" w:hAnsi="仿宋" w:cs="微软雅黑" w:hint="eastAsia"/>
          <w:sz w:val="32"/>
          <w:szCs w:val="32"/>
          <w:shd w:val="clear" w:color="auto" w:fill="FFFFFF"/>
        </w:rPr>
        <w:t>产发园区</w:t>
      </w:r>
      <w:proofErr w:type="gramEnd"/>
      <w:r>
        <w:rPr>
          <w:rFonts w:ascii="仿宋" w:eastAsia="仿宋" w:hAnsi="仿宋" w:cs="微软雅黑" w:hint="eastAsia"/>
          <w:sz w:val="32"/>
          <w:szCs w:val="32"/>
          <w:shd w:val="clear" w:color="auto" w:fill="FFFFFF"/>
        </w:rPr>
        <w:t>发展集团有限公司、</w:t>
      </w:r>
      <w:proofErr w:type="gramStart"/>
      <w:r>
        <w:rPr>
          <w:rFonts w:ascii="仿宋" w:eastAsia="仿宋" w:hAnsi="仿宋" w:cs="微软雅黑" w:hint="eastAsia"/>
          <w:sz w:val="32"/>
          <w:szCs w:val="32"/>
          <w:shd w:val="clear" w:color="auto" w:fill="FFFFFF"/>
        </w:rPr>
        <w:t>济南产发运营</w:t>
      </w:r>
      <w:proofErr w:type="gramEnd"/>
      <w:r>
        <w:rPr>
          <w:rFonts w:ascii="仿宋" w:eastAsia="仿宋" w:hAnsi="仿宋" w:cs="微软雅黑" w:hint="eastAsia"/>
          <w:sz w:val="32"/>
          <w:szCs w:val="32"/>
          <w:shd w:val="clear" w:color="auto" w:fill="FFFFFF"/>
        </w:rPr>
        <w:t>集团有限公司、</w:t>
      </w:r>
      <w:proofErr w:type="gramStart"/>
      <w:r>
        <w:rPr>
          <w:rFonts w:ascii="仿宋" w:eastAsia="仿宋" w:hAnsi="仿宋" w:cs="微软雅黑" w:hint="eastAsia"/>
          <w:sz w:val="32"/>
          <w:szCs w:val="32"/>
          <w:shd w:val="clear" w:color="auto" w:fill="FFFFFF"/>
        </w:rPr>
        <w:t>济南产发企业管理</w:t>
      </w:r>
      <w:proofErr w:type="gramEnd"/>
      <w:r>
        <w:rPr>
          <w:rFonts w:ascii="仿宋" w:eastAsia="仿宋" w:hAnsi="仿宋" w:cs="微软雅黑" w:hint="eastAsia"/>
          <w:sz w:val="32"/>
          <w:szCs w:val="32"/>
          <w:shd w:val="clear" w:color="auto" w:fill="FFFFFF"/>
        </w:rPr>
        <w:t>集团有限公司、济南市工程咨询院、山东金德利集团快餐连锁有限责任公司等六个直属企业，旗下有包括上市公司、新加坡子公司在内的</w:t>
      </w:r>
      <w:r>
        <w:rPr>
          <w:rFonts w:ascii="仿宋" w:eastAsia="仿宋" w:hAnsi="仿宋" w:cs="微软雅黑" w:hint="eastAsia"/>
          <w:sz w:val="32"/>
          <w:szCs w:val="32"/>
          <w:shd w:val="clear" w:color="auto" w:fill="FFFFFF"/>
        </w:rPr>
        <w:t>100</w:t>
      </w:r>
      <w:r>
        <w:rPr>
          <w:rFonts w:ascii="仿宋" w:eastAsia="仿宋" w:hAnsi="仿宋" w:cs="微软雅黑" w:hint="eastAsia"/>
          <w:sz w:val="32"/>
          <w:szCs w:val="32"/>
          <w:shd w:val="clear" w:color="auto" w:fill="FFFFFF"/>
        </w:rPr>
        <w:t>余家企业，员工近</w:t>
      </w:r>
      <w:r>
        <w:rPr>
          <w:rFonts w:ascii="仿宋" w:eastAsia="仿宋" w:hAnsi="仿宋" w:cs="微软雅黑" w:hint="eastAsia"/>
          <w:sz w:val="32"/>
          <w:szCs w:val="32"/>
          <w:shd w:val="clear" w:color="auto" w:fill="FFFFFF"/>
        </w:rPr>
        <w:t xml:space="preserve"> 4000 </w:t>
      </w:r>
      <w:r>
        <w:rPr>
          <w:rFonts w:ascii="仿宋" w:eastAsia="仿宋" w:hAnsi="仿宋" w:cs="微软雅黑" w:hint="eastAsia"/>
          <w:sz w:val="32"/>
          <w:szCs w:val="32"/>
          <w:shd w:val="clear" w:color="auto" w:fill="FFFFFF"/>
        </w:rPr>
        <w:t>人，资产总额超</w:t>
      </w:r>
      <w:r>
        <w:rPr>
          <w:rFonts w:ascii="仿宋" w:eastAsia="仿宋" w:hAnsi="仿宋" w:cs="微软雅黑" w:hint="eastAsia"/>
          <w:sz w:val="32"/>
          <w:szCs w:val="32"/>
          <w:shd w:val="clear" w:color="auto" w:fill="FFFFFF"/>
        </w:rPr>
        <w:t xml:space="preserve"> 200</w:t>
      </w:r>
      <w:r>
        <w:rPr>
          <w:rFonts w:ascii="仿宋" w:eastAsia="仿宋" w:hAnsi="仿宋" w:cs="微软雅黑" w:hint="eastAsia"/>
          <w:sz w:val="32"/>
          <w:szCs w:val="32"/>
          <w:shd w:val="clear" w:color="auto" w:fill="FFFFFF"/>
        </w:rPr>
        <w:t>亿元。</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proofErr w:type="gramStart"/>
      <w:r>
        <w:rPr>
          <w:rFonts w:ascii="仿宋" w:eastAsia="仿宋" w:hAnsi="仿宋" w:cs="微软雅黑" w:hint="eastAsia"/>
          <w:sz w:val="32"/>
          <w:szCs w:val="32"/>
          <w:shd w:val="clear" w:color="auto" w:fill="FFFFFF"/>
        </w:rPr>
        <w:t>产发集团</w:t>
      </w:r>
      <w:proofErr w:type="gramEnd"/>
      <w:r>
        <w:rPr>
          <w:rFonts w:ascii="仿宋" w:eastAsia="仿宋" w:hAnsi="仿宋" w:cs="微软雅黑" w:hint="eastAsia"/>
          <w:sz w:val="32"/>
          <w:szCs w:val="32"/>
          <w:shd w:val="clear" w:color="auto" w:fill="FFFFFF"/>
        </w:rPr>
        <w:t>现</w:t>
      </w:r>
      <w:proofErr w:type="gramStart"/>
      <w:r>
        <w:rPr>
          <w:rFonts w:ascii="仿宋" w:eastAsia="仿宋" w:hAnsi="仿宋" w:cs="微软雅黑" w:hint="eastAsia"/>
          <w:sz w:val="32"/>
          <w:szCs w:val="32"/>
          <w:shd w:val="clear" w:color="auto" w:fill="FFFFFF"/>
        </w:rPr>
        <w:t>拥有产发基金</w:t>
      </w:r>
      <w:proofErr w:type="gramEnd"/>
      <w:r>
        <w:rPr>
          <w:rFonts w:ascii="仿宋" w:eastAsia="仿宋" w:hAnsi="仿宋" w:cs="微软雅黑" w:hint="eastAsia"/>
          <w:sz w:val="32"/>
          <w:szCs w:val="32"/>
          <w:shd w:val="clear" w:color="auto" w:fill="FFFFFF"/>
        </w:rPr>
        <w:t>、经发基金</w:t>
      </w:r>
      <w:proofErr w:type="gramStart"/>
      <w:r>
        <w:rPr>
          <w:rFonts w:ascii="仿宋" w:eastAsia="仿宋" w:hAnsi="仿宋" w:cs="微软雅黑" w:hint="eastAsia"/>
          <w:sz w:val="32"/>
          <w:szCs w:val="32"/>
          <w:shd w:val="clear" w:color="auto" w:fill="FFFFFF"/>
        </w:rPr>
        <w:t>和科创投</w:t>
      </w:r>
      <w:proofErr w:type="gramEnd"/>
      <w:r>
        <w:rPr>
          <w:rFonts w:ascii="仿宋" w:eastAsia="仿宋" w:hAnsi="仿宋" w:cs="微软雅黑" w:hint="eastAsia"/>
          <w:sz w:val="32"/>
          <w:szCs w:val="32"/>
          <w:shd w:val="clear" w:color="auto" w:fill="FFFFFF"/>
        </w:rPr>
        <w:t>三大基金平台，并配套设立系列子基金，构建了“</w:t>
      </w:r>
      <w:r>
        <w:rPr>
          <w:rFonts w:ascii="仿宋" w:eastAsia="仿宋" w:hAnsi="仿宋" w:cs="微软雅黑" w:hint="eastAsia"/>
          <w:sz w:val="32"/>
          <w:szCs w:val="32"/>
          <w:shd w:val="clear" w:color="auto" w:fill="FFFFFF"/>
        </w:rPr>
        <w:t>2+N</w:t>
      </w:r>
      <w:r>
        <w:rPr>
          <w:rFonts w:ascii="仿宋" w:eastAsia="仿宋" w:hAnsi="仿宋" w:cs="微软雅黑" w:hint="eastAsia"/>
          <w:sz w:val="32"/>
          <w:szCs w:val="32"/>
          <w:shd w:val="clear" w:color="auto" w:fill="FFFFFF"/>
        </w:rPr>
        <w:t>”母子产业基金集群布局，参与设立基金总规模</w:t>
      </w:r>
      <w:r>
        <w:rPr>
          <w:rFonts w:ascii="仿宋" w:eastAsia="仿宋" w:hAnsi="仿宋" w:cs="微软雅黑" w:hint="eastAsia"/>
          <w:sz w:val="32"/>
          <w:szCs w:val="32"/>
          <w:shd w:val="clear" w:color="auto" w:fill="FFFFFF"/>
        </w:rPr>
        <w:t>661</w:t>
      </w:r>
      <w:r>
        <w:rPr>
          <w:rFonts w:ascii="仿宋" w:eastAsia="仿宋" w:hAnsi="仿宋" w:cs="微软雅黑" w:hint="eastAsia"/>
          <w:sz w:val="32"/>
          <w:szCs w:val="32"/>
          <w:shd w:val="clear" w:color="auto" w:fill="FFFFFF"/>
        </w:rPr>
        <w:t>亿元</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累计对外投资规模超百亿元。</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在济南市委、市</w:t>
      </w:r>
      <w:r>
        <w:rPr>
          <w:rFonts w:ascii="仿宋" w:eastAsia="仿宋" w:hAnsi="仿宋" w:cs="微软雅黑" w:hint="eastAsia"/>
          <w:sz w:val="32"/>
          <w:szCs w:val="32"/>
          <w:shd w:val="clear" w:color="auto" w:fill="FFFFFF"/>
        </w:rPr>
        <w:t>政府的战略部署下，</w:t>
      </w:r>
      <w:proofErr w:type="gramStart"/>
      <w:r>
        <w:rPr>
          <w:rFonts w:ascii="仿宋" w:eastAsia="仿宋" w:hAnsi="仿宋" w:cs="微软雅黑" w:hint="eastAsia"/>
          <w:sz w:val="32"/>
          <w:szCs w:val="32"/>
          <w:shd w:val="clear" w:color="auto" w:fill="FFFFFF"/>
        </w:rPr>
        <w:t>产发集团</w:t>
      </w:r>
      <w:proofErr w:type="gramEnd"/>
      <w:r>
        <w:rPr>
          <w:rFonts w:ascii="仿宋" w:eastAsia="仿宋" w:hAnsi="仿宋" w:cs="微软雅黑" w:hint="eastAsia"/>
          <w:sz w:val="32"/>
          <w:szCs w:val="32"/>
          <w:shd w:val="clear" w:color="auto" w:fill="FFFFFF"/>
        </w:rPr>
        <w:t>以“产业兴市，发展报国”为使命，聚焦“一体两翼”主业，促进新兴产业的孵化培育和推动产业结构的转型升级，致力建设成为国内一流的产业投资平台。</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根据业务发展需要，</w:t>
      </w:r>
      <w:proofErr w:type="gramStart"/>
      <w:r>
        <w:rPr>
          <w:rFonts w:ascii="仿宋" w:eastAsia="仿宋" w:hAnsi="仿宋" w:cs="微软雅黑" w:hint="eastAsia"/>
          <w:sz w:val="32"/>
          <w:szCs w:val="32"/>
          <w:shd w:val="clear" w:color="auto" w:fill="FFFFFF"/>
        </w:rPr>
        <w:t>产发集团</w:t>
      </w:r>
      <w:proofErr w:type="gramEnd"/>
      <w:r>
        <w:rPr>
          <w:rFonts w:ascii="仿宋" w:eastAsia="仿宋" w:hAnsi="仿宋" w:cs="微软雅黑" w:hint="eastAsia"/>
          <w:sz w:val="32"/>
          <w:szCs w:val="32"/>
          <w:shd w:val="clear" w:color="auto" w:fill="FFFFFF"/>
        </w:rPr>
        <w:t>现公开招聘，将有关事项公告如下：</w:t>
      </w:r>
    </w:p>
    <w:p w:rsidR="004D0942" w:rsidRDefault="006E3BFC">
      <w:pPr>
        <w:pStyle w:val="a7"/>
        <w:widowControl/>
        <w:shd w:val="clear" w:color="auto" w:fill="FFFFFF"/>
        <w:spacing w:beforeAutospacing="0" w:afterAutospacing="0" w:line="360" w:lineRule="auto"/>
        <w:ind w:firstLineChars="200" w:firstLine="643"/>
        <w:rPr>
          <w:rFonts w:ascii="仿宋" w:eastAsia="仿宋" w:hAnsi="仿宋" w:cs="微软雅黑"/>
          <w:b/>
          <w:bCs/>
          <w:sz w:val="32"/>
          <w:szCs w:val="32"/>
        </w:rPr>
      </w:pPr>
      <w:r>
        <w:rPr>
          <w:rFonts w:ascii="仿宋" w:eastAsia="仿宋" w:hAnsi="仿宋" w:cs="微软雅黑" w:hint="eastAsia"/>
          <w:b/>
          <w:bCs/>
          <w:sz w:val="32"/>
          <w:szCs w:val="32"/>
          <w:shd w:val="clear" w:color="auto" w:fill="FFFFFF"/>
        </w:rPr>
        <w:lastRenderedPageBreak/>
        <w:t>一、招聘岗位</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（一）集团总部</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综合办公室综合文秘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人、运营管理部运营专员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人、法律事务部法律专员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人、人力资源部人力专员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人、党群工作部党务专员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人、新产业事业部运营专员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（二）</w:t>
      </w:r>
      <w:proofErr w:type="gramStart"/>
      <w:r>
        <w:rPr>
          <w:rFonts w:ascii="仿宋" w:eastAsia="仿宋" w:hAnsi="仿宋" w:cs="微软雅黑" w:hint="eastAsia"/>
          <w:sz w:val="32"/>
          <w:szCs w:val="32"/>
          <w:shd w:val="clear" w:color="auto" w:fill="FFFFFF"/>
        </w:rPr>
        <w:t>产发资本</w:t>
      </w:r>
      <w:proofErr w:type="gramEnd"/>
      <w:r>
        <w:rPr>
          <w:rFonts w:ascii="仿宋" w:eastAsia="仿宋" w:hAnsi="仿宋" w:cs="微软雅黑" w:hint="eastAsia"/>
          <w:sz w:val="32"/>
          <w:szCs w:val="32"/>
          <w:shd w:val="clear" w:color="auto" w:fill="FFFFFF"/>
        </w:rPr>
        <w:t>控股集团</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济南</w:t>
      </w:r>
      <w:proofErr w:type="gramStart"/>
      <w:r>
        <w:rPr>
          <w:rFonts w:ascii="仿宋" w:eastAsia="仿宋" w:hAnsi="仿宋" w:cs="微软雅黑" w:hint="eastAsia"/>
          <w:sz w:val="32"/>
          <w:szCs w:val="32"/>
          <w:shd w:val="clear" w:color="auto" w:fill="FFFFFF"/>
        </w:rPr>
        <w:t>产发资本</w:t>
      </w:r>
      <w:proofErr w:type="gramEnd"/>
      <w:r>
        <w:rPr>
          <w:rFonts w:ascii="仿宋" w:eastAsia="仿宋" w:hAnsi="仿宋" w:cs="微软雅黑" w:hint="eastAsia"/>
          <w:sz w:val="32"/>
          <w:szCs w:val="32"/>
          <w:shd w:val="clear" w:color="auto" w:fill="FFFFFF"/>
        </w:rPr>
        <w:t>控股集团有限公司</w:t>
      </w:r>
      <w:proofErr w:type="gramStart"/>
      <w:r>
        <w:rPr>
          <w:rFonts w:ascii="仿宋" w:eastAsia="仿宋" w:hAnsi="仿宋" w:cs="微软雅黑" w:hint="eastAsia"/>
          <w:sz w:val="32"/>
          <w:szCs w:val="32"/>
          <w:shd w:val="clear" w:color="auto" w:fill="FFFFFF"/>
        </w:rPr>
        <w:t>是产发集团</w:t>
      </w:r>
      <w:proofErr w:type="gramEnd"/>
      <w:r>
        <w:rPr>
          <w:rFonts w:ascii="仿宋" w:eastAsia="仿宋" w:hAnsi="仿宋" w:cs="微软雅黑" w:hint="eastAsia"/>
          <w:sz w:val="32"/>
          <w:szCs w:val="32"/>
          <w:shd w:val="clear" w:color="auto" w:fill="FFFFFF"/>
        </w:rPr>
        <w:t>全资子公司，主要经营方向为股权投资、资产管理、</w:t>
      </w:r>
      <w:r>
        <w:rPr>
          <w:rFonts w:ascii="仿宋" w:eastAsia="仿宋" w:hAnsi="仿宋" w:cs="微软雅黑" w:hint="eastAsia"/>
          <w:sz w:val="32"/>
          <w:szCs w:val="32"/>
          <w:shd w:val="clear" w:color="auto" w:fill="FFFFFF"/>
        </w:rPr>
        <w:t>融资服务等。本次招聘投资专员</w:t>
      </w:r>
      <w:r>
        <w:rPr>
          <w:rFonts w:ascii="仿宋" w:eastAsia="仿宋" w:hAnsi="仿宋" w:cs="微软雅黑" w:hint="eastAsia"/>
          <w:sz w:val="32"/>
          <w:szCs w:val="32"/>
          <w:shd w:val="clear" w:color="auto" w:fill="FFFFFF"/>
        </w:rPr>
        <w:t>2</w:t>
      </w:r>
      <w:r>
        <w:rPr>
          <w:rFonts w:ascii="仿宋" w:eastAsia="仿宋" w:hAnsi="仿宋" w:cs="微软雅黑" w:hint="eastAsia"/>
          <w:sz w:val="32"/>
          <w:szCs w:val="32"/>
          <w:shd w:val="clear" w:color="auto" w:fill="FFFFFF"/>
        </w:rPr>
        <w:t>人、财务专员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（三）</w:t>
      </w:r>
      <w:proofErr w:type="gramStart"/>
      <w:r>
        <w:rPr>
          <w:rFonts w:ascii="仿宋" w:eastAsia="仿宋" w:hAnsi="仿宋" w:cs="微软雅黑" w:hint="eastAsia"/>
          <w:sz w:val="32"/>
          <w:szCs w:val="32"/>
          <w:shd w:val="clear" w:color="auto" w:fill="FFFFFF"/>
        </w:rPr>
        <w:t>产发园区</w:t>
      </w:r>
      <w:proofErr w:type="gramEnd"/>
      <w:r>
        <w:rPr>
          <w:rFonts w:ascii="仿宋" w:eastAsia="仿宋" w:hAnsi="仿宋" w:cs="微软雅黑" w:hint="eastAsia"/>
          <w:sz w:val="32"/>
          <w:szCs w:val="32"/>
          <w:shd w:val="clear" w:color="auto" w:fill="FFFFFF"/>
        </w:rPr>
        <w:t>发展集团</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济南</w:t>
      </w:r>
      <w:proofErr w:type="gramStart"/>
      <w:r>
        <w:rPr>
          <w:rFonts w:ascii="仿宋" w:eastAsia="仿宋" w:hAnsi="仿宋" w:cs="微软雅黑" w:hint="eastAsia"/>
          <w:sz w:val="32"/>
          <w:szCs w:val="32"/>
          <w:shd w:val="clear" w:color="auto" w:fill="FFFFFF"/>
        </w:rPr>
        <w:t>产发园区</w:t>
      </w:r>
      <w:proofErr w:type="gramEnd"/>
      <w:r>
        <w:rPr>
          <w:rFonts w:ascii="仿宋" w:eastAsia="仿宋" w:hAnsi="仿宋" w:cs="微软雅黑" w:hint="eastAsia"/>
          <w:sz w:val="32"/>
          <w:szCs w:val="32"/>
          <w:shd w:val="clear" w:color="auto" w:fill="FFFFFF"/>
        </w:rPr>
        <w:t>发展集团有限公司</w:t>
      </w:r>
      <w:proofErr w:type="gramStart"/>
      <w:r>
        <w:rPr>
          <w:rFonts w:ascii="仿宋" w:eastAsia="仿宋" w:hAnsi="仿宋" w:cs="微软雅黑" w:hint="eastAsia"/>
          <w:sz w:val="32"/>
          <w:szCs w:val="32"/>
          <w:shd w:val="clear" w:color="auto" w:fill="FFFFFF"/>
        </w:rPr>
        <w:t>是产发集团</w:t>
      </w:r>
      <w:proofErr w:type="gramEnd"/>
      <w:r>
        <w:rPr>
          <w:rFonts w:ascii="仿宋" w:eastAsia="仿宋" w:hAnsi="仿宋" w:cs="微软雅黑" w:hint="eastAsia"/>
          <w:sz w:val="32"/>
          <w:szCs w:val="32"/>
          <w:shd w:val="clear" w:color="auto" w:fill="FFFFFF"/>
        </w:rPr>
        <w:t>全资子公司，主要经营方向为园区运营管理服务、园区开发运营管理等。本次招聘招商专员</w:t>
      </w:r>
      <w:r>
        <w:rPr>
          <w:rFonts w:ascii="仿宋" w:eastAsia="仿宋" w:hAnsi="仿宋" w:cs="微软雅黑" w:hint="eastAsia"/>
          <w:sz w:val="32"/>
          <w:szCs w:val="32"/>
          <w:shd w:val="clear" w:color="auto" w:fill="FFFFFF"/>
        </w:rPr>
        <w:t>2</w:t>
      </w:r>
      <w:r>
        <w:rPr>
          <w:rFonts w:ascii="仿宋" w:eastAsia="仿宋" w:hAnsi="仿宋" w:cs="微软雅黑" w:hint="eastAsia"/>
          <w:sz w:val="32"/>
          <w:szCs w:val="32"/>
          <w:shd w:val="clear" w:color="auto" w:fill="FFFFFF"/>
        </w:rPr>
        <w:t>人。</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（四）</w:t>
      </w:r>
      <w:proofErr w:type="gramStart"/>
      <w:r>
        <w:rPr>
          <w:rFonts w:ascii="仿宋" w:eastAsia="仿宋" w:hAnsi="仿宋" w:cs="微软雅黑" w:hint="eastAsia"/>
          <w:sz w:val="32"/>
          <w:szCs w:val="32"/>
          <w:shd w:val="clear" w:color="auto" w:fill="FFFFFF"/>
        </w:rPr>
        <w:t>产发运营</w:t>
      </w:r>
      <w:proofErr w:type="gramEnd"/>
      <w:r>
        <w:rPr>
          <w:rFonts w:ascii="仿宋" w:eastAsia="仿宋" w:hAnsi="仿宋" w:cs="微软雅黑" w:hint="eastAsia"/>
          <w:sz w:val="32"/>
          <w:szCs w:val="32"/>
          <w:shd w:val="clear" w:color="auto" w:fill="FFFFFF"/>
        </w:rPr>
        <w:t>集团</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proofErr w:type="gramStart"/>
      <w:r>
        <w:rPr>
          <w:rFonts w:ascii="仿宋" w:eastAsia="仿宋" w:hAnsi="仿宋" w:cs="微软雅黑" w:hint="eastAsia"/>
          <w:sz w:val="32"/>
          <w:szCs w:val="32"/>
          <w:shd w:val="clear" w:color="auto" w:fill="FFFFFF"/>
        </w:rPr>
        <w:t>济南产发运营</w:t>
      </w:r>
      <w:proofErr w:type="gramEnd"/>
      <w:r>
        <w:rPr>
          <w:rFonts w:ascii="仿宋" w:eastAsia="仿宋" w:hAnsi="仿宋" w:cs="微软雅黑" w:hint="eastAsia"/>
          <w:sz w:val="32"/>
          <w:szCs w:val="32"/>
          <w:shd w:val="clear" w:color="auto" w:fill="FFFFFF"/>
        </w:rPr>
        <w:t>集团有限公司</w:t>
      </w:r>
      <w:proofErr w:type="gramStart"/>
      <w:r>
        <w:rPr>
          <w:rFonts w:ascii="仿宋" w:eastAsia="仿宋" w:hAnsi="仿宋" w:cs="微软雅黑" w:hint="eastAsia"/>
          <w:sz w:val="32"/>
          <w:szCs w:val="32"/>
          <w:shd w:val="clear" w:color="auto" w:fill="FFFFFF"/>
        </w:rPr>
        <w:t>是产发集团</w:t>
      </w:r>
      <w:proofErr w:type="gramEnd"/>
      <w:r>
        <w:rPr>
          <w:rFonts w:ascii="仿宋" w:eastAsia="仿宋" w:hAnsi="仿宋" w:cs="微软雅黑" w:hint="eastAsia"/>
          <w:sz w:val="32"/>
          <w:szCs w:val="32"/>
          <w:shd w:val="clear" w:color="auto" w:fill="FFFFFF"/>
        </w:rPr>
        <w:t>全资子公司，主要经营方向为国有资产运营和自有资金投资。本次招聘运营专员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人，综合文秘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（五）</w:t>
      </w:r>
      <w:proofErr w:type="gramStart"/>
      <w:r>
        <w:rPr>
          <w:rFonts w:ascii="仿宋" w:eastAsia="仿宋" w:hAnsi="仿宋" w:cs="微软雅黑" w:hint="eastAsia"/>
          <w:sz w:val="32"/>
          <w:szCs w:val="32"/>
          <w:shd w:val="clear" w:color="auto" w:fill="FFFFFF"/>
        </w:rPr>
        <w:t>产发企业管理</w:t>
      </w:r>
      <w:proofErr w:type="gramEnd"/>
      <w:r>
        <w:rPr>
          <w:rFonts w:ascii="仿宋" w:eastAsia="仿宋" w:hAnsi="仿宋" w:cs="微软雅黑" w:hint="eastAsia"/>
          <w:sz w:val="32"/>
          <w:szCs w:val="32"/>
          <w:shd w:val="clear" w:color="auto" w:fill="FFFFFF"/>
        </w:rPr>
        <w:t>集团</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b/>
          <w:bCs/>
          <w:sz w:val="32"/>
          <w:szCs w:val="32"/>
          <w:shd w:val="clear" w:color="auto" w:fill="FFFFFF"/>
        </w:rPr>
      </w:pPr>
      <w:proofErr w:type="gramStart"/>
      <w:r>
        <w:rPr>
          <w:rFonts w:ascii="仿宋" w:eastAsia="仿宋" w:hAnsi="仿宋" w:cs="微软雅黑" w:hint="eastAsia"/>
          <w:sz w:val="32"/>
          <w:szCs w:val="32"/>
          <w:shd w:val="clear" w:color="auto" w:fill="FFFFFF"/>
        </w:rPr>
        <w:t>济南产发企业管理</w:t>
      </w:r>
      <w:proofErr w:type="gramEnd"/>
      <w:r>
        <w:rPr>
          <w:rFonts w:ascii="仿宋" w:eastAsia="仿宋" w:hAnsi="仿宋" w:cs="微软雅黑" w:hint="eastAsia"/>
          <w:sz w:val="32"/>
          <w:szCs w:val="32"/>
          <w:shd w:val="clear" w:color="auto" w:fill="FFFFFF"/>
        </w:rPr>
        <w:t>集团有限公司</w:t>
      </w:r>
      <w:proofErr w:type="gramStart"/>
      <w:r>
        <w:rPr>
          <w:rFonts w:ascii="仿宋" w:eastAsia="仿宋" w:hAnsi="仿宋" w:cs="微软雅黑" w:hint="eastAsia"/>
          <w:sz w:val="32"/>
          <w:szCs w:val="32"/>
          <w:shd w:val="clear" w:color="auto" w:fill="FFFFFF"/>
        </w:rPr>
        <w:t>是产发集团</w:t>
      </w:r>
      <w:proofErr w:type="gramEnd"/>
      <w:r>
        <w:rPr>
          <w:rFonts w:ascii="仿宋" w:eastAsia="仿宋" w:hAnsi="仿宋" w:cs="微软雅黑" w:hint="eastAsia"/>
          <w:sz w:val="32"/>
          <w:szCs w:val="32"/>
          <w:shd w:val="clear" w:color="auto" w:fill="FFFFFF"/>
        </w:rPr>
        <w:t>全资子公司，主要经营方向为不动产统一管理、自有资产对外经营租赁管理、资产重组与整合。本次招聘运营专员</w:t>
      </w: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人。</w:t>
      </w:r>
    </w:p>
    <w:p w:rsidR="004D0942" w:rsidRDefault="006E3BFC">
      <w:pPr>
        <w:pStyle w:val="a7"/>
        <w:widowControl/>
        <w:shd w:val="clear" w:color="auto" w:fill="FFFFFF"/>
        <w:spacing w:beforeAutospacing="0" w:afterAutospacing="0" w:line="360" w:lineRule="auto"/>
        <w:ind w:firstLineChars="200" w:firstLine="643"/>
        <w:rPr>
          <w:rFonts w:ascii="仿宋" w:eastAsia="仿宋" w:hAnsi="仿宋" w:cs="微软雅黑"/>
          <w:b/>
          <w:bCs/>
          <w:sz w:val="32"/>
          <w:szCs w:val="32"/>
        </w:rPr>
      </w:pPr>
      <w:r>
        <w:rPr>
          <w:rFonts w:ascii="仿宋" w:eastAsia="仿宋" w:hAnsi="仿宋" w:cs="微软雅黑" w:hint="eastAsia"/>
          <w:b/>
          <w:bCs/>
          <w:sz w:val="32"/>
          <w:szCs w:val="32"/>
          <w:shd w:val="clear" w:color="auto" w:fill="FFFFFF"/>
        </w:rPr>
        <w:t>二、招聘条件</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lastRenderedPageBreak/>
        <w:t>（一）具有中华人民共和国国籍，遵守宪法和法律，认同、认可、遵从社会主义核心价值观，具有干事创业、追求卓越的事业心和责任感。</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（二）具有履行岗位职责所必要的专业知识和技能条件，具有良好的职业素养，勤勉尽责，团结合作，廉洁从业，无不良履职记录，作风形象和信誉良好。具有良好的心理素质和能够正常履职的身体素质。</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（三）学历要求：国内外本科及以上学历的</w:t>
      </w:r>
      <w:r>
        <w:rPr>
          <w:rFonts w:ascii="仿宋" w:eastAsia="仿宋" w:hAnsi="仿宋" w:cs="微软雅黑" w:hint="eastAsia"/>
          <w:sz w:val="32"/>
          <w:szCs w:val="32"/>
          <w:shd w:val="clear" w:color="auto" w:fill="FFFFFF"/>
        </w:rPr>
        <w:t>2022</w:t>
      </w:r>
      <w:r>
        <w:rPr>
          <w:rFonts w:ascii="仿宋" w:eastAsia="仿宋" w:hAnsi="仿宋" w:cs="微软雅黑" w:hint="eastAsia"/>
          <w:sz w:val="32"/>
          <w:szCs w:val="32"/>
          <w:shd w:val="clear" w:color="auto" w:fill="FFFFFF"/>
        </w:rPr>
        <w:t>年应届毕业生，在规定的学制内正常毕业，按期取得相应的学历、学位证书。具体学历要求和专业条件</w:t>
      </w:r>
      <w:r>
        <w:rPr>
          <w:rFonts w:ascii="仿宋" w:eastAsia="仿宋" w:hAnsi="仿宋" w:cs="微软雅黑" w:hint="eastAsia"/>
          <w:sz w:val="32"/>
          <w:szCs w:val="32"/>
          <w:shd w:val="clear" w:color="auto" w:fill="FFFFFF"/>
        </w:rPr>
        <w:t>请</w:t>
      </w:r>
      <w:proofErr w:type="gramStart"/>
      <w:r>
        <w:rPr>
          <w:rFonts w:ascii="仿宋" w:eastAsia="仿宋" w:hAnsi="仿宋" w:cs="微软雅黑" w:hint="eastAsia"/>
          <w:sz w:val="32"/>
          <w:szCs w:val="32"/>
          <w:shd w:val="clear" w:color="auto" w:fill="FFFFFF"/>
        </w:rPr>
        <w:t>登录网申</w:t>
      </w:r>
      <w:proofErr w:type="gramEnd"/>
      <w:r>
        <w:rPr>
          <w:rFonts w:ascii="仿宋" w:eastAsia="仿宋" w:hAnsi="仿宋" w:cs="微软雅黑" w:hint="eastAsia"/>
          <w:sz w:val="32"/>
          <w:szCs w:val="32"/>
          <w:shd w:val="clear" w:color="auto" w:fill="FFFFFF"/>
        </w:rPr>
        <w:t>链接查看：</w:t>
      </w:r>
      <w:hyperlink r:id="rId5" w:history="1">
        <w:r>
          <w:rPr>
            <w:rStyle w:val="a9"/>
            <w:rFonts w:ascii="仿宋" w:eastAsia="仿宋" w:hAnsi="仿宋" w:cs="微软雅黑" w:hint="eastAsia"/>
            <w:sz w:val="32"/>
            <w:szCs w:val="32"/>
            <w:shd w:val="clear" w:color="auto" w:fill="FFFFFF"/>
          </w:rPr>
          <w:t>http://2022.yingjiesheng.com/jncfjt/</w:t>
        </w:r>
      </w:hyperlink>
      <w:r>
        <w:rPr>
          <w:rFonts w:ascii="仿宋" w:eastAsia="仿宋" w:hAnsi="仿宋" w:cs="微软雅黑" w:hint="eastAsia"/>
          <w:sz w:val="32"/>
          <w:szCs w:val="32"/>
          <w:shd w:val="clear" w:color="auto" w:fill="FFFFFF"/>
        </w:rPr>
        <w:t>。</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（四）具有以下条件优先考虑录用：中共党员（含中共预备党员）；具有国家认可的相应专业技术职称或执业资格证书；在校期间担任主要学生干部；拥有博士学位。</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（五）凡有下列情形之一者</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不予录用：</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曾受过刑事处罚、劳动教养、少年管教的，涉嫌违法犯罪尚未查清的，有不良行为受过公安机关处理的</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2.</w:t>
      </w:r>
      <w:r>
        <w:rPr>
          <w:rFonts w:ascii="仿宋" w:eastAsia="仿宋" w:hAnsi="仿宋" w:cs="微软雅黑" w:hint="eastAsia"/>
          <w:sz w:val="32"/>
          <w:szCs w:val="32"/>
          <w:shd w:val="clear" w:color="auto" w:fill="FFFFFF"/>
        </w:rPr>
        <w:t>曾因违纪违规被开除或辞退、解聘的或尚在处分影响期的</w:t>
      </w:r>
      <w:r>
        <w:rPr>
          <w:rFonts w:ascii="仿宋" w:eastAsia="仿宋" w:hAnsi="仿宋" w:cs="微软雅黑" w:hint="eastAsia"/>
          <w:sz w:val="32"/>
          <w:szCs w:val="32"/>
          <w:shd w:val="clear" w:color="auto" w:fill="FFFFFF"/>
        </w:rPr>
        <w:t>;</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3.</w:t>
      </w:r>
      <w:r>
        <w:rPr>
          <w:rFonts w:ascii="仿宋" w:eastAsia="仿宋" w:hAnsi="仿宋" w:cs="微软雅黑" w:hint="eastAsia"/>
          <w:sz w:val="32"/>
          <w:szCs w:val="32"/>
          <w:shd w:val="clear" w:color="auto" w:fill="FFFFFF"/>
        </w:rPr>
        <w:t>曾参加非法组织、邪教组织或者从事其他危害国家安全活动的</w:t>
      </w:r>
      <w:r>
        <w:rPr>
          <w:rFonts w:ascii="仿宋" w:eastAsia="仿宋" w:hAnsi="仿宋" w:cs="微软雅黑" w:hint="eastAsia"/>
          <w:sz w:val="32"/>
          <w:szCs w:val="32"/>
          <w:shd w:val="clear" w:color="auto" w:fill="FFFFFF"/>
        </w:rPr>
        <w:t>;</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4.</w:t>
      </w:r>
      <w:r>
        <w:rPr>
          <w:rFonts w:ascii="仿宋" w:eastAsia="仿宋" w:hAnsi="仿宋" w:cs="微软雅黑" w:hint="eastAsia"/>
          <w:sz w:val="32"/>
          <w:szCs w:val="32"/>
          <w:shd w:val="clear" w:color="auto" w:fill="FFFFFF"/>
        </w:rPr>
        <w:t>被列为失信被执行人且尚未履行义务的</w:t>
      </w:r>
      <w:r>
        <w:rPr>
          <w:rFonts w:ascii="仿宋" w:eastAsia="仿宋" w:hAnsi="仿宋" w:cs="微软雅黑" w:hint="eastAsia"/>
          <w:sz w:val="32"/>
          <w:szCs w:val="32"/>
          <w:shd w:val="clear" w:color="auto" w:fill="FFFFFF"/>
        </w:rPr>
        <w:t>;</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lastRenderedPageBreak/>
        <w:t>5.</w:t>
      </w:r>
      <w:r>
        <w:rPr>
          <w:rFonts w:ascii="仿宋" w:eastAsia="仿宋" w:hAnsi="仿宋" w:cs="微软雅黑" w:hint="eastAsia"/>
          <w:sz w:val="32"/>
          <w:szCs w:val="32"/>
          <w:shd w:val="clear" w:color="auto" w:fill="FFFFFF"/>
        </w:rPr>
        <w:t>在各级公务员、事业单位招考中被认定有舞弊等严重违反录用纪律行为的</w:t>
      </w:r>
      <w:r>
        <w:rPr>
          <w:rFonts w:ascii="仿宋" w:eastAsia="仿宋" w:hAnsi="仿宋" w:cs="微软雅黑" w:hint="eastAsia"/>
          <w:sz w:val="32"/>
          <w:szCs w:val="32"/>
          <w:shd w:val="clear" w:color="auto" w:fill="FFFFFF"/>
        </w:rPr>
        <w:t>;</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6.</w:t>
      </w:r>
      <w:r>
        <w:rPr>
          <w:rFonts w:ascii="仿宋" w:eastAsia="仿宋" w:hAnsi="仿宋" w:cs="微软雅黑" w:hint="eastAsia"/>
          <w:sz w:val="32"/>
          <w:szCs w:val="32"/>
          <w:shd w:val="clear" w:color="auto" w:fill="FFFFFF"/>
        </w:rPr>
        <w:t>其他不予录用的情况。</w:t>
      </w:r>
    </w:p>
    <w:p w:rsidR="004D0942" w:rsidRDefault="006E3BFC">
      <w:pPr>
        <w:pStyle w:val="a7"/>
        <w:widowControl/>
        <w:shd w:val="clear" w:color="auto" w:fill="FFFFFF"/>
        <w:spacing w:beforeAutospacing="0" w:afterAutospacing="0" w:line="360" w:lineRule="auto"/>
        <w:ind w:firstLineChars="200" w:firstLine="643"/>
        <w:rPr>
          <w:rFonts w:ascii="仿宋" w:eastAsia="仿宋" w:hAnsi="仿宋" w:cs="微软雅黑"/>
          <w:b/>
          <w:bCs/>
          <w:sz w:val="32"/>
          <w:szCs w:val="32"/>
        </w:rPr>
      </w:pPr>
      <w:r>
        <w:rPr>
          <w:rFonts w:ascii="仿宋" w:eastAsia="仿宋" w:hAnsi="仿宋" w:cs="微软雅黑" w:hint="eastAsia"/>
          <w:b/>
          <w:bCs/>
          <w:sz w:val="32"/>
          <w:szCs w:val="32"/>
          <w:shd w:val="clear" w:color="auto" w:fill="FFFFFF"/>
        </w:rPr>
        <w:t>三、招聘程序</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本次公开招聘工作按照公开报名、资格审查、笔试、面试与在线测评、体检、录用等程序进行。</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报名时间：</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自</w:t>
      </w:r>
      <w:r>
        <w:rPr>
          <w:rFonts w:ascii="仿宋" w:eastAsia="仿宋" w:hAnsi="仿宋" w:cs="微软雅黑" w:hint="eastAsia"/>
          <w:sz w:val="32"/>
          <w:szCs w:val="32"/>
          <w:shd w:val="clear" w:color="auto" w:fill="FFFFFF"/>
        </w:rPr>
        <w:t>发布</w:t>
      </w:r>
      <w:r>
        <w:rPr>
          <w:rFonts w:ascii="仿宋" w:eastAsia="仿宋" w:hAnsi="仿宋" w:cs="微软雅黑" w:hint="eastAsia"/>
          <w:sz w:val="32"/>
          <w:szCs w:val="32"/>
          <w:shd w:val="clear" w:color="auto" w:fill="FFFFFF"/>
        </w:rPr>
        <w:t>公告</w:t>
      </w:r>
      <w:r>
        <w:rPr>
          <w:rFonts w:ascii="仿宋" w:eastAsia="仿宋" w:hAnsi="仿宋" w:cs="微软雅黑" w:hint="eastAsia"/>
          <w:sz w:val="32"/>
          <w:szCs w:val="32"/>
          <w:shd w:val="clear" w:color="auto" w:fill="FFFFFF"/>
        </w:rPr>
        <w:t>之日起至</w:t>
      </w:r>
      <w:r>
        <w:rPr>
          <w:rFonts w:ascii="仿宋" w:eastAsia="仿宋" w:hAnsi="仿宋" w:cs="微软雅黑" w:hint="eastAsia"/>
          <w:sz w:val="32"/>
          <w:szCs w:val="32"/>
          <w:shd w:val="clear" w:color="auto" w:fill="FFFFFF"/>
        </w:rPr>
        <w:t>2021</w:t>
      </w:r>
      <w:r>
        <w:rPr>
          <w:rFonts w:ascii="仿宋" w:eastAsia="仿宋" w:hAnsi="仿宋" w:cs="微软雅黑" w:hint="eastAsia"/>
          <w:sz w:val="32"/>
          <w:szCs w:val="32"/>
          <w:shd w:val="clear" w:color="auto" w:fill="FFFFFF"/>
        </w:rPr>
        <w:t>年</w:t>
      </w:r>
      <w:r>
        <w:rPr>
          <w:rFonts w:ascii="仿宋" w:eastAsia="仿宋" w:hAnsi="仿宋" w:cs="微软雅黑" w:hint="eastAsia"/>
          <w:sz w:val="32"/>
          <w:szCs w:val="32"/>
          <w:shd w:val="clear" w:color="auto" w:fill="FFFFFF"/>
        </w:rPr>
        <w:t>10</w:t>
      </w:r>
      <w:r>
        <w:rPr>
          <w:rFonts w:ascii="仿宋" w:eastAsia="仿宋" w:hAnsi="仿宋" w:cs="微软雅黑" w:hint="eastAsia"/>
          <w:sz w:val="32"/>
          <w:szCs w:val="32"/>
          <w:shd w:val="clear" w:color="auto" w:fill="FFFFFF"/>
        </w:rPr>
        <w:t>月</w:t>
      </w:r>
      <w:r>
        <w:rPr>
          <w:rFonts w:ascii="仿宋" w:eastAsia="仿宋" w:hAnsi="仿宋" w:cs="微软雅黑" w:hint="eastAsia"/>
          <w:sz w:val="32"/>
          <w:szCs w:val="32"/>
          <w:shd w:val="clear" w:color="auto" w:fill="FFFFFF"/>
        </w:rPr>
        <w:t>22</w:t>
      </w:r>
      <w:r>
        <w:rPr>
          <w:rFonts w:ascii="仿宋" w:eastAsia="仿宋" w:hAnsi="仿宋" w:cs="微软雅黑" w:hint="eastAsia"/>
          <w:sz w:val="32"/>
          <w:szCs w:val="32"/>
          <w:shd w:val="clear" w:color="auto" w:fill="FFFFFF"/>
        </w:rPr>
        <w:t>日</w:t>
      </w:r>
      <w:r>
        <w:rPr>
          <w:rFonts w:ascii="仿宋" w:eastAsia="仿宋" w:hAnsi="仿宋" w:cs="微软雅黑" w:hint="eastAsia"/>
          <w:sz w:val="32"/>
          <w:szCs w:val="32"/>
          <w:shd w:val="clear" w:color="auto" w:fill="FFFFFF"/>
        </w:rPr>
        <w:t>16:00</w:t>
      </w:r>
      <w:r>
        <w:rPr>
          <w:rFonts w:ascii="仿宋" w:eastAsia="仿宋" w:hAnsi="仿宋" w:cs="微软雅黑" w:hint="eastAsia"/>
          <w:sz w:val="32"/>
          <w:szCs w:val="32"/>
          <w:shd w:val="clear" w:color="auto" w:fill="FFFFFF"/>
        </w:rPr>
        <w:t>截止。</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2.</w:t>
      </w:r>
      <w:r>
        <w:rPr>
          <w:rFonts w:ascii="仿宋" w:eastAsia="仿宋" w:hAnsi="仿宋" w:cs="微软雅黑" w:hint="eastAsia"/>
          <w:sz w:val="32"/>
          <w:szCs w:val="32"/>
          <w:shd w:val="clear" w:color="auto" w:fill="FFFFFF"/>
        </w:rPr>
        <w:t>报名方式：</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shd w:val="clear" w:color="auto" w:fill="FFFFFF"/>
        </w:rPr>
      </w:pPr>
      <w:r>
        <w:rPr>
          <w:rFonts w:ascii="仿宋" w:eastAsia="仿宋" w:hAnsi="仿宋" w:cs="微软雅黑" w:hint="eastAsia"/>
          <w:sz w:val="32"/>
          <w:szCs w:val="32"/>
          <w:shd w:val="clear" w:color="auto" w:fill="FFFFFF"/>
        </w:rPr>
        <w:t>登录</w:t>
      </w:r>
      <w:hyperlink r:id="rId6" w:history="1">
        <w:r>
          <w:rPr>
            <w:rStyle w:val="a9"/>
            <w:rFonts w:ascii="仿宋" w:eastAsia="仿宋" w:hAnsi="仿宋" w:cs="微软雅黑" w:hint="eastAsia"/>
            <w:sz w:val="32"/>
            <w:szCs w:val="32"/>
            <w:shd w:val="clear" w:color="auto" w:fill="FFFFFF"/>
          </w:rPr>
          <w:t>http://2022.yingjiesheng.com/jncfjt/</w:t>
        </w:r>
      </w:hyperlink>
      <w:r>
        <w:rPr>
          <w:rFonts w:ascii="仿宋" w:eastAsia="仿宋" w:hAnsi="仿宋" w:cs="微软雅黑" w:hint="eastAsia"/>
          <w:sz w:val="32"/>
          <w:szCs w:val="32"/>
          <w:shd w:val="clear" w:color="auto" w:fill="FFFFFF"/>
        </w:rPr>
        <w:t>进行网申，填写相关申请信息，报名时需上</w:t>
      </w:r>
      <w:proofErr w:type="gramStart"/>
      <w:r>
        <w:rPr>
          <w:rFonts w:ascii="仿宋" w:eastAsia="仿宋" w:hAnsi="仿宋" w:cs="微软雅黑" w:hint="eastAsia"/>
          <w:sz w:val="32"/>
          <w:szCs w:val="32"/>
          <w:shd w:val="clear" w:color="auto" w:fill="FFFFFF"/>
        </w:rPr>
        <w:t>传近期</w:t>
      </w:r>
      <w:proofErr w:type="gramEnd"/>
      <w:r>
        <w:rPr>
          <w:rFonts w:ascii="仿宋" w:eastAsia="仿宋" w:hAnsi="仿宋" w:cs="微软雅黑" w:hint="eastAsia"/>
          <w:sz w:val="32"/>
          <w:szCs w:val="32"/>
          <w:shd w:val="clear" w:color="auto" w:fill="FFFFFF"/>
        </w:rPr>
        <w:t>免冠照片、有效身份证件、学历学位证书、资格证书等相关资料（</w:t>
      </w:r>
      <w:r>
        <w:rPr>
          <w:rFonts w:ascii="仿宋" w:eastAsia="仿宋" w:hAnsi="仿宋" w:cs="微软雅黑" w:hint="eastAsia"/>
          <w:sz w:val="32"/>
          <w:szCs w:val="32"/>
          <w:shd w:val="clear" w:color="auto" w:fill="FFFFFF"/>
        </w:rPr>
        <w:t>PDF</w:t>
      </w:r>
      <w:r>
        <w:rPr>
          <w:rFonts w:ascii="仿宋" w:eastAsia="仿宋" w:hAnsi="仿宋" w:cs="微软雅黑" w:hint="eastAsia"/>
          <w:sz w:val="32"/>
          <w:szCs w:val="32"/>
          <w:shd w:val="clear" w:color="auto" w:fill="FFFFFF"/>
        </w:rPr>
        <w:t>或</w:t>
      </w:r>
      <w:r>
        <w:rPr>
          <w:rFonts w:ascii="仿宋" w:eastAsia="仿宋" w:hAnsi="仿宋" w:cs="微软雅黑" w:hint="eastAsia"/>
          <w:sz w:val="32"/>
          <w:szCs w:val="32"/>
          <w:shd w:val="clear" w:color="auto" w:fill="FFFFFF"/>
        </w:rPr>
        <w:t>JPG</w:t>
      </w:r>
      <w:r>
        <w:rPr>
          <w:rFonts w:ascii="仿宋" w:eastAsia="仿宋" w:hAnsi="仿宋" w:cs="微软雅黑" w:hint="eastAsia"/>
          <w:sz w:val="32"/>
          <w:szCs w:val="32"/>
          <w:shd w:val="clear" w:color="auto" w:fill="FFFFFF"/>
        </w:rPr>
        <w:t>格式）。</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3.</w:t>
      </w:r>
      <w:r>
        <w:rPr>
          <w:rFonts w:ascii="仿宋" w:eastAsia="仿宋" w:hAnsi="仿宋" w:cs="微软雅黑" w:hint="eastAsia"/>
          <w:sz w:val="32"/>
          <w:szCs w:val="32"/>
          <w:shd w:val="clear" w:color="auto" w:fill="FFFFFF"/>
        </w:rPr>
        <w:t>资格审查：</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收到报名材料后，对应聘人员进行资格审查，确定笔试、面试人员名单并通过短信、电话或者电子邮件等方式通知笔试、面试的时间和地点。</w:t>
      </w:r>
    </w:p>
    <w:p w:rsidR="004D0942" w:rsidRDefault="006E3BFC">
      <w:pPr>
        <w:pStyle w:val="a7"/>
        <w:widowControl/>
        <w:shd w:val="clear" w:color="auto" w:fill="FFFFFF"/>
        <w:spacing w:beforeAutospacing="0" w:afterAutospacing="0" w:line="360" w:lineRule="auto"/>
        <w:ind w:firstLineChars="200" w:firstLine="643"/>
        <w:rPr>
          <w:rFonts w:ascii="仿宋" w:eastAsia="仿宋" w:hAnsi="仿宋" w:cs="微软雅黑"/>
          <w:b/>
          <w:bCs/>
          <w:sz w:val="32"/>
          <w:szCs w:val="32"/>
        </w:rPr>
      </w:pPr>
      <w:r>
        <w:rPr>
          <w:rFonts w:ascii="仿宋" w:eastAsia="仿宋" w:hAnsi="仿宋" w:cs="微软雅黑" w:hint="eastAsia"/>
          <w:b/>
          <w:bCs/>
          <w:sz w:val="32"/>
          <w:szCs w:val="32"/>
          <w:shd w:val="clear" w:color="auto" w:fill="FFFFFF"/>
        </w:rPr>
        <w:t>四、工作地点及待遇</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工作地点：济南</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2.</w:t>
      </w:r>
      <w:r>
        <w:rPr>
          <w:rFonts w:ascii="仿宋" w:eastAsia="仿宋" w:hAnsi="仿宋" w:cs="微软雅黑" w:hint="eastAsia"/>
          <w:sz w:val="32"/>
          <w:szCs w:val="32"/>
          <w:shd w:val="clear" w:color="auto" w:fill="FFFFFF"/>
        </w:rPr>
        <w:t>薪酬待遇：有竞争力的全面薪酬体系。</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五、其他事项</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1.</w:t>
      </w:r>
      <w:r>
        <w:rPr>
          <w:rFonts w:ascii="仿宋" w:eastAsia="仿宋" w:hAnsi="仿宋" w:cs="微软雅黑" w:hint="eastAsia"/>
          <w:sz w:val="32"/>
          <w:szCs w:val="32"/>
          <w:shd w:val="clear" w:color="auto" w:fill="FFFFFF"/>
        </w:rPr>
        <w:t>每人限报一个岗位。</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lastRenderedPageBreak/>
        <w:t>2.</w:t>
      </w:r>
      <w:r>
        <w:rPr>
          <w:rFonts w:ascii="仿宋" w:eastAsia="仿宋" w:hAnsi="仿宋" w:cs="微软雅黑" w:hint="eastAsia"/>
          <w:sz w:val="32"/>
          <w:szCs w:val="32"/>
          <w:shd w:val="clear" w:color="auto" w:fill="FFFFFF"/>
        </w:rPr>
        <w:t>应聘者应对报名材料的真实性负责，凡弄虚作假者，一经查实，取消录用资格。</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3.</w:t>
      </w:r>
      <w:r>
        <w:rPr>
          <w:rFonts w:ascii="仿宋" w:eastAsia="仿宋" w:hAnsi="仿宋" w:cs="微软雅黑" w:hint="eastAsia"/>
          <w:sz w:val="32"/>
          <w:szCs w:val="32"/>
          <w:shd w:val="clear" w:color="auto" w:fill="FFFFFF"/>
        </w:rPr>
        <w:t>所有应聘人员报名材料不予退还，我们承诺为应聘人员保密。未聘用人员将择优纳入集团人才库，有合适岗位出现空缺时我们将随时联系。</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4.</w:t>
      </w:r>
      <w:proofErr w:type="gramStart"/>
      <w:r>
        <w:rPr>
          <w:rFonts w:ascii="仿宋" w:eastAsia="仿宋" w:hAnsi="仿宋" w:cs="微软雅黑" w:hint="eastAsia"/>
          <w:sz w:val="32"/>
          <w:szCs w:val="32"/>
          <w:shd w:val="clear" w:color="auto" w:fill="FFFFFF"/>
        </w:rPr>
        <w:t>产发集团</w:t>
      </w:r>
      <w:proofErr w:type="gramEnd"/>
      <w:r>
        <w:rPr>
          <w:rFonts w:ascii="仿宋" w:eastAsia="仿宋" w:hAnsi="仿宋" w:cs="微软雅黑" w:hint="eastAsia"/>
          <w:sz w:val="32"/>
          <w:szCs w:val="32"/>
          <w:shd w:val="clear" w:color="auto" w:fill="FFFFFF"/>
        </w:rPr>
        <w:t>有权根据岗位需求变化及报名情况等因素，调整、取消或终止个别岗位的招聘工作，对本次招聘享有最终解释权。</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5.</w:t>
      </w:r>
      <w:r>
        <w:rPr>
          <w:rFonts w:ascii="仿宋" w:eastAsia="仿宋" w:hAnsi="仿宋" w:cs="微软雅黑" w:hint="eastAsia"/>
          <w:sz w:val="32"/>
          <w:szCs w:val="32"/>
          <w:shd w:val="clear" w:color="auto" w:fill="FFFFFF"/>
        </w:rPr>
        <w:t>本次招聘不收取任何费用，不授权任何机构进行培训。除本集团发布的人才需求信息外，不招聘其他人员，也不在济南市以外地点安排招聘相关工作，请提高警惕，谨防受骗。</w:t>
      </w:r>
    </w:p>
    <w:p w:rsidR="004D0942" w:rsidRDefault="006E3BFC">
      <w:pPr>
        <w:pStyle w:val="a7"/>
        <w:widowControl/>
        <w:shd w:val="clear" w:color="auto" w:fill="FFFFFF"/>
        <w:spacing w:beforeAutospacing="0" w:afterAutospacing="0" w:line="360" w:lineRule="auto"/>
        <w:ind w:firstLineChars="200" w:firstLine="640"/>
        <w:rPr>
          <w:rFonts w:ascii="仿宋" w:eastAsia="仿宋" w:hAnsi="仿宋" w:cs="微软雅黑"/>
          <w:sz w:val="32"/>
          <w:szCs w:val="32"/>
        </w:rPr>
      </w:pPr>
      <w:r>
        <w:rPr>
          <w:rFonts w:ascii="仿宋" w:eastAsia="仿宋" w:hAnsi="仿宋" w:cs="微软雅黑" w:hint="eastAsia"/>
          <w:sz w:val="32"/>
          <w:szCs w:val="32"/>
          <w:shd w:val="clear" w:color="auto" w:fill="FFFFFF"/>
        </w:rPr>
        <w:t>6.</w:t>
      </w:r>
      <w:r>
        <w:rPr>
          <w:rFonts w:ascii="仿宋" w:eastAsia="仿宋" w:hAnsi="仿宋" w:cs="微软雅黑" w:hint="eastAsia"/>
          <w:sz w:val="32"/>
          <w:szCs w:val="32"/>
          <w:shd w:val="clear" w:color="auto" w:fill="FFFFFF"/>
        </w:rPr>
        <w:t>根据疫情防控相关要求</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参加此次招聘的现场面试等环节</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均应按照济南市疫情防控相关要求予以配合</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凡违反常态化疫情防控有关规定</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隐瞒、虚报旅居史、接触史、健康状况等疫情防控重点信息的</w:t>
      </w:r>
      <w:r>
        <w:rPr>
          <w:rFonts w:ascii="仿宋" w:eastAsia="仿宋" w:hAnsi="仿宋" w:cs="微软雅黑" w:hint="eastAsia"/>
          <w:sz w:val="32"/>
          <w:szCs w:val="32"/>
          <w:shd w:val="clear" w:color="auto" w:fill="FFFFFF"/>
        </w:rPr>
        <w:t>,</w:t>
      </w:r>
      <w:r>
        <w:rPr>
          <w:rFonts w:ascii="仿宋" w:eastAsia="仿宋" w:hAnsi="仿宋" w:cs="微软雅黑" w:hint="eastAsia"/>
          <w:sz w:val="32"/>
          <w:szCs w:val="32"/>
          <w:shd w:val="clear" w:color="auto" w:fill="FFFFFF"/>
        </w:rPr>
        <w:t>将依法依规追究责任。</w:t>
      </w:r>
    </w:p>
    <w:p w:rsidR="004D0942" w:rsidRDefault="006E3BFC">
      <w:pPr>
        <w:pStyle w:val="a7"/>
        <w:widowControl/>
        <w:shd w:val="clear" w:color="auto" w:fill="FFFFFF"/>
        <w:spacing w:beforeAutospacing="0" w:afterAutospacing="0" w:line="600" w:lineRule="atLeast"/>
        <w:ind w:firstLine="645"/>
        <w:jc w:val="center"/>
        <w:rPr>
          <w:rFonts w:ascii="仿宋" w:eastAsia="仿宋" w:hAnsi="仿宋" w:cs="微软雅黑"/>
          <w:sz w:val="32"/>
          <w:szCs w:val="32"/>
          <w:shd w:val="clear" w:color="auto" w:fill="FFFFFF"/>
        </w:rPr>
      </w:pPr>
      <w:r>
        <w:rPr>
          <w:rStyle w:val="a8"/>
          <w:rFonts w:ascii="仿宋" w:eastAsia="仿宋" w:hAnsi="仿宋" w:cs="微软雅黑" w:hint="eastAsia"/>
          <w:sz w:val="32"/>
          <w:szCs w:val="32"/>
          <w:shd w:val="clear" w:color="auto" w:fill="FFFFFF"/>
        </w:rPr>
        <w:t>请扫描下方二维码，进入网申页面了解</w:t>
      </w:r>
      <w:r>
        <w:rPr>
          <w:rStyle w:val="a8"/>
          <w:rFonts w:ascii="仿宋" w:eastAsia="仿宋" w:hAnsi="仿宋" w:cs="微软雅黑" w:hint="eastAsia"/>
          <w:sz w:val="32"/>
          <w:szCs w:val="32"/>
          <w:shd w:val="clear" w:color="auto" w:fill="FFFFFF"/>
        </w:rPr>
        <w:t>岗位具体要求并投递简历。获取更多资讯，欢迎登录济南</w:t>
      </w:r>
      <w:proofErr w:type="gramStart"/>
      <w:r>
        <w:rPr>
          <w:rStyle w:val="a8"/>
          <w:rFonts w:ascii="仿宋" w:eastAsia="仿宋" w:hAnsi="仿宋" w:cs="微软雅黑" w:hint="eastAsia"/>
          <w:sz w:val="32"/>
          <w:szCs w:val="32"/>
          <w:shd w:val="clear" w:color="auto" w:fill="FFFFFF"/>
        </w:rPr>
        <w:t>产发集团官网</w:t>
      </w:r>
      <w:proofErr w:type="gramEnd"/>
      <w:r>
        <w:rPr>
          <w:rStyle w:val="a8"/>
          <w:rFonts w:ascii="仿宋" w:eastAsia="仿宋" w:hAnsi="仿宋" w:cs="微软雅黑" w:hint="eastAsia"/>
          <w:sz w:val="32"/>
          <w:szCs w:val="32"/>
          <w:shd w:val="clear" w:color="auto" w:fill="FFFFFF"/>
        </w:rPr>
        <w:t>www.jncfjt.com</w:t>
      </w:r>
      <w:r>
        <w:rPr>
          <w:rStyle w:val="a8"/>
          <w:rFonts w:ascii="仿宋" w:eastAsia="仿宋" w:hAnsi="仿宋" w:cs="微软雅黑" w:hint="eastAsia"/>
          <w:sz w:val="32"/>
          <w:szCs w:val="32"/>
          <w:shd w:val="clear" w:color="auto" w:fill="FFFFFF"/>
        </w:rPr>
        <w:t>，或关注“济南产发集团”</w:t>
      </w:r>
      <w:proofErr w:type="gramStart"/>
      <w:r>
        <w:rPr>
          <w:rStyle w:val="a8"/>
          <w:rFonts w:ascii="仿宋" w:eastAsia="仿宋" w:hAnsi="仿宋" w:cs="微软雅黑" w:hint="eastAsia"/>
          <w:sz w:val="32"/>
          <w:szCs w:val="32"/>
          <w:shd w:val="clear" w:color="auto" w:fill="FFFFFF"/>
        </w:rPr>
        <w:t>微信公众号</w:t>
      </w:r>
      <w:proofErr w:type="gramEnd"/>
      <w:r>
        <w:rPr>
          <w:rStyle w:val="a8"/>
          <w:rFonts w:ascii="仿宋" w:eastAsia="仿宋" w:hAnsi="仿宋" w:cs="微软雅黑" w:hint="eastAsia"/>
          <w:sz w:val="32"/>
          <w:szCs w:val="32"/>
          <w:shd w:val="clear" w:color="auto" w:fill="FFFFFF"/>
        </w:rPr>
        <w:t>。</w:t>
      </w:r>
    </w:p>
    <w:p w:rsidR="004D0942" w:rsidRDefault="004D0942">
      <w:pPr>
        <w:pStyle w:val="a7"/>
        <w:widowControl/>
        <w:shd w:val="clear" w:color="auto" w:fill="FFFFFF"/>
        <w:spacing w:beforeAutospacing="0" w:afterAutospacing="0" w:line="600" w:lineRule="atLeast"/>
        <w:jc w:val="center"/>
        <w:rPr>
          <w:rFonts w:ascii="仿宋" w:eastAsia="仿宋" w:hAnsi="仿宋" w:cs="微软雅黑"/>
          <w:sz w:val="32"/>
          <w:szCs w:val="32"/>
          <w:shd w:val="clear" w:color="auto" w:fill="FFFFFF"/>
        </w:rPr>
      </w:pPr>
    </w:p>
    <w:p w:rsidR="004D0942" w:rsidRDefault="006E3BFC">
      <w:pPr>
        <w:pStyle w:val="a7"/>
        <w:widowControl/>
        <w:shd w:val="clear" w:color="auto" w:fill="FFFFFF"/>
        <w:spacing w:beforeAutospacing="0" w:afterAutospacing="0" w:line="600" w:lineRule="atLeast"/>
        <w:jc w:val="center"/>
        <w:rPr>
          <w:rFonts w:ascii="仿宋" w:eastAsia="仿宋" w:hAnsi="仿宋" w:cs="微软雅黑"/>
          <w:sz w:val="32"/>
          <w:szCs w:val="32"/>
        </w:rPr>
      </w:pPr>
      <w:proofErr w:type="gramStart"/>
      <w:r>
        <w:rPr>
          <w:rFonts w:ascii="仿宋" w:eastAsia="仿宋" w:hAnsi="仿宋" w:cs="微软雅黑" w:hint="eastAsia"/>
          <w:sz w:val="32"/>
          <w:szCs w:val="32"/>
          <w:shd w:val="clear" w:color="auto" w:fill="FFFFFF"/>
        </w:rPr>
        <w:t>济南产发集团</w:t>
      </w:r>
      <w:proofErr w:type="gramEnd"/>
      <w:r>
        <w:rPr>
          <w:rFonts w:ascii="仿宋" w:eastAsia="仿宋" w:hAnsi="仿宋" w:cs="微软雅黑" w:hint="eastAsia"/>
          <w:sz w:val="32"/>
          <w:szCs w:val="32"/>
          <w:shd w:val="clear" w:color="auto" w:fill="FFFFFF"/>
        </w:rPr>
        <w:t>招聘</w:t>
      </w:r>
      <w:proofErr w:type="gramStart"/>
      <w:r>
        <w:rPr>
          <w:rFonts w:ascii="仿宋" w:eastAsia="仿宋" w:hAnsi="仿宋" w:cs="微软雅黑" w:hint="eastAsia"/>
          <w:sz w:val="32"/>
          <w:szCs w:val="32"/>
          <w:shd w:val="clear" w:color="auto" w:fill="FFFFFF"/>
        </w:rPr>
        <w:t>岗位网申二</w:t>
      </w:r>
      <w:proofErr w:type="gramEnd"/>
      <w:r>
        <w:rPr>
          <w:rFonts w:ascii="仿宋" w:eastAsia="仿宋" w:hAnsi="仿宋" w:cs="微软雅黑" w:hint="eastAsia"/>
          <w:sz w:val="32"/>
          <w:szCs w:val="32"/>
          <w:shd w:val="clear" w:color="auto" w:fill="FFFFFF"/>
        </w:rPr>
        <w:t>维码</w:t>
      </w:r>
    </w:p>
    <w:p w:rsidR="004D0942" w:rsidRDefault="006E3BFC">
      <w:pPr>
        <w:pStyle w:val="a7"/>
        <w:widowControl/>
        <w:shd w:val="clear" w:color="auto" w:fill="FFFFFF"/>
        <w:spacing w:beforeAutospacing="0" w:afterAutospacing="0" w:line="600" w:lineRule="atLeast"/>
        <w:ind w:firstLine="1680"/>
        <w:jc w:val="both"/>
        <w:rPr>
          <w:rFonts w:ascii="仿宋" w:eastAsia="仿宋" w:hAnsi="仿宋" w:cs="微软雅黑"/>
          <w:sz w:val="32"/>
          <w:szCs w:val="32"/>
          <w:shd w:val="clear" w:color="auto" w:fill="FFFFFF"/>
        </w:rPr>
      </w:pPr>
      <w:r>
        <w:rPr>
          <w:rFonts w:hint="eastAsia"/>
        </w:rPr>
        <w:lastRenderedPageBreak/>
        <w:t xml:space="preserve">        </w:t>
      </w:r>
      <w:r>
        <w:rPr>
          <w:noProof/>
        </w:rPr>
        <w:drawing>
          <wp:inline distT="0" distB="0" distL="114300" distR="114300">
            <wp:extent cx="2176780" cy="2174875"/>
            <wp:effectExtent l="0" t="0" r="1397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76780" cy="2174875"/>
                    </a:xfrm>
                    <a:prstGeom prst="rect">
                      <a:avLst/>
                    </a:prstGeom>
                    <a:noFill/>
                    <a:ln>
                      <a:noFill/>
                    </a:ln>
                  </pic:spPr>
                </pic:pic>
              </a:graphicData>
            </a:graphic>
          </wp:inline>
        </w:drawing>
      </w:r>
    </w:p>
    <w:p w:rsidR="004D0942" w:rsidRDefault="006E3BFC" w:rsidP="006E3BFC">
      <w:pPr>
        <w:pStyle w:val="a7"/>
        <w:widowControl/>
        <w:shd w:val="clear" w:color="auto" w:fill="FFFFFF"/>
        <w:spacing w:beforeAutospacing="0" w:afterAutospacing="0" w:line="600" w:lineRule="atLeast"/>
        <w:ind w:firstLineChars="600" w:firstLine="1920"/>
        <w:jc w:val="both"/>
        <w:rPr>
          <w:rFonts w:ascii="仿宋" w:eastAsia="仿宋" w:hAnsi="仿宋" w:cs="微软雅黑" w:hint="eastAsia"/>
          <w:sz w:val="32"/>
          <w:szCs w:val="32"/>
        </w:rPr>
      </w:pPr>
      <w:r>
        <w:rPr>
          <w:rFonts w:ascii="仿宋" w:eastAsia="仿宋" w:hAnsi="仿宋" w:cs="微软雅黑" w:hint="eastAsia"/>
          <w:sz w:val="32"/>
          <w:szCs w:val="32"/>
          <w:shd w:val="clear" w:color="auto" w:fill="FFFFFF"/>
        </w:rPr>
        <w:t>济南产业发展投资集团有限公司</w:t>
      </w:r>
      <w:bookmarkStart w:id="0" w:name="_GoBack"/>
      <w:bookmarkEnd w:id="0"/>
    </w:p>
    <w:sectPr w:rsidR="004D0942">
      <w:pgSz w:w="11906" w:h="16838"/>
      <w:pgMar w:top="1327" w:right="1800" w:bottom="93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1A"/>
    <w:rsid w:val="0000512A"/>
    <w:rsid w:val="00197140"/>
    <w:rsid w:val="001F0E1D"/>
    <w:rsid w:val="00256EC3"/>
    <w:rsid w:val="004D0942"/>
    <w:rsid w:val="006E3BFC"/>
    <w:rsid w:val="007C5104"/>
    <w:rsid w:val="008A6396"/>
    <w:rsid w:val="00961032"/>
    <w:rsid w:val="00A04262"/>
    <w:rsid w:val="00B549A8"/>
    <w:rsid w:val="00BD1DCB"/>
    <w:rsid w:val="00C1401A"/>
    <w:rsid w:val="00C171AD"/>
    <w:rsid w:val="00F77B0B"/>
    <w:rsid w:val="05722EFE"/>
    <w:rsid w:val="07192812"/>
    <w:rsid w:val="0F231215"/>
    <w:rsid w:val="0FEE5CDA"/>
    <w:rsid w:val="152C6C32"/>
    <w:rsid w:val="1C8B662B"/>
    <w:rsid w:val="23704AB0"/>
    <w:rsid w:val="32E51BBE"/>
    <w:rsid w:val="39F71A1E"/>
    <w:rsid w:val="43D01CD6"/>
    <w:rsid w:val="445D5FA5"/>
    <w:rsid w:val="4A0F754A"/>
    <w:rsid w:val="4FFB0706"/>
    <w:rsid w:val="50750DE6"/>
    <w:rsid w:val="51F42264"/>
    <w:rsid w:val="56004219"/>
    <w:rsid w:val="58A75D80"/>
    <w:rsid w:val="5C5C58A4"/>
    <w:rsid w:val="60A02581"/>
    <w:rsid w:val="60CE0DB2"/>
    <w:rsid w:val="69930CB1"/>
    <w:rsid w:val="6B5D1C32"/>
    <w:rsid w:val="6BFB0382"/>
    <w:rsid w:val="6E1605A6"/>
    <w:rsid w:val="6E446113"/>
    <w:rsid w:val="76AD470C"/>
    <w:rsid w:val="77301BE6"/>
    <w:rsid w:val="79E05DB6"/>
    <w:rsid w:val="7E6306F8"/>
    <w:rsid w:val="7F8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95AD2"/>
  <w15:docId w15:val="{5B9AD095-5F3C-4AE5-9A57-0E3C6BC3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FollowedHyperlink"/>
    <w:basedOn w:val="a0"/>
    <w:rPr>
      <w:color w:val="800080"/>
      <w:u w:val="single"/>
    </w:rPr>
  </w:style>
  <w:style w:type="character" w:styleId="aa">
    <w:name w:val="Hyperlink"/>
    <w:basedOn w:val="a0"/>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22.yingjiesheng.com/jncfjt/" TargetMode="External"/><Relationship Id="rId5" Type="http://schemas.openxmlformats.org/officeDocument/2006/relationships/hyperlink" Target="http://2022.yingjiesheng.com/jncfj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351</Words>
  <Characters>2002</Characters>
  <Application>Microsoft Office Word</Application>
  <DocSecurity>0</DocSecurity>
  <Lines>16</Lines>
  <Paragraphs>4</Paragraphs>
  <ScaleCrop>false</ScaleCrop>
  <Company>jobs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jianxiong.cai</dc:creator>
  <cp:lastModifiedBy>zhang.xuefeng/张雪峰_岛_校园招聘</cp:lastModifiedBy>
  <cp:revision>14</cp:revision>
  <dcterms:created xsi:type="dcterms:W3CDTF">2021-09-06T17:38:00Z</dcterms:created>
  <dcterms:modified xsi:type="dcterms:W3CDTF">2021-09-24T10:51:00Z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FB5DF240360146B7AD4334CC57297E14</vt:lpwstr>
  </property>
</Properties>
</file>