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招聘岗位：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  <w:lang w:eastAsia="zh-CN"/>
        </w:rPr>
        <w:t>寿险总部管理培训生（营销管理方向）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一、项目介绍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太平洋寿险总部管理培训生人才发展项目，是公司为卓越应届毕业生设计的培养专项，以研究生为起点，助力专业能力和领导力发展，旨在培养公司未来的管理者。项目由课程学习、自主学习、实践学习三部分构成，穿插进行轮岗和课题研究，全方位赋能，至今已历九届，培养出一批优秀的管理干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二、培养方向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营销管理方向的管理培训生将为公司个人业务 银保业务等专业部门或项目组培养涵盖项目规划、方案设计、落地推动、过程追踪、督导落地、差距分析、结果复盘等系统性思维的人才，远景职能定位为具备卓远领导力的应用型复合人才。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三、培养期任务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1、根据管培生人才发展计划，进行系统学习，了解公司业务、掌握专业技能、融入组织文化；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2、参加公司新人轮岗和技能培训等项目，提升专业技能、加强业务认知、发展综合能力；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3、积极完成各项培养任务、在导师的指导下开展实践，完成项目中的各类交付，对结果负责。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四、任职要求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1、2022届境内外名校硕士及以上学历，保险、金融、市场营销、工商管理等相关专业；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2、认同企业文化，心态空杯、乐观皮实、勤学善思，具备较强的学习和系统思维能力；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3、有激情、有梦想、敢于挑战、勇于创新，具备良好的沟通协调和人际影响能力，以及较强的抗压能力；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4、积极参与校内外各类社会实践活动，品学兼优、爱好广泛，学生干部、中共党员、以及获得省市级奖项的优先考虑。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寿险总部管理培训生（医学应用方向）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一、项目介绍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太平洋寿险总部管理培训生人才发展项目，是公司为卓越应届毕业生设计的培养专项，以研究生为起点，助力专业能力和领导力发展，旨在培养公司未来的管理者。项目由课程学习、自主学习、实践学习三部分构成，穿插进行轮岗和课题研究，全方位赋能，至今已历九届，培养出一批优秀的管理干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二、培养方向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医学应用方向的管理培训生将为公司核保、理赔等专业部门或项目组培养涵盖项目规划、方案设计、落地推动、过程追踪、督导落地、差距分析、结果复盘等系统性思维的人才，远景职能定位为具备卓远领导力的应用型复合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三、培养期任务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1、根据管培生人才发展计划，进行系统学习，了解公司业务、掌握专业技能、融入组织文化；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2、参加公司新人轮岗和技能培训等项目，提升专业技能、加强业务认知、发展综合能力；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3、积极完成各项培养任务、在导师的指导下开展实践，完成项目中的各类交付，对结果负责。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四、任职要求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1、2022届境内外名校硕士及以上学历，医学、健康、大数据、风控等相关专业；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2、认同企业文化，心态空杯、乐观皮实、勤学善思，具备较强的学习和系统思维能力；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3、有激情、有梦想、敢于挑战、勇于创新，具备良好的沟通协调和人际影响能力，以及较强的抗压能力；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4、积极参与校内外各类社会实践活动，品学兼优、爱好广泛，学生干部、中共党员、以及获得省市级奖项的优先考虑。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寿险总部管理培训生（共享平台方向）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一、项目介绍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太平洋寿险总部管理培训生人才发展项目，是公司为卓越应届毕业生设计的培养专项，以研究生为起点，助力专业能力和领导力发展，旨在培养公司未来的管理者。项目由课程学习、自主学习、实践学习三部分构成，穿插进行轮岗和课题研究，全方位赋能，至今已历九届，培养出一批优秀的管理干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二、培养方向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共享平台方向的管理培训生将为公司财务、战略、人力等专业部门或项目组培养涵盖项目规划、方案设计、落地推动、过程追踪、督导落地、差距分析、结果复盘等系统性思维的人才，远景职能定位为具备卓远领导力的应用型复合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三、培养期任务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1、根据管培生人才发展计划，进行系统学习，了解公司业务、掌握专业技能、融入组织文化；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2、参加公司新人轮岗和技能培训等项目，提升专业技能、加强业务认知、发展综合能力；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3、积极完成各项培养任务、在导师的指导下开展实践，完成项目中的各类交付，对结果负责。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四、任职要求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1、2022届境内外名校硕士及以上学历，财务、人力、企业管理等相关专业；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2、认同企业文化，心态空杯、乐观皮实、勤学善思，具备较强的学习和系统思维能力；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3、有激情、有梦想、敢于挑战、勇于创新，具备良好的沟通协调和人际影响能力，以及较强的抗压能力；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292C32"/>
          <w:spacing w:val="0"/>
          <w:sz w:val="19"/>
          <w:szCs w:val="19"/>
          <w:bdr w:val="none" w:color="auto" w:sz="0" w:space="0"/>
          <w:shd w:val="clear" w:fill="FFFFFF"/>
        </w:rPr>
        <w:t>4、积极参与校内外各类社会实践活动，品学兼优、爱好广泛，学生干部、中共党员、以及获得省市级奖项的优先考虑。</w:t>
      </w:r>
    </w:p>
    <w:p>
      <w:pPr>
        <w:numPr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D8E73"/>
    <w:multiLevelType w:val="singleLevel"/>
    <w:tmpl w:val="AA5D8E7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8140D"/>
    <w:rsid w:val="1D4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2021-09-28T01:25:00Z</dcterms:created>
  <dc:creator>fujianfgs1</dc:creator>
  <cp:lastModifiedBy>fujianfgs1</cp:lastModifiedBy>
  <dcterms:modified xsi:type="dcterms:W3CDTF">2021-09-28T01:36:49Z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