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3D" w:rsidRDefault="00A41BE1">
      <w:pPr>
        <w:spacing w:beforeLines="100" w:before="312"/>
        <w:jc w:val="center"/>
        <w:rPr>
          <w:rFonts w:ascii="仿宋GB32" w:eastAsia="仿宋GB32" w:hAnsi="仿宋"/>
          <w:b/>
          <w:color w:val="000000" w:themeColor="text1"/>
          <w:sz w:val="40"/>
          <w:szCs w:val="44"/>
        </w:rPr>
      </w:pPr>
      <w:r>
        <w:rPr>
          <w:rFonts w:ascii="仿宋GB32" w:eastAsia="仿宋GB32" w:hAnsi="仿宋" w:hint="eastAsia"/>
          <w:b/>
          <w:color w:val="000000" w:themeColor="text1"/>
          <w:sz w:val="40"/>
          <w:szCs w:val="44"/>
        </w:rPr>
        <w:t>陕西煤业化工技术</w:t>
      </w:r>
      <w:r w:rsidR="005C057B">
        <w:rPr>
          <w:rFonts w:ascii="仿宋GB32" w:eastAsia="仿宋GB32" w:hAnsi="仿宋" w:hint="eastAsia"/>
          <w:b/>
          <w:color w:val="000000" w:themeColor="text1"/>
          <w:sz w:val="40"/>
          <w:szCs w:val="44"/>
        </w:rPr>
        <w:t>研究院</w:t>
      </w:r>
      <w:r w:rsidR="00297F79">
        <w:rPr>
          <w:rFonts w:ascii="仿宋GB32" w:eastAsia="仿宋GB32" w:hAnsi="仿宋" w:hint="eastAsia"/>
          <w:b/>
          <w:color w:val="000000" w:themeColor="text1"/>
          <w:sz w:val="40"/>
          <w:szCs w:val="44"/>
        </w:rPr>
        <w:t>2022</w:t>
      </w:r>
      <w:r w:rsidR="007B3086">
        <w:rPr>
          <w:rFonts w:ascii="仿宋GB32" w:eastAsia="仿宋GB32" w:hAnsi="仿宋" w:hint="eastAsia"/>
          <w:b/>
          <w:color w:val="000000" w:themeColor="text1"/>
          <w:sz w:val="40"/>
          <w:szCs w:val="44"/>
        </w:rPr>
        <w:t>校园招聘简章</w:t>
      </w:r>
    </w:p>
    <w:p w:rsidR="0047053D" w:rsidRDefault="0047053D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354F73" w:rsidRDefault="00E114D4" w:rsidP="00B477C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陕西煤业化工技术研究院有限责任公司成立于2011年3月，是陕西煤业化工集团投资25</w:t>
      </w:r>
      <w:r w:rsidR="00B477CB">
        <w:rPr>
          <w:rFonts w:ascii="仿宋" w:eastAsia="仿宋" w:hAnsi="仿宋" w:hint="eastAsia"/>
          <w:color w:val="000000" w:themeColor="text1"/>
          <w:sz w:val="32"/>
          <w:szCs w:val="32"/>
        </w:rPr>
        <w:t>亿元人民币成立的具备独立法人资格的高新技术开发企业。</w:t>
      </w:r>
      <w:r w:rsidR="00354F73">
        <w:rPr>
          <w:rFonts w:ascii="仿宋" w:eastAsia="仿宋" w:hAnsi="仿宋" w:hint="eastAsia"/>
          <w:color w:val="000000" w:themeColor="text1"/>
          <w:sz w:val="32"/>
          <w:szCs w:val="32"/>
        </w:rPr>
        <w:t>研究院</w:t>
      </w:r>
      <w:r w:rsidR="00354F73" w:rsidRPr="00354F73">
        <w:rPr>
          <w:rFonts w:ascii="仿宋" w:eastAsia="仿宋" w:hAnsi="仿宋" w:hint="eastAsia"/>
          <w:color w:val="000000" w:themeColor="text1"/>
          <w:sz w:val="32"/>
          <w:szCs w:val="32"/>
        </w:rPr>
        <w:t>经营范围涉及煤炭、化工、新能源、新材料等领域的工业化生产技术和产品的科技研发，科技成果的推广和应用，工程和管理咨询服务，专利专有技术产品的生产经营、销售代理以及专利专有技术的许可代理等。</w:t>
      </w:r>
      <w:r w:rsidR="0022616D">
        <w:rPr>
          <w:rFonts w:ascii="仿宋" w:eastAsia="仿宋" w:hAnsi="仿宋" w:hint="eastAsia"/>
          <w:color w:val="000000" w:themeColor="text1"/>
          <w:sz w:val="32"/>
          <w:szCs w:val="32"/>
        </w:rPr>
        <w:t>业务布局</w:t>
      </w:r>
      <w:r w:rsidR="00A410F2">
        <w:rPr>
          <w:rFonts w:ascii="仿宋" w:eastAsia="仿宋" w:hAnsi="仿宋" w:hint="eastAsia"/>
          <w:color w:val="000000" w:themeColor="text1"/>
          <w:sz w:val="32"/>
          <w:szCs w:val="32"/>
        </w:rPr>
        <w:t>横跨</w:t>
      </w:r>
      <w:r w:rsidR="0022616D">
        <w:rPr>
          <w:rFonts w:ascii="仿宋" w:eastAsia="仿宋" w:hAnsi="仿宋" w:hint="eastAsia"/>
          <w:color w:val="000000" w:themeColor="text1"/>
          <w:sz w:val="32"/>
          <w:szCs w:val="32"/>
        </w:rPr>
        <w:t>陕西</w:t>
      </w:r>
      <w:r w:rsidR="00A410F2">
        <w:rPr>
          <w:rFonts w:ascii="仿宋" w:eastAsia="仿宋" w:hAnsi="仿宋" w:hint="eastAsia"/>
          <w:color w:val="000000" w:themeColor="text1"/>
          <w:sz w:val="32"/>
          <w:szCs w:val="32"/>
        </w:rPr>
        <w:t>、上海、深圳、北京</w:t>
      </w:r>
      <w:r w:rsidR="0022616D">
        <w:rPr>
          <w:rFonts w:ascii="仿宋" w:eastAsia="仿宋" w:hAnsi="仿宋" w:hint="eastAsia"/>
          <w:color w:val="000000" w:themeColor="text1"/>
          <w:sz w:val="32"/>
          <w:szCs w:val="32"/>
        </w:rPr>
        <w:t>以及</w:t>
      </w:r>
      <w:r w:rsidR="00A410F2">
        <w:rPr>
          <w:rFonts w:ascii="仿宋" w:eastAsia="仿宋" w:hAnsi="仿宋" w:hint="eastAsia"/>
          <w:color w:val="000000" w:themeColor="text1"/>
          <w:sz w:val="32"/>
          <w:szCs w:val="32"/>
        </w:rPr>
        <w:t>海外</w:t>
      </w:r>
      <w:r w:rsidR="0022616D">
        <w:rPr>
          <w:rFonts w:ascii="仿宋" w:eastAsia="仿宋" w:hAnsi="仿宋" w:hint="eastAsia"/>
          <w:color w:val="000000" w:themeColor="text1"/>
          <w:sz w:val="32"/>
          <w:szCs w:val="32"/>
        </w:rPr>
        <w:t>市场</w:t>
      </w:r>
      <w:r w:rsidR="00A410F2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22616D">
        <w:rPr>
          <w:rFonts w:ascii="仿宋" w:eastAsia="仿宋" w:hAnsi="仿宋" w:hint="eastAsia"/>
          <w:color w:val="000000" w:themeColor="text1"/>
          <w:sz w:val="32"/>
          <w:szCs w:val="32"/>
        </w:rPr>
        <w:t>目前形成</w:t>
      </w:r>
      <w:r w:rsidR="00B477CB">
        <w:rPr>
          <w:rFonts w:ascii="仿宋" w:eastAsia="仿宋" w:hAnsi="仿宋" w:hint="eastAsia"/>
          <w:color w:val="000000" w:themeColor="text1"/>
          <w:sz w:val="32"/>
          <w:szCs w:val="32"/>
        </w:rPr>
        <w:t>1个总部研发基地、5个专业技术研究所、</w:t>
      </w:r>
      <w:r w:rsidR="00354F73">
        <w:rPr>
          <w:rFonts w:ascii="仿宋" w:eastAsia="仿宋" w:hAnsi="仿宋" w:hint="eastAsia"/>
          <w:color w:val="000000"/>
          <w:sz w:val="30"/>
          <w:szCs w:val="30"/>
        </w:rPr>
        <w:t>6</w:t>
      </w:r>
      <w:r w:rsidR="0022616D">
        <w:rPr>
          <w:rFonts w:ascii="仿宋" w:eastAsia="仿宋" w:hAnsi="仿宋" w:hint="eastAsia"/>
          <w:color w:val="000000"/>
          <w:sz w:val="30"/>
          <w:szCs w:val="30"/>
        </w:rPr>
        <w:t>个</w:t>
      </w:r>
      <w:r w:rsidR="00354F73">
        <w:rPr>
          <w:rFonts w:ascii="仿宋" w:eastAsia="仿宋" w:hAnsi="仿宋" w:hint="eastAsia"/>
          <w:color w:val="000000"/>
          <w:sz w:val="30"/>
          <w:szCs w:val="30"/>
        </w:rPr>
        <w:t>科研机构、</w:t>
      </w:r>
      <w:r w:rsidR="00354F73" w:rsidRPr="00354F73">
        <w:rPr>
          <w:rFonts w:ascii="仿宋" w:eastAsia="仿宋" w:hAnsi="仿宋" w:hint="eastAsia"/>
          <w:color w:val="000000"/>
          <w:sz w:val="30"/>
          <w:szCs w:val="30"/>
        </w:rPr>
        <w:t>7</w:t>
      </w:r>
      <w:r w:rsidR="0022616D">
        <w:rPr>
          <w:rFonts w:ascii="仿宋" w:eastAsia="仿宋" w:hAnsi="仿宋" w:hint="eastAsia"/>
          <w:color w:val="000000"/>
          <w:sz w:val="30"/>
          <w:szCs w:val="30"/>
        </w:rPr>
        <w:t>个</w:t>
      </w:r>
      <w:r w:rsidR="00363C2A">
        <w:rPr>
          <w:rFonts w:ascii="仿宋" w:eastAsia="仿宋" w:hAnsi="仿宋" w:hint="eastAsia"/>
          <w:color w:val="000000"/>
          <w:sz w:val="30"/>
          <w:szCs w:val="30"/>
        </w:rPr>
        <w:t>科</w:t>
      </w:r>
      <w:r w:rsidR="00354F73" w:rsidRPr="00354F73">
        <w:rPr>
          <w:rFonts w:ascii="仿宋" w:eastAsia="仿宋" w:hAnsi="仿宋" w:hint="eastAsia"/>
          <w:color w:val="000000"/>
          <w:sz w:val="30"/>
          <w:szCs w:val="30"/>
        </w:rPr>
        <w:t>研基地</w:t>
      </w:r>
      <w:r w:rsidR="00354F73">
        <w:rPr>
          <w:rFonts w:ascii="仿宋" w:eastAsia="仿宋" w:hAnsi="仿宋" w:hint="eastAsia"/>
          <w:color w:val="000000"/>
          <w:sz w:val="30"/>
          <w:szCs w:val="30"/>
        </w:rPr>
        <w:t>、以及20个以上的</w:t>
      </w:r>
      <w:r w:rsidR="00354F73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高新技术创新与产业孵化项目部</w:t>
      </w:r>
      <w:r w:rsidR="00B477CB">
        <w:rPr>
          <w:rFonts w:ascii="仿宋" w:eastAsia="仿宋" w:hAnsi="仿宋" w:hint="eastAsia"/>
          <w:color w:val="000000" w:themeColor="text1"/>
          <w:sz w:val="32"/>
          <w:szCs w:val="32"/>
        </w:rPr>
        <w:t>的科技创新工作格局。</w:t>
      </w:r>
    </w:p>
    <w:p w:rsidR="00B477CB" w:rsidRDefault="00354F73" w:rsidP="00B477C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研究院</w:t>
      </w:r>
      <w:r w:rsidRPr="00354F73">
        <w:rPr>
          <w:rFonts w:ascii="仿宋" w:eastAsia="仿宋" w:hAnsi="仿宋" w:hint="eastAsia"/>
          <w:color w:val="000000" w:themeColor="text1"/>
          <w:sz w:val="32"/>
          <w:szCs w:val="32"/>
        </w:rPr>
        <w:t>现有科研人员541人，其中硕士405人，博士50人，拥有教授级高级工程师9人，高级工程师94人，中级工程师208人。其中，现有技术开发及产业孵化支撑人员283人，平均年龄34岁。截止目前，研究院已经在煤炭、化工、新能源、新材料等四个方向，布局和开展了300多项技术，建设了30条中试及以上试验生产线。在煤热解-多联产、煤制化学品、高端聚合物、新能源材料与器件等10个方向，形成50多种单体产品、100多种关联产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47053D" w:rsidRDefault="00E114D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研究院紧密围绕陕煤集团“以煤为基，能材并进，技融双驱、蜕变转型”的发展理念，瞄准世界科技前沿，强化关键技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术研发，培育新兴科技产业，</w:t>
      </w:r>
      <w:r w:rsidR="00354F73" w:rsidRPr="00354F73">
        <w:rPr>
          <w:rFonts w:ascii="仿宋" w:eastAsia="仿宋" w:hAnsi="仿宋" w:hint="eastAsia"/>
          <w:color w:val="000000" w:themeColor="text1"/>
          <w:sz w:val="32"/>
          <w:szCs w:val="32"/>
        </w:rPr>
        <w:t>将以提高创新能力和促进科技成果产业化为目标，以煤炭、煤化工、新能源、新材料技术研发为重点，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促进从要素驱动发展方式向效率驱动、创新驱动发展方式转变。</w:t>
      </w:r>
      <w:r w:rsidR="00354F73" w:rsidRPr="00354F73">
        <w:rPr>
          <w:rFonts w:ascii="仿宋" w:eastAsia="仿宋" w:hAnsi="仿宋" w:hint="eastAsia"/>
          <w:color w:val="000000" w:themeColor="text1"/>
          <w:sz w:val="32"/>
          <w:szCs w:val="32"/>
        </w:rPr>
        <w:t>打造空间上高度集聚、上下游紧密协同、创新链集约高效、既水平分工又垂直整合的开放式高新技术产业链集群，努力推动研究院更加接近世界著名能源科技企业水平。</w:t>
      </w:r>
    </w:p>
    <w:p w:rsidR="007D1BC1" w:rsidRDefault="007D1BC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7D1BC1" w:rsidRDefault="007D1BC1" w:rsidP="007D1BC1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员工福利：</w:t>
      </w:r>
      <w:r w:rsidR="004D762A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险两金，住房补贴，交通补贴，通讯补贴，餐补，食堂，健身房。</w:t>
      </w:r>
    </w:p>
    <w:p w:rsidR="005C057B" w:rsidRPr="005C057B" w:rsidRDefault="005C057B" w:rsidP="00C362C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5C057B">
        <w:rPr>
          <w:rFonts w:ascii="仿宋" w:eastAsia="仿宋" w:hAnsi="仿宋" w:hint="eastAsia"/>
          <w:color w:val="000000" w:themeColor="text1"/>
          <w:sz w:val="32"/>
          <w:szCs w:val="32"/>
        </w:rPr>
        <w:t>招聘流程：</w:t>
      </w:r>
    </w:p>
    <w:p w:rsidR="00C362CD" w:rsidRDefault="005C057B" w:rsidP="005C057B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在线投递简历</w:t>
      </w:r>
      <w:r>
        <w:rPr>
          <w:rFonts w:ascii="仿宋" w:eastAsia="仿宋" w:hAnsi="仿宋"/>
          <w:sz w:val="32"/>
        </w:rPr>
        <w:t>—</w:t>
      </w:r>
      <w:r>
        <w:rPr>
          <w:rFonts w:ascii="仿宋" w:eastAsia="仿宋" w:hAnsi="仿宋" w:hint="eastAsia"/>
          <w:sz w:val="32"/>
        </w:rPr>
        <w:t>简历初步筛选</w:t>
      </w:r>
      <w:r>
        <w:rPr>
          <w:rFonts w:ascii="仿宋" w:eastAsia="仿宋" w:hAnsi="仿宋"/>
          <w:sz w:val="32"/>
        </w:rPr>
        <w:t>—</w:t>
      </w:r>
      <w:r w:rsidR="00A73C6D">
        <w:rPr>
          <w:rFonts w:ascii="仿宋" w:eastAsia="仿宋" w:hAnsi="仿宋"/>
          <w:sz w:val="32"/>
        </w:rPr>
        <w:t>笔试</w:t>
      </w:r>
      <w:r w:rsidR="00A73C6D">
        <w:rPr>
          <w:rFonts w:ascii="仿宋" w:eastAsia="仿宋" w:hAnsi="仿宋" w:hint="eastAsia"/>
          <w:sz w:val="32"/>
        </w:rPr>
        <w:t>—</w:t>
      </w:r>
      <w:r>
        <w:rPr>
          <w:rFonts w:ascii="仿宋" w:eastAsia="仿宋" w:hAnsi="仿宋" w:hint="eastAsia"/>
          <w:sz w:val="32"/>
        </w:rPr>
        <w:t>面试--确定意向</w:t>
      </w:r>
      <w:r w:rsidR="007D1BC1">
        <w:rPr>
          <w:rFonts w:ascii="仿宋" w:eastAsia="仿宋" w:hAnsi="仿宋"/>
          <w:sz w:val="32"/>
        </w:rPr>
        <w:t>—</w:t>
      </w:r>
      <w:r w:rsidR="007D1BC1">
        <w:rPr>
          <w:rFonts w:ascii="仿宋" w:eastAsia="仿宋" w:hAnsi="仿宋" w:hint="eastAsia"/>
          <w:sz w:val="32"/>
        </w:rPr>
        <w:t>签订三方协议--体检</w:t>
      </w:r>
      <w:r w:rsidR="007D1BC1">
        <w:rPr>
          <w:rFonts w:ascii="仿宋" w:eastAsia="仿宋" w:hAnsi="仿宋"/>
          <w:sz w:val="32"/>
        </w:rPr>
        <w:t>—</w:t>
      </w:r>
      <w:r w:rsidR="007D1BC1">
        <w:rPr>
          <w:rFonts w:ascii="仿宋" w:eastAsia="仿宋" w:hAnsi="仿宋" w:hint="eastAsia"/>
          <w:sz w:val="32"/>
        </w:rPr>
        <w:t>入职</w:t>
      </w:r>
    </w:p>
    <w:p w:rsidR="00CA10ED" w:rsidRDefault="00CA10ED" w:rsidP="00E517B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E13ABB" w:rsidRDefault="00E13ABB" w:rsidP="00E13AB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简历投递方式：</w:t>
      </w:r>
    </w:p>
    <w:p w:rsidR="00E13ABB" w:rsidRPr="00E13ABB" w:rsidRDefault="00E13ABB" w:rsidP="00E13ABB">
      <w:pPr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E13ABB">
        <w:rPr>
          <w:rFonts w:ascii="仿宋" w:eastAsia="仿宋" w:hAnsi="仿宋" w:hint="eastAsia"/>
          <w:color w:val="000000" w:themeColor="text1"/>
          <w:sz w:val="32"/>
          <w:szCs w:val="32"/>
        </w:rPr>
        <w:t>PC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端</w:t>
      </w:r>
      <w:r w:rsidRPr="00E13ABB">
        <w:rPr>
          <w:rFonts w:ascii="仿宋" w:eastAsia="仿宋" w:hAnsi="仿宋" w:hint="eastAsia"/>
          <w:color w:val="000000" w:themeColor="text1"/>
          <w:sz w:val="32"/>
          <w:szCs w:val="32"/>
        </w:rPr>
        <w:t>：http://campus.51job.com/sxccti</w:t>
      </w:r>
    </w:p>
    <w:p w:rsidR="00E13ABB" w:rsidRDefault="00E13ABB" w:rsidP="00E13ABB">
      <w:pPr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手机端</w:t>
      </w:r>
      <w:r w:rsidRPr="00E13ABB">
        <w:rPr>
          <w:rFonts w:ascii="仿宋" w:eastAsia="仿宋" w:hAnsi="仿宋" w:hint="eastAsia"/>
          <w:color w:val="000000" w:themeColor="text1"/>
          <w:sz w:val="32"/>
          <w:szCs w:val="32"/>
        </w:rPr>
        <w:t>：http://campus.51job.com/m/sxccti</w:t>
      </w:r>
    </w:p>
    <w:p w:rsidR="00E13ABB" w:rsidRPr="007D1BC1" w:rsidRDefault="00E13ABB" w:rsidP="00E517B0">
      <w:pPr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47053D" w:rsidRDefault="005C057B" w:rsidP="005E4AD3">
      <w:pPr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联系方式：</w:t>
      </w:r>
    </w:p>
    <w:p w:rsidR="005C057B" w:rsidRDefault="005C057B" w:rsidP="005E4AD3">
      <w:pPr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1、研究院网址：</w:t>
      </w:r>
      <w:hyperlink r:id="rId7" w:history="1">
        <w:r w:rsidRPr="00EB3929">
          <w:rPr>
            <w:rStyle w:val="a7"/>
            <w:rFonts w:ascii="仿宋" w:eastAsia="仿宋" w:hAnsi="仿宋" w:hint="eastAsia"/>
            <w:sz w:val="32"/>
            <w:szCs w:val="32"/>
          </w:rPr>
          <w:t>http://www.sxccti.com/</w:t>
        </w:r>
      </w:hyperlink>
    </w:p>
    <w:p w:rsidR="00F47B8C" w:rsidRDefault="005C057B" w:rsidP="00F47B8C">
      <w:pPr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2、研究院地址：陕西省西安市长安区神舟七路166号</w:t>
      </w:r>
    </w:p>
    <w:p w:rsidR="00F47B8C" w:rsidRDefault="005C057B" w:rsidP="00F47B8C">
      <w:pPr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3、</w:t>
      </w:r>
      <w:r w:rsidR="00F47B8C">
        <w:rPr>
          <w:rFonts w:ascii="仿宋" w:eastAsia="仿宋" w:hAnsi="仿宋" w:hint="eastAsia"/>
          <w:color w:val="000000" w:themeColor="text1"/>
          <w:sz w:val="32"/>
          <w:szCs w:val="32"/>
        </w:rPr>
        <w:t>简历投递邮箱：</w:t>
      </w:r>
    </w:p>
    <w:p w:rsidR="00F47B8C" w:rsidRDefault="00F47B8C" w:rsidP="00F47B8C">
      <w:pPr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新材料：</w:t>
      </w:r>
      <w:r w:rsidRPr="00F47B8C">
        <w:rPr>
          <w:rFonts w:ascii="仿宋" w:eastAsia="仿宋" w:hAnsi="仿宋"/>
          <w:color w:val="000000" w:themeColor="text1"/>
          <w:sz w:val="32"/>
          <w:szCs w:val="32"/>
        </w:rPr>
        <w:t>634564241@qq.com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F47B8C" w:rsidRDefault="00F47B8C" w:rsidP="00F47B8C">
      <w:pPr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新能源：</w:t>
      </w:r>
      <w:r w:rsidRPr="00F47B8C">
        <w:rPr>
          <w:rFonts w:ascii="仿宋" w:eastAsia="仿宋" w:hAnsi="仿宋"/>
          <w:color w:val="000000" w:themeColor="text1"/>
          <w:sz w:val="32"/>
          <w:szCs w:val="32"/>
        </w:rPr>
        <w:t>xinnengyuansuo@163.com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F47B8C" w:rsidRDefault="00F47B8C" w:rsidP="00F47B8C">
      <w:pPr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化工：</w:t>
      </w:r>
      <w:r w:rsidRPr="00F47B8C">
        <w:rPr>
          <w:rFonts w:ascii="仿宋" w:eastAsia="仿宋" w:hAnsi="仿宋"/>
          <w:color w:val="000000" w:themeColor="text1"/>
          <w:sz w:val="32"/>
          <w:szCs w:val="32"/>
        </w:rPr>
        <w:t>smyjy_hg_hr@163.com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  煤炭：</w:t>
      </w:r>
      <w:r w:rsidRPr="00F47B8C">
        <w:rPr>
          <w:rFonts w:ascii="仿宋" w:eastAsia="仿宋" w:hAnsi="仿宋"/>
          <w:color w:val="000000" w:themeColor="text1"/>
          <w:sz w:val="32"/>
          <w:szCs w:val="32"/>
        </w:rPr>
        <w:t>yjy_mts@163.com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F47B8C" w:rsidRDefault="00F47B8C" w:rsidP="00F47B8C">
      <w:pPr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工程：</w:t>
      </w:r>
      <w:r w:rsidRPr="00F47B8C">
        <w:rPr>
          <w:rFonts w:ascii="仿宋" w:eastAsia="仿宋" w:hAnsi="仿宋"/>
          <w:color w:val="000000" w:themeColor="text1"/>
          <w:sz w:val="32"/>
          <w:szCs w:val="32"/>
        </w:rPr>
        <w:t>gongchengsuo@sxccti.com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F47B8C" w:rsidRPr="00F47B8C" w:rsidRDefault="00F47B8C" w:rsidP="00F47B8C">
      <w:pPr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其他：</w:t>
      </w:r>
      <w:r w:rsidRPr="00F47B8C">
        <w:rPr>
          <w:rFonts w:ascii="仿宋" w:eastAsia="仿宋" w:hAnsi="仿宋" w:hint="eastAsia"/>
          <w:color w:val="000000" w:themeColor="text1"/>
          <w:sz w:val="32"/>
          <w:szCs w:val="32"/>
        </w:rPr>
        <w:t>smhjsyjy@126.com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5C057B" w:rsidRDefault="00F47B8C" w:rsidP="005C057B">
      <w:pPr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4、</w:t>
      </w:r>
      <w:r w:rsidR="005C057B">
        <w:rPr>
          <w:rFonts w:ascii="仿宋" w:eastAsia="仿宋" w:hAnsi="仿宋" w:hint="eastAsia"/>
          <w:color w:val="000000" w:themeColor="text1"/>
          <w:sz w:val="32"/>
          <w:szCs w:val="32"/>
        </w:rPr>
        <w:t>联系人：</w:t>
      </w:r>
      <w:r w:rsidR="007D6E74">
        <w:rPr>
          <w:rFonts w:ascii="仿宋" w:eastAsia="仿宋" w:hAnsi="仿宋" w:hint="eastAsia"/>
          <w:color w:val="000000" w:themeColor="text1"/>
          <w:sz w:val="32"/>
          <w:szCs w:val="32"/>
        </w:rPr>
        <w:t>徐</w:t>
      </w:r>
      <w:r w:rsidR="00E114D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老师  </w:t>
      </w:r>
      <w:r w:rsidR="005C057B">
        <w:rPr>
          <w:rFonts w:ascii="仿宋" w:eastAsia="仿宋" w:hAnsi="仿宋" w:hint="eastAsia"/>
          <w:color w:val="000000" w:themeColor="text1"/>
          <w:sz w:val="32"/>
          <w:szCs w:val="32"/>
        </w:rPr>
        <w:t>韩</w:t>
      </w:r>
      <w:r w:rsidR="00E114D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老师 </w:t>
      </w:r>
    </w:p>
    <w:p w:rsidR="0046004D" w:rsidRDefault="00E114D4" w:rsidP="0046004D">
      <w:pPr>
        <w:ind w:firstLineChars="300" w:firstLine="96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联系电话：029--</w:t>
      </w:r>
      <w:r w:rsidR="005C057B">
        <w:rPr>
          <w:rFonts w:ascii="仿宋" w:eastAsia="仿宋" w:hAnsi="仿宋" w:hint="eastAsia"/>
          <w:color w:val="000000" w:themeColor="text1"/>
          <w:sz w:val="32"/>
          <w:szCs w:val="32"/>
        </w:rPr>
        <w:t>89801226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5E4AD3">
        <w:rPr>
          <w:rFonts w:ascii="仿宋" w:eastAsia="仿宋" w:hAnsi="仿宋" w:hint="eastAsia"/>
          <w:color w:val="000000" w:themeColor="text1"/>
          <w:sz w:val="32"/>
          <w:szCs w:val="32"/>
        </w:rPr>
        <w:t>029--8177</w:t>
      </w:r>
      <w:r w:rsidR="005C057B">
        <w:rPr>
          <w:rFonts w:ascii="仿宋" w:eastAsia="仿宋" w:hAnsi="仿宋" w:hint="eastAsia"/>
          <w:color w:val="000000" w:themeColor="text1"/>
          <w:sz w:val="32"/>
          <w:szCs w:val="32"/>
        </w:rPr>
        <w:t>2071</w:t>
      </w:r>
      <w:r w:rsidR="005E4AD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:rsidR="0046004D" w:rsidRDefault="0046004D">
      <w:pPr>
        <w:widowControl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br w:type="page"/>
      </w:r>
    </w:p>
    <w:p w:rsidR="0046004D" w:rsidRDefault="005E4AD3" w:rsidP="0046004D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 </w:t>
      </w:r>
      <w:r w:rsidR="0046004D">
        <w:rPr>
          <w:rFonts w:ascii="仿宋" w:eastAsia="仿宋" w:hAnsi="仿宋" w:hint="eastAsia"/>
          <w:color w:val="000000" w:themeColor="text1"/>
          <w:sz w:val="32"/>
          <w:szCs w:val="32"/>
        </w:rPr>
        <w:t>附件：</w:t>
      </w:r>
    </w:p>
    <w:p w:rsidR="0046004D" w:rsidRPr="0046004D" w:rsidRDefault="0046004D" w:rsidP="0046004D">
      <w:pPr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46004D">
        <w:rPr>
          <w:rFonts w:ascii="仿宋" w:eastAsia="仿宋" w:hAnsi="仿宋" w:hint="eastAsia"/>
          <w:b/>
          <w:color w:val="000000" w:themeColor="text1"/>
          <w:sz w:val="32"/>
          <w:szCs w:val="32"/>
        </w:rPr>
        <w:t>人员需求信息表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1186"/>
        <w:gridCol w:w="5443"/>
        <w:gridCol w:w="1843"/>
        <w:gridCol w:w="1417"/>
      </w:tblGrid>
      <w:tr w:rsidR="00FF2BC2" w:rsidRPr="00611EDF" w:rsidTr="00047F80">
        <w:tc>
          <w:tcPr>
            <w:tcW w:w="1186" w:type="dxa"/>
            <w:vAlign w:val="center"/>
          </w:tcPr>
          <w:p w:rsidR="00FF2BC2" w:rsidRPr="00611EDF" w:rsidRDefault="00FF2BC2" w:rsidP="0035132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 w:rsidRPr="00611EDF"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所属部门</w:t>
            </w:r>
          </w:p>
        </w:tc>
        <w:tc>
          <w:tcPr>
            <w:tcW w:w="5443" w:type="dxa"/>
          </w:tcPr>
          <w:p w:rsidR="00FF2BC2" w:rsidRPr="00611EDF" w:rsidRDefault="00FF2BC2" w:rsidP="00611EDF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 w:rsidRPr="00611EDF"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研究方向</w:t>
            </w:r>
          </w:p>
        </w:tc>
        <w:tc>
          <w:tcPr>
            <w:tcW w:w="1843" w:type="dxa"/>
          </w:tcPr>
          <w:p w:rsidR="00FF2BC2" w:rsidRPr="00611EDF" w:rsidRDefault="00FF2BC2" w:rsidP="0035132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需求专业</w:t>
            </w:r>
          </w:p>
        </w:tc>
        <w:tc>
          <w:tcPr>
            <w:tcW w:w="1417" w:type="dxa"/>
            <w:vAlign w:val="center"/>
          </w:tcPr>
          <w:p w:rsidR="00FF2BC2" w:rsidRPr="00611EDF" w:rsidRDefault="00D81CEF" w:rsidP="0035132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人数</w:t>
            </w:r>
          </w:p>
        </w:tc>
      </w:tr>
      <w:tr w:rsidR="00FF2BC2" w:rsidRPr="00076206" w:rsidTr="00047F80">
        <w:tc>
          <w:tcPr>
            <w:tcW w:w="1186" w:type="dxa"/>
            <w:vAlign w:val="center"/>
          </w:tcPr>
          <w:p w:rsidR="00FF2BC2" w:rsidRPr="00611EDF" w:rsidRDefault="00FF2BC2" w:rsidP="0035132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bookmarkStart w:id="0" w:name="_GoBack" w:colFirst="4" w:colLast="4"/>
            <w:r w:rsidRPr="00611EDF"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新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材料</w:t>
            </w:r>
          </w:p>
        </w:tc>
        <w:tc>
          <w:tcPr>
            <w:tcW w:w="5443" w:type="dxa"/>
          </w:tcPr>
          <w:p w:rsidR="00FF2BC2" w:rsidRDefault="00FF2BC2" w:rsidP="00351321">
            <w:pPr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聚氨酯材料：</w:t>
            </w:r>
            <w:r w:rsidRPr="0029315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聚氨酯弹性体、聚氨酯胶黏剂、聚氨酯水性涂料、硅烷改性聚氨酯产品的开发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；</w:t>
            </w:r>
          </w:p>
          <w:p w:rsidR="00FF2BC2" w:rsidRDefault="00FF2BC2" w:rsidP="00351321">
            <w:pPr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聚烯烃材料：</w:t>
            </w:r>
            <w:r w:rsidRPr="0029315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聚烯烃新材料开发，包括新型聚乙烯、聚丙烯或其他烯烃聚合方向技术开发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；</w:t>
            </w:r>
          </w:p>
          <w:p w:rsidR="00FF2BC2" w:rsidRDefault="00FF2BC2" w:rsidP="00351321">
            <w:pPr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特种橡胶：</w:t>
            </w:r>
            <w:r w:rsidRPr="0029315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丙烯酸酯橡胶、氯醇橡胶、双烯烃及氢化丁腈橡胶等特种橡胶研究开发；</w:t>
            </w:r>
          </w:p>
          <w:p w:rsidR="00FF2BC2" w:rsidRDefault="00FF2BC2" w:rsidP="00351321">
            <w:pPr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可降解塑料：</w:t>
            </w:r>
            <w:r w:rsidRPr="0029315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可降解塑料的合成技术研发，包括共聚酯类、内脂开环、环氧开环类等聚合工艺、新型催化剂、共聚改性及回收等技术开发；</w:t>
            </w:r>
          </w:p>
          <w:p w:rsidR="00FF2BC2" w:rsidRDefault="00FF2BC2" w:rsidP="00351321">
            <w:pPr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橡塑加工及改性：</w:t>
            </w:r>
            <w:r w:rsidRPr="0029315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聚烯烃、特种橡胶、弹性体、可降解塑料等聚合物加工、改性技术开发；</w:t>
            </w:r>
          </w:p>
          <w:p w:rsidR="00FF2BC2" w:rsidRDefault="00FF2BC2" w:rsidP="00351321">
            <w:pPr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特种树脂及复合材料：</w:t>
            </w:r>
            <w:r w:rsidRPr="0029315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高性能树脂（聚酰亚胺、特种环氧树脂、聚苯并咪唑、聚醚醚酮等)及其复合材料技术开发；</w:t>
            </w:r>
          </w:p>
          <w:p w:rsidR="00FF2BC2" w:rsidRDefault="00FF2BC2" w:rsidP="00351321">
            <w:pPr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功能碳材料：</w:t>
            </w:r>
            <w:r w:rsidRPr="0029315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从事新型炭基材料制备及应用技术开发，包括纳米炭、炭微球、硬炭、活性炭、介孔炭、聚合物炭、纳米炭及其与其他材料复合等新型碳基材料的制备及应用；</w:t>
            </w:r>
          </w:p>
          <w:p w:rsidR="00FF2BC2" w:rsidRPr="00076206" w:rsidRDefault="00FF2BC2" w:rsidP="0029315F">
            <w:pPr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先进陶瓷材料：</w:t>
            </w:r>
            <w:r w:rsidRPr="0029315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耐摩擦、防腐、医用、耐热、电子等高性能结构陶瓷、电子陶瓷、半导体陶瓷及生物医用陶瓷等技术开发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。</w:t>
            </w:r>
          </w:p>
        </w:tc>
        <w:tc>
          <w:tcPr>
            <w:tcW w:w="1843" w:type="dxa"/>
          </w:tcPr>
          <w:p w:rsidR="00FF2BC2" w:rsidRPr="00076206" w:rsidRDefault="00FF2BC2" w:rsidP="0035132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 w:rsidRPr="00FF2BC2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化工工艺、高分子化学、高分子物理、材料工程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、有机合成、</w:t>
            </w:r>
            <w:r w:rsidRPr="00FF2BC2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高分子材料加工工程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</w:t>
            </w:r>
            <w:r w:rsidRPr="00FF2BC2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化工机械、机械工程及自动化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</w:t>
            </w:r>
            <w:r w:rsidRPr="00FF2BC2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无机非金属材料、材料成型及控制工程等</w:t>
            </w:r>
          </w:p>
        </w:tc>
        <w:tc>
          <w:tcPr>
            <w:tcW w:w="1417" w:type="dxa"/>
            <w:vAlign w:val="center"/>
          </w:tcPr>
          <w:p w:rsidR="00FF2BC2" w:rsidRPr="00076206" w:rsidRDefault="00FF2BC2" w:rsidP="0035132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 w:rsidRPr="00076206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博士：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35</w:t>
            </w:r>
            <w:r w:rsidRPr="00076206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人</w:t>
            </w:r>
          </w:p>
          <w:p w:rsidR="00FF2BC2" w:rsidRPr="00076206" w:rsidRDefault="00FF2BC2" w:rsidP="0029315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 w:rsidRPr="00076206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硕士：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80</w:t>
            </w:r>
            <w:r w:rsidRPr="00076206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人</w:t>
            </w:r>
          </w:p>
        </w:tc>
      </w:tr>
      <w:tr w:rsidR="00FF2BC2" w:rsidRPr="00076206" w:rsidTr="00047F80">
        <w:tc>
          <w:tcPr>
            <w:tcW w:w="1186" w:type="dxa"/>
            <w:vAlign w:val="center"/>
          </w:tcPr>
          <w:p w:rsidR="00FF2BC2" w:rsidRPr="00611EDF" w:rsidRDefault="00FF2BC2" w:rsidP="0035132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 w:rsidRPr="00611EDF"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新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能源</w:t>
            </w:r>
          </w:p>
        </w:tc>
        <w:tc>
          <w:tcPr>
            <w:tcW w:w="5443" w:type="dxa"/>
          </w:tcPr>
          <w:p w:rsidR="00FF2BC2" w:rsidRDefault="00FF2BC2" w:rsidP="005C057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新能源发电：</w:t>
            </w:r>
            <w:r w:rsidRPr="0029315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光伏、光热等新能源发电技术；</w:t>
            </w:r>
          </w:p>
          <w:p w:rsidR="00FF2BC2" w:rsidRDefault="00FF2BC2" w:rsidP="005C057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电化学储能：</w:t>
            </w:r>
            <w:r w:rsidRPr="0029315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固态电池、钠电池、液流电池、金属空气等高性能储能电池技术；</w:t>
            </w:r>
          </w:p>
          <w:p w:rsidR="00FF2BC2" w:rsidRDefault="00FF2BC2" w:rsidP="005C057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氢能技术：</w:t>
            </w:r>
            <w:r w:rsidRPr="0029315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制氢、储运氢、燃料电池（PEMFC、SOFC等）等氢能产业链技术；</w:t>
            </w:r>
          </w:p>
          <w:p w:rsidR="00FF2BC2" w:rsidRDefault="00FF2BC2" w:rsidP="005C057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新能源材料：</w:t>
            </w:r>
            <w:r w:rsidRPr="0029315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储能电池关键材料（正极、负极、电解液等）、光伏电池材料（导电浆料、背板、胶膜等）、特种粘结剂、电子浆料、磁性材料、导热/隔热/散热/储能等热管理材料、屏蔽材料等新能源相关材料技术；</w:t>
            </w:r>
          </w:p>
          <w:p w:rsidR="00FF2BC2" w:rsidRPr="0029315F" w:rsidRDefault="00FF2BC2" w:rsidP="00351321">
            <w:pPr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电子粉体材料：</w:t>
            </w:r>
            <w:r w:rsidRPr="0029315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高纯、超细氧化物（TiO2、Al2O3、ZrO2等）、氮化物（AlN、Fe4N、TiN等）、碳化物（SiC、WC等）、钛酸钡等粉体材料及陶瓷成型技术。</w:t>
            </w:r>
          </w:p>
        </w:tc>
        <w:tc>
          <w:tcPr>
            <w:tcW w:w="1843" w:type="dxa"/>
          </w:tcPr>
          <w:p w:rsidR="00FF2BC2" w:rsidRDefault="00047F80" w:rsidP="0035132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 w:rsidRPr="00047F80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化工、材料、能源、物理、电子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、机械</w:t>
            </w:r>
            <w:r w:rsidRPr="00047F80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等</w:t>
            </w:r>
          </w:p>
        </w:tc>
        <w:tc>
          <w:tcPr>
            <w:tcW w:w="1417" w:type="dxa"/>
            <w:vAlign w:val="center"/>
          </w:tcPr>
          <w:p w:rsidR="00FF2BC2" w:rsidRDefault="00FF2BC2" w:rsidP="0035132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博士：40人</w:t>
            </w:r>
          </w:p>
          <w:p w:rsidR="00FF2BC2" w:rsidRPr="00076206" w:rsidRDefault="00FF2BC2" w:rsidP="0029315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硕士：120人</w:t>
            </w:r>
          </w:p>
        </w:tc>
      </w:tr>
      <w:bookmarkEnd w:id="0"/>
      <w:tr w:rsidR="00FF2BC2" w:rsidRPr="00076206" w:rsidTr="00047F80">
        <w:tc>
          <w:tcPr>
            <w:tcW w:w="1186" w:type="dxa"/>
            <w:vAlign w:val="center"/>
          </w:tcPr>
          <w:p w:rsidR="00FF2BC2" w:rsidRPr="00611EDF" w:rsidRDefault="00FF2BC2" w:rsidP="0035132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 w:rsidRPr="00611EDF"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化工</w:t>
            </w:r>
          </w:p>
        </w:tc>
        <w:tc>
          <w:tcPr>
            <w:tcW w:w="5443" w:type="dxa"/>
          </w:tcPr>
          <w:p w:rsidR="00FF2BC2" w:rsidRDefault="00FF2BC2" w:rsidP="005C057B">
            <w:pPr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工艺与产品</w:t>
            </w:r>
            <w:r w:rsidRPr="00351321"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：</w:t>
            </w:r>
            <w:r w:rsidR="003D2F63" w:rsidRPr="003D2F63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CO</w:t>
            </w:r>
            <w:r w:rsidR="003D2F63" w:rsidRPr="003D2F63">
              <w:rPr>
                <w:rFonts w:ascii="仿宋" w:eastAsia="仿宋" w:hAnsi="仿宋" w:hint="eastAsia"/>
                <w:color w:val="000000" w:themeColor="text1"/>
                <w:sz w:val="24"/>
                <w:szCs w:val="32"/>
                <w:vertAlign w:val="subscript"/>
              </w:rPr>
              <w:t>2</w:t>
            </w:r>
            <w:r w:rsidR="003D2F63" w:rsidRPr="003D2F63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转化相关</w:t>
            </w:r>
            <w:r w:rsidR="003D2F63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有机合成</w:t>
            </w:r>
            <w:r w:rsidR="003D2F63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（全合成优先）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、多相催化</w:t>
            </w:r>
            <w:r w:rsidR="003D2F63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（分子筛合成及应用优先）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</w:t>
            </w:r>
            <w:r w:rsidR="003D2F63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生物发酵化工过程相关方向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；</w:t>
            </w:r>
          </w:p>
          <w:p w:rsidR="00FF2BC2" w:rsidRDefault="00FF2BC2" w:rsidP="005C057B">
            <w:pPr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能源化工</w:t>
            </w:r>
            <w:r w:rsidRPr="00351321"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煤焦油深加工富产芳烃方向，煤焦油深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lastRenderedPageBreak/>
              <w:t>度分离产高附加值化学品方向，煤层气/煤热解气高效转化利用方向，</w:t>
            </w:r>
            <w:r w:rsidRPr="00FC6C49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CO</w:t>
            </w:r>
            <w:r w:rsidRPr="00FC6C49">
              <w:rPr>
                <w:rFonts w:ascii="仿宋" w:eastAsia="仿宋" w:hAnsi="仿宋" w:hint="eastAsia"/>
                <w:color w:val="000000" w:themeColor="text1"/>
                <w:sz w:val="24"/>
                <w:szCs w:val="32"/>
                <w:vertAlign w:val="subscript"/>
              </w:rPr>
              <w:t>2</w:t>
            </w:r>
            <w:r w:rsidRPr="00FC6C49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制新材料方向</w:t>
            </w:r>
            <w:r w:rsidRPr="00076206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；</w:t>
            </w:r>
          </w:p>
          <w:p w:rsidR="00FF2BC2" w:rsidRPr="00076206" w:rsidRDefault="00FF2BC2" w:rsidP="00FC6C49">
            <w:pPr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资源环保：</w:t>
            </w:r>
            <w:r w:rsidRPr="00FC6C49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危废治理方向（废催化剂、废油、脱硫石膏等）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，固废处理方向</w:t>
            </w:r>
            <w:r w:rsidRPr="00FC6C49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（粉煤灰、气化渣、电石渣、煤矸石等）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，废气治理方向</w:t>
            </w:r>
            <w:r w:rsidRPr="00FC6C49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（低温脱硝、VOCs、室内甲醛等）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，废水处理方向</w:t>
            </w:r>
            <w:r w:rsidRPr="00FC6C49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（焦化废水、含油废水、高盐废水等）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，CCUS方向</w:t>
            </w:r>
            <w:r w:rsidRPr="00FC6C49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（CO2捕集、CO2净化、CO2封存等）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。</w:t>
            </w:r>
          </w:p>
        </w:tc>
        <w:tc>
          <w:tcPr>
            <w:tcW w:w="1843" w:type="dxa"/>
          </w:tcPr>
          <w:p w:rsidR="00FF2BC2" w:rsidRDefault="00047F80" w:rsidP="00047F8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 w:rsidRPr="00047F80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lastRenderedPageBreak/>
              <w:t>有机化学、工业催化、物理化学、化学工程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</w:t>
            </w:r>
            <w:r w:rsidRPr="00047F80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化工工艺、应用</w:t>
            </w:r>
            <w:r w:rsidRPr="00047F80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lastRenderedPageBreak/>
              <w:t>化学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、环境工程、材料工程</w:t>
            </w:r>
            <w:r w:rsidRPr="00047F80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等</w:t>
            </w:r>
          </w:p>
        </w:tc>
        <w:tc>
          <w:tcPr>
            <w:tcW w:w="1417" w:type="dxa"/>
            <w:vAlign w:val="center"/>
          </w:tcPr>
          <w:p w:rsidR="00FF2BC2" w:rsidRDefault="00FF2BC2" w:rsidP="0035132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lastRenderedPageBreak/>
              <w:t>博士：40人</w:t>
            </w:r>
          </w:p>
          <w:p w:rsidR="00FF2BC2" w:rsidRPr="00076206" w:rsidRDefault="00FF2BC2" w:rsidP="00FC6C4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硕士：90人</w:t>
            </w:r>
          </w:p>
        </w:tc>
      </w:tr>
      <w:tr w:rsidR="00FF2BC2" w:rsidRPr="00076206" w:rsidTr="00047F80">
        <w:tc>
          <w:tcPr>
            <w:tcW w:w="1186" w:type="dxa"/>
            <w:vAlign w:val="center"/>
          </w:tcPr>
          <w:p w:rsidR="00FF2BC2" w:rsidRPr="00611EDF" w:rsidRDefault="00FF2BC2" w:rsidP="0035132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 w:rsidRPr="00611EDF"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煤炭</w:t>
            </w:r>
          </w:p>
        </w:tc>
        <w:tc>
          <w:tcPr>
            <w:tcW w:w="5443" w:type="dxa"/>
          </w:tcPr>
          <w:p w:rsidR="00FF2BC2" w:rsidRDefault="00FF2BC2" w:rsidP="005C057B">
            <w:pPr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矿用装备：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煤矿机器人设计研发、煤矿安全监测监控系统研发、矿用设备研发；</w:t>
            </w:r>
          </w:p>
          <w:p w:rsidR="00FF2BC2" w:rsidRDefault="00FF2BC2" w:rsidP="005C057B">
            <w:pPr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矿用材料</w:t>
            </w:r>
            <w:r w:rsidRPr="00611EDF"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矿用材料产品研发；</w:t>
            </w:r>
          </w:p>
          <w:p w:rsidR="00FF2BC2" w:rsidRDefault="00FF2BC2" w:rsidP="005C057B">
            <w:pPr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矿用项目</w:t>
            </w:r>
            <w:r w:rsidRPr="00611EDF"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矿山压力与岩层控制，充填开采，沿空留巷，智能化矿井建设，</w:t>
            </w:r>
            <w:r w:rsidRPr="00BE7A65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地质保障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；</w:t>
            </w:r>
          </w:p>
          <w:p w:rsidR="00FF2BC2" w:rsidRPr="00611EDF" w:rsidRDefault="00FF2BC2" w:rsidP="00BE7A65">
            <w:pPr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矿用项目</w:t>
            </w:r>
            <w:r w:rsidRPr="00611EDF"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：</w:t>
            </w:r>
            <w:r w:rsidRPr="00BE7A65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煤矿灾害治理、矿山生态环境恢复、水害防治、瓦斯治理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。</w:t>
            </w:r>
          </w:p>
        </w:tc>
        <w:tc>
          <w:tcPr>
            <w:tcW w:w="1843" w:type="dxa"/>
          </w:tcPr>
          <w:p w:rsidR="00FF2BC2" w:rsidRDefault="00047F80" w:rsidP="00047F80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 w:rsidRPr="00047F80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机械、电气控制、计算机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</w:t>
            </w:r>
            <w:r w:rsidRPr="00047F80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控制工程与控制理论、电气、自动化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</w:t>
            </w:r>
            <w:r w:rsidRPr="00047F80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高分子材料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、应用化学、胶凝材料、</w:t>
            </w:r>
            <w:r w:rsidRPr="00047F80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纳米材料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</w:t>
            </w:r>
            <w:r w:rsidRPr="00047F80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采矿工程、地质工程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、安全工程</w:t>
            </w:r>
            <w:r w:rsidRPr="00047F80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等</w:t>
            </w:r>
          </w:p>
        </w:tc>
        <w:tc>
          <w:tcPr>
            <w:tcW w:w="1417" w:type="dxa"/>
            <w:vAlign w:val="center"/>
          </w:tcPr>
          <w:p w:rsidR="00FF2BC2" w:rsidRPr="00076206" w:rsidRDefault="00FF2BC2" w:rsidP="00FF2BC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硕士：45人</w:t>
            </w:r>
          </w:p>
        </w:tc>
      </w:tr>
      <w:tr w:rsidR="00FF2BC2" w:rsidRPr="00076206" w:rsidTr="00047F80">
        <w:tc>
          <w:tcPr>
            <w:tcW w:w="1186" w:type="dxa"/>
            <w:vAlign w:val="center"/>
          </w:tcPr>
          <w:p w:rsidR="00FF2BC2" w:rsidRPr="00611EDF" w:rsidRDefault="00FF2BC2" w:rsidP="0035132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 w:rsidRPr="00611EDF"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工程</w:t>
            </w:r>
          </w:p>
        </w:tc>
        <w:tc>
          <w:tcPr>
            <w:tcW w:w="5443" w:type="dxa"/>
          </w:tcPr>
          <w:p w:rsidR="00FF2BC2" w:rsidRDefault="00FF2BC2" w:rsidP="005C057B">
            <w:pPr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工程</w:t>
            </w:r>
            <w:r w:rsidR="00047F80"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方向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：</w:t>
            </w:r>
            <w:r w:rsidRPr="00C52B13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化工、催化剂制备、新材料等工艺的工程化技术开发，工艺管道布置、管道材料应用、管道应力分析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；</w:t>
            </w:r>
            <w:r w:rsidRPr="00C52B13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工业装置变配电、电气自动化工程设计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；</w:t>
            </w:r>
            <w:r w:rsidRPr="00C52B13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采暖通风、洁净厂房设计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；</w:t>
            </w:r>
            <w:r w:rsidRPr="00C52B13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工业与民用建筑结构设计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；</w:t>
            </w:r>
            <w:r w:rsidRPr="00C52B13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工业项目建设咨询、策划、管理</w:t>
            </w:r>
            <w:r w:rsidRPr="00076206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；</w:t>
            </w:r>
          </w:p>
          <w:p w:rsidR="00FF2BC2" w:rsidRDefault="00FF2BC2" w:rsidP="005C057B">
            <w:pPr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研发</w:t>
            </w:r>
            <w:r w:rsidR="00047F80"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方向</w:t>
            </w:r>
            <w:r w:rsidRPr="00AA60C0"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：</w:t>
            </w:r>
            <w:r w:rsidRPr="00FF2BC2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化工、催化剂制备、新材料等装备开发</w:t>
            </w:r>
            <w:r w:rsidRPr="00076206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；</w:t>
            </w:r>
            <w:r w:rsidRPr="00FF2BC2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流程工业自动控制技术及装备开发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；</w:t>
            </w:r>
          </w:p>
          <w:p w:rsidR="00FF2BC2" w:rsidRPr="00076206" w:rsidRDefault="00FF2BC2" w:rsidP="005C057B">
            <w:pPr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环保</w:t>
            </w:r>
            <w:r w:rsidR="00047F80"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方向</w:t>
            </w:r>
            <w:r w:rsidRPr="00AA60C0"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：</w:t>
            </w:r>
            <w:r w:rsidRPr="00FF2BC2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工业固废资源化、垃圾焚烧、催化氧化、分离、吸附材料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。</w:t>
            </w:r>
          </w:p>
        </w:tc>
        <w:tc>
          <w:tcPr>
            <w:tcW w:w="1843" w:type="dxa"/>
          </w:tcPr>
          <w:p w:rsidR="00FF2BC2" w:rsidRDefault="00047F80" w:rsidP="0035132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 w:rsidRPr="00047F80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化工机械、化学工程、化工工艺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</w:t>
            </w:r>
            <w:r w:rsidRPr="00047F80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过程装备、工程材料、机械自动化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</w:t>
            </w:r>
            <w:r w:rsidRPr="00047F80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检测技术、自控专业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</w:t>
            </w:r>
            <w:r w:rsidRPr="00047F80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变配电、电气自动化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</w:t>
            </w:r>
            <w:r w:rsidRPr="00047F80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环境工程、化工工艺、材料化学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、工程结构、暖通、结构等</w:t>
            </w:r>
          </w:p>
        </w:tc>
        <w:tc>
          <w:tcPr>
            <w:tcW w:w="1417" w:type="dxa"/>
            <w:vAlign w:val="center"/>
          </w:tcPr>
          <w:p w:rsidR="00FF2BC2" w:rsidRDefault="00FF2BC2" w:rsidP="0035132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博士：5人</w:t>
            </w:r>
          </w:p>
          <w:p w:rsidR="00FF2BC2" w:rsidRPr="00076206" w:rsidRDefault="00FF2BC2" w:rsidP="00FF2BC2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硕士：10人</w:t>
            </w:r>
          </w:p>
        </w:tc>
      </w:tr>
      <w:tr w:rsidR="00FF2BC2" w:rsidRPr="00076206" w:rsidTr="00047F80">
        <w:tc>
          <w:tcPr>
            <w:tcW w:w="1186" w:type="dxa"/>
            <w:vAlign w:val="center"/>
          </w:tcPr>
          <w:p w:rsidR="00FF2BC2" w:rsidRPr="00611EDF" w:rsidRDefault="00047F80" w:rsidP="0035132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32"/>
              </w:rPr>
              <w:t>管理类</w:t>
            </w:r>
          </w:p>
        </w:tc>
        <w:tc>
          <w:tcPr>
            <w:tcW w:w="5443" w:type="dxa"/>
          </w:tcPr>
          <w:p w:rsidR="00FF2BC2" w:rsidRPr="00076206" w:rsidRDefault="00047F80" w:rsidP="005C057B">
            <w:pPr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 w:rsidRPr="00047F80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经济类、企业管理类、工商管理类相关专业</w:t>
            </w:r>
            <w:r w:rsidR="00FF2BC2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。</w:t>
            </w:r>
          </w:p>
        </w:tc>
        <w:tc>
          <w:tcPr>
            <w:tcW w:w="1843" w:type="dxa"/>
          </w:tcPr>
          <w:p w:rsidR="00FF2BC2" w:rsidRPr="00047F80" w:rsidRDefault="00047F80" w:rsidP="0035132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 w:rsidRPr="00047F80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经济类、企业管理类、工商管理类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等</w:t>
            </w:r>
          </w:p>
        </w:tc>
        <w:tc>
          <w:tcPr>
            <w:tcW w:w="1417" w:type="dxa"/>
            <w:vAlign w:val="center"/>
          </w:tcPr>
          <w:p w:rsidR="00FF2BC2" w:rsidRPr="00076206" w:rsidRDefault="00FF2BC2" w:rsidP="0035132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硕士：</w:t>
            </w:r>
            <w:r w:rsidR="00562816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人</w:t>
            </w:r>
          </w:p>
        </w:tc>
      </w:tr>
      <w:tr w:rsidR="00D81CEF" w:rsidRPr="00076206" w:rsidTr="009F7D70">
        <w:tc>
          <w:tcPr>
            <w:tcW w:w="9889" w:type="dxa"/>
            <w:gridSpan w:val="4"/>
            <w:vAlign w:val="center"/>
          </w:tcPr>
          <w:p w:rsidR="00D81CEF" w:rsidRDefault="00D81CEF" w:rsidP="0035132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硕士薪酬：</w:t>
            </w:r>
            <w:r w:rsidRPr="00D81CE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9.69-15.57万；</w:t>
            </w:r>
            <w:r w:rsidR="001605B4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博士</w:t>
            </w:r>
            <w:r w:rsidRPr="00D81CEF">
              <w:rPr>
                <w:rFonts w:ascii="仿宋" w:eastAsia="仿宋" w:hAnsi="仿宋" w:hint="eastAsia"/>
                <w:color w:val="000000" w:themeColor="text1"/>
                <w:sz w:val="24"/>
                <w:szCs w:val="32"/>
              </w:rPr>
              <w:t>薪酬：17-28.38万</w:t>
            </w:r>
          </w:p>
        </w:tc>
      </w:tr>
    </w:tbl>
    <w:p w:rsidR="00076206" w:rsidRPr="005C057B" w:rsidRDefault="00076206" w:rsidP="005C057B">
      <w:pPr>
        <w:ind w:firstLineChars="300" w:firstLine="960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076206" w:rsidRPr="005C057B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CF3" w:rsidRDefault="00680CF3">
      <w:r>
        <w:separator/>
      </w:r>
    </w:p>
  </w:endnote>
  <w:endnote w:type="continuationSeparator" w:id="0">
    <w:p w:rsidR="00680CF3" w:rsidRDefault="0068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GB32">
    <w:altName w:val="宋体"/>
    <w:charset w:val="86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112789"/>
    </w:sdtPr>
    <w:sdtEndPr/>
    <w:sdtContent>
      <w:p w:rsidR="0047053D" w:rsidRDefault="00E114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ABB" w:rsidRPr="00E13ABB">
          <w:rPr>
            <w:noProof/>
            <w:lang w:val="zh-CN"/>
          </w:rPr>
          <w:t>1</w:t>
        </w:r>
        <w:r>
          <w:fldChar w:fldCharType="end"/>
        </w:r>
      </w:p>
    </w:sdtContent>
  </w:sdt>
  <w:p w:rsidR="0047053D" w:rsidRDefault="004705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CF3" w:rsidRDefault="00680CF3">
      <w:r>
        <w:separator/>
      </w:r>
    </w:p>
  </w:footnote>
  <w:footnote w:type="continuationSeparator" w:id="0">
    <w:p w:rsidR="00680CF3" w:rsidRDefault="0068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A2F0B"/>
    <w:rsid w:val="00027C01"/>
    <w:rsid w:val="00045842"/>
    <w:rsid w:val="00047F80"/>
    <w:rsid w:val="00052534"/>
    <w:rsid w:val="000747AE"/>
    <w:rsid w:val="00076206"/>
    <w:rsid w:val="000A1223"/>
    <w:rsid w:val="000C28A0"/>
    <w:rsid w:val="000D4937"/>
    <w:rsid w:val="00127939"/>
    <w:rsid w:val="001605B4"/>
    <w:rsid w:val="0017000D"/>
    <w:rsid w:val="00186712"/>
    <w:rsid w:val="001B02F7"/>
    <w:rsid w:val="001B6C80"/>
    <w:rsid w:val="001D05D7"/>
    <w:rsid w:val="001D6752"/>
    <w:rsid w:val="00214F20"/>
    <w:rsid w:val="0022616D"/>
    <w:rsid w:val="00234C23"/>
    <w:rsid w:val="0023690E"/>
    <w:rsid w:val="00247B3F"/>
    <w:rsid w:val="0029315F"/>
    <w:rsid w:val="00297F79"/>
    <w:rsid w:val="002B3121"/>
    <w:rsid w:val="002E19B2"/>
    <w:rsid w:val="002F495B"/>
    <w:rsid w:val="00351321"/>
    <w:rsid w:val="00354F73"/>
    <w:rsid w:val="00360597"/>
    <w:rsid w:val="003610BE"/>
    <w:rsid w:val="00363C2A"/>
    <w:rsid w:val="003657BA"/>
    <w:rsid w:val="003A1B93"/>
    <w:rsid w:val="003B6E15"/>
    <w:rsid w:val="003C1012"/>
    <w:rsid w:val="003D1F2F"/>
    <w:rsid w:val="003D220B"/>
    <w:rsid w:val="003D2F63"/>
    <w:rsid w:val="003E7C7B"/>
    <w:rsid w:val="0040173F"/>
    <w:rsid w:val="00431842"/>
    <w:rsid w:val="0043200D"/>
    <w:rsid w:val="004402A0"/>
    <w:rsid w:val="0046004D"/>
    <w:rsid w:val="004657DF"/>
    <w:rsid w:val="0047053D"/>
    <w:rsid w:val="004D762A"/>
    <w:rsid w:val="004F599C"/>
    <w:rsid w:val="005322F6"/>
    <w:rsid w:val="00562816"/>
    <w:rsid w:val="005C057B"/>
    <w:rsid w:val="005C7D20"/>
    <w:rsid w:val="005E4AD3"/>
    <w:rsid w:val="00611EDF"/>
    <w:rsid w:val="0062197D"/>
    <w:rsid w:val="006272E4"/>
    <w:rsid w:val="00627F62"/>
    <w:rsid w:val="00680CF3"/>
    <w:rsid w:val="00697636"/>
    <w:rsid w:val="006E1C41"/>
    <w:rsid w:val="007017AE"/>
    <w:rsid w:val="00737202"/>
    <w:rsid w:val="0075338A"/>
    <w:rsid w:val="00765009"/>
    <w:rsid w:val="007B0B25"/>
    <w:rsid w:val="007B3086"/>
    <w:rsid w:val="007C1126"/>
    <w:rsid w:val="007C2047"/>
    <w:rsid w:val="007D1BC1"/>
    <w:rsid w:val="007D6E74"/>
    <w:rsid w:val="00840BD3"/>
    <w:rsid w:val="00867C51"/>
    <w:rsid w:val="00871AC0"/>
    <w:rsid w:val="00880F6D"/>
    <w:rsid w:val="00885893"/>
    <w:rsid w:val="008D58A8"/>
    <w:rsid w:val="009264CA"/>
    <w:rsid w:val="00972421"/>
    <w:rsid w:val="009924C2"/>
    <w:rsid w:val="009B6609"/>
    <w:rsid w:val="009F1507"/>
    <w:rsid w:val="00A4079C"/>
    <w:rsid w:val="00A410F2"/>
    <w:rsid w:val="00A41BE1"/>
    <w:rsid w:val="00A66DBA"/>
    <w:rsid w:val="00A73C6D"/>
    <w:rsid w:val="00A8705D"/>
    <w:rsid w:val="00A90C8C"/>
    <w:rsid w:val="00AA60C0"/>
    <w:rsid w:val="00AC6BC1"/>
    <w:rsid w:val="00AE25F5"/>
    <w:rsid w:val="00AE3D65"/>
    <w:rsid w:val="00B0158B"/>
    <w:rsid w:val="00B02EFB"/>
    <w:rsid w:val="00B41818"/>
    <w:rsid w:val="00B477CB"/>
    <w:rsid w:val="00B50132"/>
    <w:rsid w:val="00B77999"/>
    <w:rsid w:val="00B83FEF"/>
    <w:rsid w:val="00B91E44"/>
    <w:rsid w:val="00BE4E03"/>
    <w:rsid w:val="00BE7A65"/>
    <w:rsid w:val="00BF74AB"/>
    <w:rsid w:val="00C14D93"/>
    <w:rsid w:val="00C1619F"/>
    <w:rsid w:val="00C30D1F"/>
    <w:rsid w:val="00C362CD"/>
    <w:rsid w:val="00C41EBB"/>
    <w:rsid w:val="00C52B13"/>
    <w:rsid w:val="00C67F6D"/>
    <w:rsid w:val="00C82C14"/>
    <w:rsid w:val="00CA10ED"/>
    <w:rsid w:val="00CC149F"/>
    <w:rsid w:val="00CD1CB7"/>
    <w:rsid w:val="00D26CF1"/>
    <w:rsid w:val="00D334F8"/>
    <w:rsid w:val="00D6287F"/>
    <w:rsid w:val="00D81CEF"/>
    <w:rsid w:val="00D822E4"/>
    <w:rsid w:val="00DD7993"/>
    <w:rsid w:val="00DE1C07"/>
    <w:rsid w:val="00E00C31"/>
    <w:rsid w:val="00E114D4"/>
    <w:rsid w:val="00E13ABB"/>
    <w:rsid w:val="00E337C0"/>
    <w:rsid w:val="00E478BC"/>
    <w:rsid w:val="00E517B0"/>
    <w:rsid w:val="00ED561C"/>
    <w:rsid w:val="00EE578D"/>
    <w:rsid w:val="00EE700D"/>
    <w:rsid w:val="00EF1E14"/>
    <w:rsid w:val="00F050CD"/>
    <w:rsid w:val="00F47B8C"/>
    <w:rsid w:val="00F52962"/>
    <w:rsid w:val="00F54F94"/>
    <w:rsid w:val="00F62B3C"/>
    <w:rsid w:val="00FB0055"/>
    <w:rsid w:val="00FB23BC"/>
    <w:rsid w:val="00FC6C49"/>
    <w:rsid w:val="00FC7632"/>
    <w:rsid w:val="00FE729A"/>
    <w:rsid w:val="00FF2BC2"/>
    <w:rsid w:val="0F2F0D93"/>
    <w:rsid w:val="1DAA2F0B"/>
    <w:rsid w:val="1F3F5D57"/>
    <w:rsid w:val="265C01B0"/>
    <w:rsid w:val="479A0305"/>
    <w:rsid w:val="4C7B0412"/>
    <w:rsid w:val="56ED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002E1"/>
  <w15:docId w15:val="{B71B6198-61D7-4D54-A6DF-B189EEDD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C41EBB"/>
    <w:rPr>
      <w:color w:val="0563C1" w:themeColor="hyperlink"/>
      <w:u w:val="single"/>
    </w:rPr>
  </w:style>
  <w:style w:type="table" w:styleId="a8">
    <w:name w:val="Table Grid"/>
    <w:basedOn w:val="a1"/>
    <w:rsid w:val="0007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link">
    <w:name w:val="text-link"/>
    <w:basedOn w:val="a0"/>
    <w:rsid w:val="00F4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xccti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5</Pages>
  <Words>430</Words>
  <Characters>2456</Characters>
  <Application>Microsoft Office Word</Application>
  <DocSecurity>0</DocSecurity>
  <Lines>20</Lines>
  <Paragraphs>5</Paragraphs>
  <ScaleCrop>false</ScaleCrop>
  <Company>Microsoft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wang.panpan/王盼盼_西_校园招聘</cp:lastModifiedBy>
  <cp:revision>32</cp:revision>
  <cp:lastPrinted>2020-07-15T08:10:00Z</cp:lastPrinted>
  <dcterms:created xsi:type="dcterms:W3CDTF">2021-05-26T03:10:00Z</dcterms:created>
  <dcterms:modified xsi:type="dcterms:W3CDTF">2021-09-06T14:12:00Z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